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94" w:rsidRPr="00294AA8" w:rsidRDefault="00681894" w:rsidP="002143A0">
      <w:pPr>
        <w:snapToGrid w:val="0"/>
        <w:spacing w:afterLines="100" w:after="360" w:line="700" w:lineRule="atLeast"/>
        <w:jc w:val="center"/>
        <w:rPr>
          <w:rFonts w:eastAsia="標楷體"/>
          <w:b/>
          <w:spacing w:val="100"/>
          <w:sz w:val="36"/>
        </w:rPr>
      </w:pPr>
      <w:bookmarkStart w:id="0" w:name="_GoBack"/>
      <w:bookmarkEnd w:id="0"/>
      <w:r w:rsidRPr="00294AA8">
        <w:rPr>
          <w:rFonts w:eastAsia="標楷體" w:hint="eastAsia"/>
          <w:b/>
          <w:spacing w:val="100"/>
          <w:sz w:val="36"/>
        </w:rPr>
        <w:t>提要分析</w:t>
      </w:r>
    </w:p>
    <w:p w:rsidR="00681894" w:rsidRDefault="00681894" w:rsidP="002143A0">
      <w:pPr>
        <w:snapToGrid w:val="0"/>
        <w:spacing w:beforeLines="150" w:before="540" w:line="380" w:lineRule="atLeast"/>
        <w:rPr>
          <w:rFonts w:eastAsia="標楷體"/>
        </w:rPr>
      </w:pPr>
      <w:r>
        <w:rPr>
          <w:rFonts w:eastAsia="標楷體" w:hint="eastAsia"/>
        </w:rPr>
        <w:t>一、勞工保險</w:t>
      </w:r>
    </w:p>
    <w:p w:rsidR="00494860" w:rsidRDefault="00AA15E2" w:rsidP="00A74F70">
      <w:pPr>
        <w:snapToGrid w:val="0"/>
        <w:spacing w:beforeLines="30" w:before="108" w:afterLines="30" w:after="108" w:line="360" w:lineRule="atLeast"/>
        <w:ind w:leftChars="275" w:left="660" w:firstLineChars="200" w:firstLine="480"/>
        <w:jc w:val="both"/>
        <w:rPr>
          <w:rFonts w:eastAsia="標楷體"/>
          <w:color w:val="000000"/>
        </w:rPr>
      </w:pPr>
      <w:r w:rsidRPr="00CC1773">
        <w:rPr>
          <w:rFonts w:eastAsia="標楷體" w:hint="eastAsia"/>
          <w:color w:val="000000"/>
        </w:rPr>
        <w:t>勞工保險於民國</w:t>
      </w:r>
      <w:r w:rsidRPr="00CC1773">
        <w:rPr>
          <w:rFonts w:eastAsia="標楷體" w:hint="eastAsia"/>
          <w:color w:val="000000"/>
        </w:rPr>
        <w:t>39</w:t>
      </w:r>
      <w:r w:rsidRPr="00CC1773">
        <w:rPr>
          <w:rFonts w:eastAsia="標楷體" w:hint="eastAsia"/>
          <w:color w:val="000000"/>
        </w:rPr>
        <w:t>年</w:t>
      </w:r>
      <w:r w:rsidRPr="00CC1773">
        <w:rPr>
          <w:rFonts w:eastAsia="標楷體" w:hint="eastAsia"/>
          <w:color w:val="000000"/>
        </w:rPr>
        <w:t>3</w:t>
      </w:r>
      <w:r w:rsidRPr="00CC1773">
        <w:rPr>
          <w:rFonts w:eastAsia="標楷體" w:hint="eastAsia"/>
          <w:color w:val="000000"/>
        </w:rPr>
        <w:t>月開辦，</w:t>
      </w:r>
      <w:r w:rsidRPr="00CC1773">
        <w:rPr>
          <w:rFonts w:eastAsia="標楷體" w:hint="eastAsia"/>
          <w:color w:val="000000"/>
        </w:rPr>
        <w:t>84</w:t>
      </w:r>
      <w:r w:rsidRPr="00CC1773">
        <w:rPr>
          <w:rFonts w:eastAsia="標楷體" w:hint="eastAsia"/>
          <w:color w:val="000000"/>
        </w:rPr>
        <w:t>年</w:t>
      </w:r>
      <w:r w:rsidRPr="00CC1773">
        <w:rPr>
          <w:rFonts w:eastAsia="標楷體" w:hint="eastAsia"/>
          <w:color w:val="000000"/>
        </w:rPr>
        <w:t>3</w:t>
      </w:r>
      <w:r w:rsidRPr="00CC1773">
        <w:rPr>
          <w:rFonts w:eastAsia="標楷體" w:hint="eastAsia"/>
          <w:color w:val="000000"/>
        </w:rPr>
        <w:t>月全民健保施行，勞工保險所辦理各項給付</w:t>
      </w:r>
      <w:r w:rsidR="005F0C4A">
        <w:rPr>
          <w:rFonts w:eastAsia="標楷體" w:hint="eastAsia"/>
          <w:color w:val="000000"/>
        </w:rPr>
        <w:t>中</w:t>
      </w:r>
      <w:r>
        <w:rPr>
          <w:rFonts w:eastAsia="標楷體" w:hint="eastAsia"/>
          <w:color w:val="000000"/>
        </w:rPr>
        <w:t>，</w:t>
      </w:r>
      <w:r w:rsidRPr="00CC1773">
        <w:rPr>
          <w:rFonts w:eastAsia="標楷體" w:hint="eastAsia"/>
          <w:color w:val="000000"/>
        </w:rPr>
        <w:t>除普通事故保險之醫療給付業務移轉中央健康保險署辦理外，普通事故保險之生育、傷病、殘廢、老年、死亡等現金給付及職業災害保險各項給付，仍由本局繼續辦理。民國</w:t>
      </w:r>
      <w:r w:rsidRPr="00CC1773">
        <w:rPr>
          <w:rFonts w:eastAsia="標楷體" w:hint="eastAsia"/>
          <w:color w:val="000000"/>
        </w:rPr>
        <w:t>88</w:t>
      </w:r>
      <w:r w:rsidRPr="00CC1773">
        <w:rPr>
          <w:rFonts w:eastAsia="標楷體" w:hint="eastAsia"/>
          <w:color w:val="000000"/>
        </w:rPr>
        <w:t>年開辦勞</w:t>
      </w:r>
      <w:r w:rsidR="004E48E7">
        <w:rPr>
          <w:rFonts w:eastAsia="標楷體" w:hint="eastAsia"/>
          <w:color w:val="000000"/>
        </w:rPr>
        <w:t>工</w:t>
      </w:r>
      <w:r w:rsidRPr="00CC1773">
        <w:rPr>
          <w:rFonts w:eastAsia="標楷體" w:hint="eastAsia"/>
          <w:color w:val="000000"/>
        </w:rPr>
        <w:t>保</w:t>
      </w:r>
      <w:r w:rsidR="004E48E7">
        <w:rPr>
          <w:rFonts w:eastAsia="標楷體" w:hint="eastAsia"/>
          <w:color w:val="000000"/>
        </w:rPr>
        <w:t>險</w:t>
      </w:r>
      <w:r w:rsidRPr="00CC1773">
        <w:rPr>
          <w:rFonts w:eastAsia="標楷體" w:hint="eastAsia"/>
          <w:color w:val="000000"/>
        </w:rPr>
        <w:t>失業給付業務，至</w:t>
      </w:r>
      <w:r w:rsidRPr="00CC1773">
        <w:rPr>
          <w:rFonts w:eastAsia="標楷體" w:hint="eastAsia"/>
          <w:color w:val="000000"/>
        </w:rPr>
        <w:t>92</w:t>
      </w:r>
      <w:r w:rsidRPr="00CC1773">
        <w:rPr>
          <w:rFonts w:eastAsia="標楷體" w:hint="eastAsia"/>
          <w:color w:val="000000"/>
        </w:rPr>
        <w:t>年</w:t>
      </w:r>
      <w:r w:rsidRPr="00CC1773">
        <w:rPr>
          <w:rFonts w:eastAsia="標楷體" w:hint="eastAsia"/>
          <w:color w:val="000000"/>
        </w:rPr>
        <w:t>1</w:t>
      </w:r>
      <w:r w:rsidRPr="00CC1773">
        <w:rPr>
          <w:rFonts w:eastAsia="標楷體" w:hint="eastAsia"/>
          <w:color w:val="000000"/>
        </w:rPr>
        <w:t>月因就業保險開始實施，失業給付由勞保體系脫離，改列於就業保險給付項目。又為提供被保險人或其遺屬長期生活照顧，自</w:t>
      </w:r>
      <w:r w:rsidRPr="00CC1773">
        <w:rPr>
          <w:rFonts w:eastAsia="標楷體" w:hint="eastAsia"/>
          <w:color w:val="000000"/>
        </w:rPr>
        <w:t>98</w:t>
      </w:r>
      <w:r w:rsidRPr="00CC1773">
        <w:rPr>
          <w:rFonts w:eastAsia="標楷體" w:hint="eastAsia"/>
          <w:color w:val="000000"/>
        </w:rPr>
        <w:t>年</w:t>
      </w:r>
      <w:r w:rsidRPr="00CC1773">
        <w:rPr>
          <w:rFonts w:eastAsia="標楷體" w:hint="eastAsia"/>
          <w:color w:val="000000"/>
        </w:rPr>
        <w:t>1</w:t>
      </w:r>
      <w:r w:rsidRPr="00CC1773">
        <w:rPr>
          <w:rFonts w:eastAsia="標楷體" w:hint="eastAsia"/>
          <w:color w:val="000000"/>
        </w:rPr>
        <w:t>月</w:t>
      </w:r>
      <w:r w:rsidRPr="00CC1773">
        <w:rPr>
          <w:rFonts w:eastAsia="標楷體" w:hint="eastAsia"/>
          <w:color w:val="000000"/>
        </w:rPr>
        <w:t>1</w:t>
      </w:r>
      <w:r w:rsidRPr="00CC1773">
        <w:rPr>
          <w:rFonts w:eastAsia="標楷體" w:hint="eastAsia"/>
          <w:color w:val="000000"/>
        </w:rPr>
        <w:t>日起施行勞保年金制度，</w:t>
      </w:r>
      <w:r w:rsidRPr="00A53ADC">
        <w:rPr>
          <w:rFonts w:eastAsia="標楷體"/>
          <w:color w:val="000000"/>
        </w:rPr>
        <w:t>除了將「殘廢給付」名稱改為「失能給付」外，失能、老年及死亡三種給付更增加每個月</w:t>
      </w:r>
      <w:r w:rsidR="00710011" w:rsidRPr="00A53ADC">
        <w:rPr>
          <w:rFonts w:eastAsia="標楷體" w:hint="eastAsia"/>
          <w:color w:val="000000"/>
        </w:rPr>
        <w:t>可</w:t>
      </w:r>
      <w:r w:rsidR="00183FE1" w:rsidRPr="00A53ADC">
        <w:rPr>
          <w:rFonts w:eastAsia="標楷體" w:hint="eastAsia"/>
          <w:color w:val="000000"/>
        </w:rPr>
        <w:t>以</w:t>
      </w:r>
      <w:r w:rsidRPr="00A53ADC">
        <w:rPr>
          <w:rFonts w:eastAsia="標楷體"/>
          <w:color w:val="000000"/>
        </w:rPr>
        <w:t>年金的</w:t>
      </w:r>
      <w:r w:rsidR="00125BA0" w:rsidRPr="00A53ADC">
        <w:rPr>
          <w:rFonts w:eastAsia="標楷體"/>
          <w:color w:val="000000"/>
        </w:rPr>
        <w:t>方式</w:t>
      </w:r>
      <w:r w:rsidR="00183FE1" w:rsidRPr="00A53ADC">
        <w:rPr>
          <w:rFonts w:eastAsia="標楷體" w:hint="eastAsia"/>
          <w:color w:val="000000"/>
        </w:rPr>
        <w:t>領取</w:t>
      </w:r>
      <w:r w:rsidRPr="00A53ADC">
        <w:rPr>
          <w:rFonts w:eastAsia="標楷體"/>
          <w:color w:val="000000"/>
        </w:rPr>
        <w:t>，</w:t>
      </w:r>
      <w:r w:rsidRPr="00CC1773">
        <w:rPr>
          <w:rFonts w:ascii="Arial" w:eastAsia="標楷體" w:hAnsi="Arial" w:cs="Arial"/>
          <w:color w:val="000000"/>
        </w:rPr>
        <w:t>也就是「老年年金」、「失能年金」和「遺屬年金」給付</w:t>
      </w:r>
      <w:r w:rsidR="00306F4C" w:rsidRPr="00E87CC9">
        <w:rPr>
          <w:rFonts w:ascii="Arial" w:eastAsia="標楷體" w:hAnsi="Arial" w:cs="Arial"/>
          <w:color w:val="2B2B2B"/>
        </w:rPr>
        <w:t>。</w:t>
      </w:r>
      <w:r w:rsidR="00D05FEE">
        <w:rPr>
          <w:rFonts w:eastAsia="標楷體" w:hint="eastAsia"/>
          <w:color w:val="000000"/>
        </w:rPr>
        <w:t>為鼓勵勞工生育，於</w:t>
      </w:r>
      <w:r w:rsidR="00506870" w:rsidRPr="009F038D">
        <w:rPr>
          <w:rFonts w:eastAsia="標楷體" w:hint="eastAsia"/>
          <w:color w:val="000000"/>
        </w:rPr>
        <w:t>103</w:t>
      </w:r>
      <w:r w:rsidR="00506870" w:rsidRPr="009F038D">
        <w:rPr>
          <w:rFonts w:eastAsia="標楷體" w:hint="eastAsia"/>
          <w:color w:val="000000"/>
        </w:rPr>
        <w:t>年</w:t>
      </w:r>
      <w:r w:rsidR="00506870" w:rsidRPr="009F038D">
        <w:rPr>
          <w:rFonts w:eastAsia="標楷體" w:hint="eastAsia"/>
          <w:color w:val="000000"/>
        </w:rPr>
        <w:t>5</w:t>
      </w:r>
      <w:r w:rsidR="00506870" w:rsidRPr="009F038D">
        <w:rPr>
          <w:rFonts w:eastAsia="標楷體" w:hint="eastAsia"/>
          <w:color w:val="000000"/>
        </w:rPr>
        <w:t>月</w:t>
      </w:r>
      <w:r w:rsidR="00506870" w:rsidRPr="009F038D">
        <w:rPr>
          <w:rFonts w:eastAsia="標楷體" w:hint="eastAsia"/>
          <w:color w:val="000000"/>
        </w:rPr>
        <w:t>30</w:t>
      </w:r>
      <w:r w:rsidR="00506870" w:rsidRPr="009F038D">
        <w:rPr>
          <w:rFonts w:eastAsia="標楷體" w:hint="eastAsia"/>
          <w:color w:val="000000"/>
        </w:rPr>
        <w:t>日修正生育給付標準</w:t>
      </w:r>
      <w:r w:rsidR="009F038D">
        <w:rPr>
          <w:rFonts w:eastAsia="標楷體" w:hint="eastAsia"/>
          <w:color w:val="000000"/>
        </w:rPr>
        <w:t>，</w:t>
      </w:r>
      <w:r w:rsidR="00506870" w:rsidRPr="009F038D">
        <w:rPr>
          <w:rFonts w:eastAsia="標楷體" w:hint="eastAsia"/>
          <w:color w:val="000000"/>
        </w:rPr>
        <w:t>由</w:t>
      </w:r>
      <w:r w:rsidR="00506870" w:rsidRPr="009F038D">
        <w:rPr>
          <w:rFonts w:eastAsia="標楷體" w:hint="eastAsia"/>
          <w:color w:val="000000"/>
        </w:rPr>
        <w:t>30</w:t>
      </w:r>
      <w:r w:rsidR="00506870" w:rsidRPr="009F038D">
        <w:rPr>
          <w:rFonts w:eastAsia="標楷體" w:hint="eastAsia"/>
          <w:color w:val="000000"/>
        </w:rPr>
        <w:t>日提高為</w:t>
      </w:r>
      <w:r w:rsidR="00506870" w:rsidRPr="009F038D">
        <w:rPr>
          <w:rFonts w:eastAsia="標楷體" w:hint="eastAsia"/>
          <w:color w:val="000000"/>
        </w:rPr>
        <w:t>60</w:t>
      </w:r>
      <w:r w:rsidR="00506870" w:rsidRPr="009F038D">
        <w:rPr>
          <w:rFonts w:eastAsia="標楷體" w:hint="eastAsia"/>
          <w:color w:val="000000"/>
        </w:rPr>
        <w:t>日，雙生以上按比例增給</w:t>
      </w:r>
      <w:r w:rsidR="00D05FEE">
        <w:rPr>
          <w:rFonts w:eastAsia="標楷體" w:hint="eastAsia"/>
          <w:color w:val="000000"/>
        </w:rPr>
        <w:t>，</w:t>
      </w:r>
      <w:r w:rsidR="00A42828">
        <w:rPr>
          <w:rFonts w:eastAsia="標楷體" w:hint="eastAsia"/>
          <w:color w:val="000000"/>
        </w:rPr>
        <w:t>提供</w:t>
      </w:r>
      <w:r w:rsidR="00D05FEE">
        <w:rPr>
          <w:rFonts w:eastAsia="標楷體" w:hint="eastAsia"/>
          <w:color w:val="000000"/>
        </w:rPr>
        <w:t>勞工</w:t>
      </w:r>
      <w:r w:rsidR="00A42828">
        <w:rPr>
          <w:rFonts w:eastAsia="標楷體" w:hint="eastAsia"/>
          <w:color w:val="000000"/>
        </w:rPr>
        <w:t>更完善</w:t>
      </w:r>
      <w:r w:rsidR="00D05FEE">
        <w:rPr>
          <w:rFonts w:eastAsia="標楷體" w:hint="eastAsia"/>
          <w:color w:val="000000"/>
        </w:rPr>
        <w:t>的保障</w:t>
      </w:r>
      <w:r w:rsidR="00506870" w:rsidRPr="009F038D">
        <w:rPr>
          <w:rFonts w:eastAsia="標楷體" w:hint="eastAsia"/>
          <w:color w:val="000000"/>
        </w:rPr>
        <w:t>。</w:t>
      </w:r>
    </w:p>
    <w:p w:rsidR="002143A0" w:rsidRPr="002143A0" w:rsidRDefault="002143A0" w:rsidP="00657764">
      <w:pPr>
        <w:spacing w:afterLines="50" w:after="180"/>
        <w:ind w:leftChars="275" w:left="660" w:firstLineChars="200" w:firstLine="480"/>
        <w:jc w:val="both"/>
        <w:rPr>
          <w:rFonts w:eastAsia="標楷體"/>
          <w:color w:val="000000"/>
          <w:szCs w:val="22"/>
        </w:rPr>
      </w:pPr>
      <w:r w:rsidRPr="002143A0">
        <w:rPr>
          <w:rFonts w:eastAsia="標楷體" w:hAnsi="標楷體" w:hint="eastAsia"/>
          <w:color w:val="000000"/>
          <w:szCs w:val="22"/>
        </w:rPr>
        <w:t>依勞保條例及</w:t>
      </w:r>
      <w:r w:rsidR="00D00246">
        <w:rPr>
          <w:rFonts w:eastAsia="標楷體" w:hAnsi="標楷體" w:hint="eastAsia"/>
          <w:color w:val="000000"/>
          <w:szCs w:val="22"/>
        </w:rPr>
        <w:t>其</w:t>
      </w:r>
      <w:r w:rsidRPr="002143A0">
        <w:rPr>
          <w:rFonts w:eastAsia="標楷體" w:hAnsi="標楷體" w:hint="eastAsia"/>
          <w:color w:val="000000"/>
          <w:szCs w:val="22"/>
        </w:rPr>
        <w:t>施行細則規定，正在領取勞保年金給付者，自其請領年度開始計算之消費者物價指數累計成長率達正負</w:t>
      </w:r>
      <w:r w:rsidRPr="002143A0">
        <w:rPr>
          <w:rFonts w:eastAsia="標楷體"/>
          <w:color w:val="000000"/>
          <w:szCs w:val="22"/>
        </w:rPr>
        <w:t>5%</w:t>
      </w:r>
      <w:r w:rsidRPr="002143A0">
        <w:rPr>
          <w:rFonts w:eastAsia="標楷體" w:hAnsi="標楷體" w:hint="eastAsia"/>
          <w:color w:val="000000"/>
          <w:szCs w:val="22"/>
        </w:rPr>
        <w:t>時，即依據該成長率調整年金給付金額，以保障被保險人實質購買力，近年來年金給付金額調整情形如下：</w:t>
      </w:r>
    </w:p>
    <w:tbl>
      <w:tblPr>
        <w:tblStyle w:val="1"/>
        <w:tblW w:w="0" w:type="auto"/>
        <w:tblInd w:w="767" w:type="dxa"/>
        <w:tblLook w:val="04A0" w:firstRow="1" w:lastRow="0" w:firstColumn="1" w:lastColumn="0" w:noHBand="0" w:noVBand="1"/>
      </w:tblPr>
      <w:tblGrid>
        <w:gridCol w:w="1276"/>
        <w:gridCol w:w="1609"/>
        <w:gridCol w:w="4961"/>
      </w:tblGrid>
      <w:tr w:rsidR="002143A0" w:rsidRPr="002143A0" w:rsidTr="00251C3D">
        <w:tc>
          <w:tcPr>
            <w:tcW w:w="1276"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143A0">
            <w:pPr>
              <w:jc w:val="center"/>
              <w:rPr>
                <w:rFonts w:eastAsia="標楷體"/>
                <w:sz w:val="22"/>
              </w:rPr>
            </w:pPr>
            <w:r w:rsidRPr="00DA4CBC">
              <w:rPr>
                <w:rFonts w:eastAsia="標楷體" w:hAnsi="標楷體" w:hint="eastAsia"/>
                <w:sz w:val="22"/>
              </w:rPr>
              <w:t>請領年度</w:t>
            </w:r>
          </w:p>
        </w:tc>
        <w:tc>
          <w:tcPr>
            <w:tcW w:w="1609"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51C3D">
            <w:pPr>
              <w:jc w:val="center"/>
              <w:rPr>
                <w:rFonts w:eastAsia="標楷體"/>
                <w:sz w:val="22"/>
              </w:rPr>
            </w:pPr>
            <w:r w:rsidRPr="00DA4CBC">
              <w:rPr>
                <w:rFonts w:eastAsia="標楷體" w:hAnsi="標楷體" w:hint="eastAsia"/>
                <w:sz w:val="22"/>
              </w:rPr>
              <w:t>調整時點</w:t>
            </w:r>
          </w:p>
        </w:tc>
        <w:tc>
          <w:tcPr>
            <w:tcW w:w="4961" w:type="dxa"/>
            <w:tcBorders>
              <w:top w:val="single" w:sz="4" w:space="0" w:color="auto"/>
              <w:left w:val="single" w:sz="4" w:space="0" w:color="auto"/>
              <w:bottom w:val="single" w:sz="4" w:space="0" w:color="auto"/>
              <w:right w:val="single" w:sz="4" w:space="0" w:color="auto"/>
            </w:tcBorders>
            <w:hideMark/>
          </w:tcPr>
          <w:p w:rsidR="002143A0" w:rsidRPr="00DA4CBC" w:rsidRDefault="002143A0" w:rsidP="00DA4CBC">
            <w:pPr>
              <w:ind w:firstLineChars="50" w:firstLine="110"/>
              <w:rPr>
                <w:rFonts w:eastAsia="標楷體"/>
                <w:sz w:val="22"/>
              </w:rPr>
            </w:pPr>
            <w:r w:rsidRPr="00DA4CBC">
              <w:rPr>
                <w:rFonts w:eastAsia="標楷體" w:hAnsi="標楷體" w:hint="eastAsia"/>
                <w:sz w:val="22"/>
              </w:rPr>
              <w:t>調整依據</w:t>
            </w:r>
          </w:p>
        </w:tc>
      </w:tr>
      <w:tr w:rsidR="002143A0" w:rsidRPr="002143A0" w:rsidTr="00251C3D">
        <w:tc>
          <w:tcPr>
            <w:tcW w:w="1276"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143A0">
            <w:pPr>
              <w:jc w:val="center"/>
              <w:rPr>
                <w:rFonts w:eastAsia="標楷體"/>
                <w:sz w:val="22"/>
              </w:rPr>
            </w:pPr>
            <w:r w:rsidRPr="00DA4CBC">
              <w:rPr>
                <w:rFonts w:eastAsia="標楷體"/>
                <w:sz w:val="22"/>
              </w:rPr>
              <w:t>98</w:t>
            </w:r>
            <w:r w:rsidRPr="00DA4CBC">
              <w:rPr>
                <w:rFonts w:eastAsia="標楷體" w:hAnsi="標楷體" w:hint="eastAsia"/>
                <w:sz w:val="22"/>
              </w:rPr>
              <w:t>年</w:t>
            </w:r>
          </w:p>
        </w:tc>
        <w:tc>
          <w:tcPr>
            <w:tcW w:w="1609"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51C3D">
            <w:pPr>
              <w:jc w:val="center"/>
              <w:rPr>
                <w:rFonts w:eastAsia="標楷體"/>
                <w:sz w:val="22"/>
              </w:rPr>
            </w:pPr>
            <w:r w:rsidRPr="00DA4CBC">
              <w:rPr>
                <w:rFonts w:eastAsia="標楷體"/>
                <w:sz w:val="22"/>
              </w:rPr>
              <w:t>103</w:t>
            </w:r>
            <w:r w:rsidRPr="00DA4CBC">
              <w:rPr>
                <w:rFonts w:eastAsia="標楷體" w:hAnsi="標楷體" w:hint="eastAsia"/>
                <w:sz w:val="22"/>
              </w:rPr>
              <w:t>年</w:t>
            </w:r>
            <w:r w:rsidRPr="00DA4CBC">
              <w:rPr>
                <w:rFonts w:eastAsia="標楷體"/>
                <w:sz w:val="22"/>
              </w:rPr>
              <w:t>5</w:t>
            </w:r>
            <w:r w:rsidRPr="00DA4CBC">
              <w:rPr>
                <w:rFonts w:eastAsia="標楷體" w:hAnsi="標楷體" w:hint="eastAsia"/>
                <w:sz w:val="22"/>
              </w:rPr>
              <w:t>月</w:t>
            </w:r>
          </w:p>
        </w:tc>
        <w:tc>
          <w:tcPr>
            <w:tcW w:w="4961"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143A0">
            <w:pPr>
              <w:rPr>
                <w:rFonts w:eastAsia="標楷體"/>
                <w:sz w:val="22"/>
              </w:rPr>
            </w:pPr>
            <w:r w:rsidRPr="00DA4CBC">
              <w:rPr>
                <w:rFonts w:eastAsia="標楷體"/>
                <w:sz w:val="22"/>
              </w:rPr>
              <w:t xml:space="preserve"> 98</w:t>
            </w:r>
            <w:r w:rsidRPr="00DA4CBC">
              <w:rPr>
                <w:rFonts w:eastAsia="標楷體" w:hAnsi="標楷體" w:hint="eastAsia"/>
                <w:sz w:val="22"/>
              </w:rPr>
              <w:t>年至</w:t>
            </w:r>
            <w:r w:rsidRPr="00DA4CBC">
              <w:rPr>
                <w:rFonts w:eastAsia="標楷體"/>
                <w:sz w:val="22"/>
              </w:rPr>
              <w:t>102</w:t>
            </w:r>
            <w:r w:rsidRPr="00DA4CBC">
              <w:rPr>
                <w:rFonts w:eastAsia="標楷體" w:hAnsi="標楷體" w:hint="eastAsia"/>
                <w:sz w:val="22"/>
              </w:rPr>
              <w:t>年</w:t>
            </w:r>
            <w:r w:rsidRPr="00DA4CBC">
              <w:rPr>
                <w:rFonts w:eastAsia="標楷體"/>
                <w:sz w:val="22"/>
              </w:rPr>
              <w:t>CPI</w:t>
            </w:r>
            <w:r w:rsidRPr="00DA4CBC">
              <w:rPr>
                <w:rFonts w:eastAsia="標楷體" w:hAnsi="標楷體" w:hint="eastAsia"/>
                <w:sz w:val="22"/>
              </w:rPr>
              <w:t>累計成長率</w:t>
            </w:r>
            <w:r w:rsidRPr="00DA4CBC">
              <w:rPr>
                <w:rFonts w:eastAsia="標楷體"/>
                <w:sz w:val="22"/>
              </w:rPr>
              <w:t>5.20%</w:t>
            </w:r>
          </w:p>
        </w:tc>
      </w:tr>
      <w:tr w:rsidR="002143A0" w:rsidRPr="002143A0" w:rsidTr="00251C3D">
        <w:tc>
          <w:tcPr>
            <w:tcW w:w="1276"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143A0">
            <w:pPr>
              <w:jc w:val="center"/>
              <w:rPr>
                <w:rFonts w:eastAsia="標楷體"/>
                <w:sz w:val="22"/>
              </w:rPr>
            </w:pPr>
            <w:r w:rsidRPr="00DA4CBC">
              <w:rPr>
                <w:rFonts w:eastAsia="標楷體"/>
                <w:sz w:val="22"/>
              </w:rPr>
              <w:t>99</w:t>
            </w:r>
            <w:r w:rsidRPr="00DA4CBC">
              <w:rPr>
                <w:rFonts w:eastAsia="標楷體" w:hAnsi="標楷體" w:hint="eastAsia"/>
                <w:sz w:val="22"/>
              </w:rPr>
              <w:t>年</w:t>
            </w:r>
          </w:p>
        </w:tc>
        <w:tc>
          <w:tcPr>
            <w:tcW w:w="1609"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51C3D">
            <w:pPr>
              <w:jc w:val="center"/>
              <w:rPr>
                <w:rFonts w:eastAsia="標楷體"/>
                <w:sz w:val="22"/>
              </w:rPr>
            </w:pPr>
            <w:r w:rsidRPr="00DA4CBC">
              <w:rPr>
                <w:rFonts w:eastAsia="標楷體"/>
                <w:sz w:val="22"/>
              </w:rPr>
              <w:t>104</w:t>
            </w:r>
            <w:r w:rsidRPr="00DA4CBC">
              <w:rPr>
                <w:rFonts w:eastAsia="標楷體" w:hAnsi="標楷體" w:hint="eastAsia"/>
                <w:sz w:val="22"/>
              </w:rPr>
              <w:t>年</w:t>
            </w:r>
            <w:r w:rsidRPr="00DA4CBC">
              <w:rPr>
                <w:rFonts w:eastAsia="標楷體"/>
                <w:sz w:val="22"/>
              </w:rPr>
              <w:t>5</w:t>
            </w:r>
            <w:r w:rsidRPr="00DA4CBC">
              <w:rPr>
                <w:rFonts w:eastAsia="標楷體" w:hAnsi="標楷體" w:hint="eastAsia"/>
                <w:sz w:val="22"/>
              </w:rPr>
              <w:t>月</w:t>
            </w:r>
          </w:p>
        </w:tc>
        <w:tc>
          <w:tcPr>
            <w:tcW w:w="4961"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143A0">
            <w:pPr>
              <w:rPr>
                <w:rFonts w:eastAsia="標楷體"/>
                <w:sz w:val="22"/>
              </w:rPr>
            </w:pPr>
            <w:r w:rsidRPr="00DA4CBC">
              <w:rPr>
                <w:rFonts w:eastAsia="標楷體"/>
                <w:sz w:val="22"/>
              </w:rPr>
              <w:t xml:space="preserve"> 99</w:t>
            </w:r>
            <w:r w:rsidRPr="00DA4CBC">
              <w:rPr>
                <w:rFonts w:eastAsia="標楷體" w:hAnsi="標楷體" w:hint="eastAsia"/>
                <w:sz w:val="22"/>
              </w:rPr>
              <w:t>年至</w:t>
            </w:r>
            <w:r w:rsidRPr="00DA4CBC">
              <w:rPr>
                <w:rFonts w:eastAsia="標楷體"/>
                <w:sz w:val="22"/>
              </w:rPr>
              <w:t>103</w:t>
            </w:r>
            <w:r w:rsidRPr="00DA4CBC">
              <w:rPr>
                <w:rFonts w:eastAsia="標楷體" w:hAnsi="標楷體" w:hint="eastAsia"/>
                <w:sz w:val="22"/>
              </w:rPr>
              <w:t>年</w:t>
            </w:r>
            <w:r w:rsidRPr="00DA4CBC">
              <w:rPr>
                <w:rFonts w:eastAsia="標楷體"/>
                <w:sz w:val="22"/>
              </w:rPr>
              <w:t>CPI</w:t>
            </w:r>
            <w:r w:rsidRPr="00DA4CBC">
              <w:rPr>
                <w:rFonts w:eastAsia="標楷體" w:hAnsi="標楷體" w:hint="eastAsia"/>
                <w:sz w:val="22"/>
              </w:rPr>
              <w:t>累計成長率</w:t>
            </w:r>
            <w:r w:rsidRPr="00DA4CBC">
              <w:rPr>
                <w:rFonts w:eastAsia="標楷體"/>
                <w:sz w:val="22"/>
              </w:rPr>
              <w:t>5.45%</w:t>
            </w:r>
          </w:p>
        </w:tc>
      </w:tr>
      <w:tr w:rsidR="002143A0" w:rsidRPr="002143A0" w:rsidTr="00251C3D">
        <w:tc>
          <w:tcPr>
            <w:tcW w:w="1276"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143A0">
            <w:pPr>
              <w:jc w:val="center"/>
              <w:rPr>
                <w:rFonts w:eastAsia="標楷體"/>
                <w:sz w:val="22"/>
              </w:rPr>
            </w:pPr>
            <w:r w:rsidRPr="00DA4CBC">
              <w:rPr>
                <w:rFonts w:eastAsia="標楷體"/>
                <w:sz w:val="22"/>
              </w:rPr>
              <w:t>100</w:t>
            </w:r>
            <w:r w:rsidRPr="00DA4CBC">
              <w:rPr>
                <w:rFonts w:eastAsia="標楷體" w:hAnsi="標楷體" w:hint="eastAsia"/>
                <w:sz w:val="22"/>
              </w:rPr>
              <w:t>年</w:t>
            </w:r>
          </w:p>
        </w:tc>
        <w:tc>
          <w:tcPr>
            <w:tcW w:w="1609" w:type="dxa"/>
            <w:tcBorders>
              <w:top w:val="single" w:sz="4" w:space="0" w:color="auto"/>
              <w:left w:val="single" w:sz="4" w:space="0" w:color="auto"/>
              <w:bottom w:val="single" w:sz="4" w:space="0" w:color="auto"/>
              <w:right w:val="single" w:sz="4" w:space="0" w:color="auto"/>
            </w:tcBorders>
            <w:hideMark/>
          </w:tcPr>
          <w:p w:rsidR="002143A0" w:rsidRPr="00DA4CBC" w:rsidRDefault="002143A0" w:rsidP="00251C3D">
            <w:pPr>
              <w:jc w:val="center"/>
              <w:rPr>
                <w:rFonts w:eastAsia="標楷體"/>
                <w:sz w:val="22"/>
              </w:rPr>
            </w:pPr>
            <w:r w:rsidRPr="00DA4CBC">
              <w:rPr>
                <w:rFonts w:eastAsia="標楷體"/>
                <w:sz w:val="22"/>
              </w:rPr>
              <w:t>106</w:t>
            </w:r>
            <w:r w:rsidRPr="00DA4CBC">
              <w:rPr>
                <w:rFonts w:eastAsia="標楷體" w:hAnsi="標楷體" w:hint="eastAsia"/>
                <w:sz w:val="22"/>
              </w:rPr>
              <w:t>年</w:t>
            </w:r>
            <w:r w:rsidRPr="00DA4CBC">
              <w:rPr>
                <w:rFonts w:eastAsia="標楷體"/>
                <w:sz w:val="22"/>
              </w:rPr>
              <w:t>5</w:t>
            </w:r>
            <w:r w:rsidRPr="00DA4CBC">
              <w:rPr>
                <w:rFonts w:eastAsia="標楷體" w:hAnsi="標楷體" w:hint="eastAsia"/>
                <w:sz w:val="22"/>
              </w:rPr>
              <w:t>月</w:t>
            </w:r>
          </w:p>
        </w:tc>
        <w:tc>
          <w:tcPr>
            <w:tcW w:w="4961" w:type="dxa"/>
            <w:tcBorders>
              <w:top w:val="single" w:sz="4" w:space="0" w:color="auto"/>
              <w:left w:val="single" w:sz="4" w:space="0" w:color="auto"/>
              <w:bottom w:val="single" w:sz="4" w:space="0" w:color="auto"/>
              <w:right w:val="single" w:sz="4" w:space="0" w:color="auto"/>
            </w:tcBorders>
            <w:hideMark/>
          </w:tcPr>
          <w:p w:rsidR="002143A0" w:rsidRPr="00DA4CBC" w:rsidRDefault="002143A0" w:rsidP="00DA4CBC">
            <w:pPr>
              <w:ind w:firstLineChars="50" w:firstLine="110"/>
              <w:rPr>
                <w:rFonts w:eastAsia="標楷體"/>
                <w:sz w:val="22"/>
              </w:rPr>
            </w:pPr>
            <w:r w:rsidRPr="00DA4CBC">
              <w:rPr>
                <w:rFonts w:eastAsia="標楷體"/>
                <w:sz w:val="22"/>
              </w:rPr>
              <w:t>100</w:t>
            </w:r>
            <w:r w:rsidRPr="00DA4CBC">
              <w:rPr>
                <w:rFonts w:eastAsia="標楷體" w:hAnsi="標楷體" w:hint="eastAsia"/>
                <w:sz w:val="22"/>
              </w:rPr>
              <w:t>年至</w:t>
            </w:r>
            <w:r w:rsidRPr="00DA4CBC">
              <w:rPr>
                <w:rFonts w:eastAsia="標楷體"/>
                <w:sz w:val="22"/>
              </w:rPr>
              <w:t>105</w:t>
            </w:r>
            <w:r w:rsidRPr="00DA4CBC">
              <w:rPr>
                <w:rFonts w:eastAsia="標楷體" w:hAnsi="標楷體" w:hint="eastAsia"/>
                <w:sz w:val="22"/>
              </w:rPr>
              <w:t>年</w:t>
            </w:r>
            <w:r w:rsidRPr="00DA4CBC">
              <w:rPr>
                <w:rFonts w:eastAsia="標楷體"/>
                <w:sz w:val="22"/>
              </w:rPr>
              <w:t>CPI</w:t>
            </w:r>
            <w:r w:rsidRPr="00DA4CBC">
              <w:rPr>
                <w:rFonts w:eastAsia="標楷體" w:hAnsi="標楷體" w:hint="eastAsia"/>
                <w:sz w:val="22"/>
              </w:rPr>
              <w:t>累計成長率</w:t>
            </w:r>
            <w:r w:rsidRPr="00DA4CBC">
              <w:rPr>
                <w:rFonts w:eastAsia="標楷體"/>
                <w:sz w:val="22"/>
              </w:rPr>
              <w:t>5.10%</w:t>
            </w:r>
          </w:p>
        </w:tc>
      </w:tr>
    </w:tbl>
    <w:p w:rsidR="00C8765F" w:rsidRDefault="00C8765F" w:rsidP="002B6F25">
      <w:pPr>
        <w:spacing w:beforeLines="50" w:before="180" w:afterLines="50" w:after="180"/>
        <w:ind w:leftChars="275" w:left="660" w:firstLineChars="200" w:firstLine="480"/>
        <w:jc w:val="both"/>
        <w:rPr>
          <w:rFonts w:eastAsia="標楷體"/>
        </w:rPr>
      </w:pPr>
      <w:r>
        <w:rPr>
          <w:rFonts w:eastAsia="標楷體" w:hint="eastAsia"/>
        </w:rPr>
        <w:t>另</w:t>
      </w:r>
      <w:r w:rsidRPr="00C8765F">
        <w:rPr>
          <w:rFonts w:eastAsia="標楷體" w:hint="eastAsia"/>
        </w:rPr>
        <w:t>勞動部以專案方式認定，臺灣美國無線電股份有限公司（</w:t>
      </w:r>
      <w:r w:rsidRPr="00C8765F">
        <w:rPr>
          <w:rFonts w:eastAsia="標楷體" w:hint="eastAsia"/>
        </w:rPr>
        <w:t>RCA</w:t>
      </w:r>
      <w:r w:rsidRPr="00C8765F">
        <w:rPr>
          <w:rFonts w:eastAsia="標楷體" w:hint="eastAsia"/>
        </w:rPr>
        <w:t>）員工經法院判決結果確定罹患特定癌症者，屬「執行職務所致疾病」按職災案件辦理，</w:t>
      </w:r>
      <w:r w:rsidRPr="00C8765F">
        <w:rPr>
          <w:rFonts w:eastAsia="標楷體" w:hint="eastAsia"/>
        </w:rPr>
        <w:t>104</w:t>
      </w:r>
      <w:r w:rsidRPr="00C8765F">
        <w:rPr>
          <w:rFonts w:eastAsia="標楷體" w:hint="eastAsia"/>
        </w:rPr>
        <w:t>年計傷病</w:t>
      </w:r>
      <w:r w:rsidRPr="00C8765F">
        <w:rPr>
          <w:rFonts w:eastAsia="標楷體" w:hint="eastAsia"/>
        </w:rPr>
        <w:t>52</w:t>
      </w:r>
      <w:r w:rsidRPr="00C8765F">
        <w:rPr>
          <w:rFonts w:eastAsia="標楷體" w:hint="eastAsia"/>
        </w:rPr>
        <w:t>人次、失能</w:t>
      </w:r>
      <w:r w:rsidRPr="00C8765F">
        <w:rPr>
          <w:rFonts w:eastAsia="標楷體" w:hint="eastAsia"/>
        </w:rPr>
        <w:t>37</w:t>
      </w:r>
      <w:r w:rsidRPr="00C8765F">
        <w:rPr>
          <w:rFonts w:eastAsia="標楷體" w:hint="eastAsia"/>
        </w:rPr>
        <w:t>人次、死亡</w:t>
      </w:r>
      <w:r w:rsidRPr="00C8765F">
        <w:rPr>
          <w:rFonts w:eastAsia="標楷體" w:hint="eastAsia"/>
        </w:rPr>
        <w:t>15</w:t>
      </w:r>
      <w:r w:rsidRPr="00C8765F">
        <w:rPr>
          <w:rFonts w:eastAsia="標楷體" w:hint="eastAsia"/>
        </w:rPr>
        <w:t>人次，</w:t>
      </w:r>
      <w:r w:rsidRPr="00C8765F">
        <w:rPr>
          <w:rFonts w:eastAsia="標楷體" w:hint="eastAsia"/>
        </w:rPr>
        <w:t>107</w:t>
      </w:r>
      <w:r w:rsidRPr="00C8765F">
        <w:rPr>
          <w:rFonts w:eastAsia="標楷體" w:hint="eastAsia"/>
        </w:rPr>
        <w:t>年計傷病</w:t>
      </w:r>
      <w:r w:rsidR="007641FF">
        <w:rPr>
          <w:rFonts w:eastAsia="標楷體" w:hint="eastAsia"/>
        </w:rPr>
        <w:t>31</w:t>
      </w:r>
      <w:r w:rsidRPr="00C8765F">
        <w:rPr>
          <w:rFonts w:eastAsia="標楷體" w:hint="eastAsia"/>
        </w:rPr>
        <w:t>人次、失能</w:t>
      </w:r>
      <w:r w:rsidR="005A6DD0">
        <w:rPr>
          <w:rFonts w:eastAsia="標楷體" w:hint="eastAsia"/>
        </w:rPr>
        <w:t>7</w:t>
      </w:r>
      <w:r w:rsidRPr="00C8765F">
        <w:rPr>
          <w:rFonts w:eastAsia="標楷體" w:hint="eastAsia"/>
        </w:rPr>
        <w:t>人次、死亡</w:t>
      </w:r>
      <w:r w:rsidR="007641FF">
        <w:rPr>
          <w:rFonts w:eastAsia="標楷體" w:hint="eastAsia"/>
        </w:rPr>
        <w:t>11</w:t>
      </w:r>
      <w:r w:rsidRPr="00C8765F">
        <w:rPr>
          <w:rFonts w:eastAsia="標楷體" w:hint="eastAsia"/>
        </w:rPr>
        <w:t>人次。</w:t>
      </w:r>
    </w:p>
    <w:p w:rsidR="00681894" w:rsidRDefault="00681894" w:rsidP="00657764">
      <w:pPr>
        <w:snapToGrid w:val="0"/>
        <w:spacing w:beforeLines="50" w:before="180" w:line="380" w:lineRule="exact"/>
        <w:ind w:firstLineChars="200" w:firstLine="480"/>
        <w:rPr>
          <w:rFonts w:eastAsia="標楷體"/>
        </w:rPr>
      </w:pPr>
      <w:r>
        <w:rPr>
          <w:rFonts w:eastAsia="標楷體" w:hint="eastAsia"/>
        </w:rPr>
        <w:t>1.</w:t>
      </w:r>
      <w:r w:rsidR="009D6795">
        <w:rPr>
          <w:rFonts w:eastAsia="標楷體" w:hint="eastAsia"/>
        </w:rPr>
        <w:t>納</w:t>
      </w:r>
      <w:r>
        <w:rPr>
          <w:rFonts w:eastAsia="標楷體" w:hint="eastAsia"/>
        </w:rPr>
        <w:t>保</w:t>
      </w:r>
      <w:r w:rsidR="00D60D91">
        <w:rPr>
          <w:rFonts w:eastAsia="標楷體" w:hint="eastAsia"/>
        </w:rPr>
        <w:t>統計</w:t>
      </w:r>
    </w:p>
    <w:p w:rsidR="009D6795" w:rsidRPr="00150F0C" w:rsidRDefault="00B30B4E" w:rsidP="002143A0">
      <w:pPr>
        <w:snapToGrid w:val="0"/>
        <w:spacing w:beforeLines="30" w:before="108" w:line="360" w:lineRule="atLeast"/>
        <w:ind w:leftChars="275" w:left="660" w:firstLineChars="200" w:firstLine="480"/>
        <w:jc w:val="both"/>
        <w:rPr>
          <w:rFonts w:eastAsia="標楷體"/>
        </w:rPr>
      </w:pPr>
      <w:r w:rsidRPr="00150F0C">
        <w:rPr>
          <w:rFonts w:eastAsia="標楷體" w:hint="eastAsia"/>
        </w:rPr>
        <w:t>10</w:t>
      </w:r>
      <w:r w:rsidR="006118BF">
        <w:rPr>
          <w:rFonts w:eastAsia="標楷體" w:hint="eastAsia"/>
        </w:rPr>
        <w:t>7</w:t>
      </w:r>
      <w:r w:rsidRPr="00150F0C">
        <w:rPr>
          <w:rFonts w:eastAsia="標楷體" w:hint="eastAsia"/>
        </w:rPr>
        <w:t>年底勞工保險投保單位及人數為</w:t>
      </w:r>
      <w:r w:rsidR="00E127B9" w:rsidRPr="00150F0C">
        <w:rPr>
          <w:rFonts w:eastAsia="標楷體" w:hint="eastAsia"/>
        </w:rPr>
        <w:t>5</w:t>
      </w:r>
      <w:r w:rsidR="006118BF">
        <w:rPr>
          <w:rFonts w:eastAsia="標楷體" w:hint="eastAsia"/>
        </w:rPr>
        <w:t>6</w:t>
      </w:r>
      <w:r w:rsidRPr="00150F0C">
        <w:rPr>
          <w:rFonts w:eastAsia="標楷體" w:hint="eastAsia"/>
        </w:rPr>
        <w:t>萬</w:t>
      </w:r>
      <w:r w:rsidR="006118BF">
        <w:rPr>
          <w:rFonts w:eastAsia="標楷體" w:hint="eastAsia"/>
        </w:rPr>
        <w:t>1</w:t>
      </w:r>
      <w:r w:rsidRPr="00150F0C">
        <w:rPr>
          <w:rFonts w:eastAsia="標楷體" w:hint="eastAsia"/>
        </w:rPr>
        <w:t>,</w:t>
      </w:r>
      <w:r w:rsidR="006118BF">
        <w:rPr>
          <w:rFonts w:eastAsia="標楷體" w:hint="eastAsia"/>
        </w:rPr>
        <w:t>761</w:t>
      </w:r>
      <w:r w:rsidRPr="00150F0C">
        <w:rPr>
          <w:rFonts w:eastAsia="標楷體" w:hint="eastAsia"/>
        </w:rPr>
        <w:t>個及</w:t>
      </w:r>
      <w:r w:rsidR="00150F0C" w:rsidRPr="00150F0C">
        <w:rPr>
          <w:rFonts w:eastAsia="標楷體" w:hint="eastAsia"/>
        </w:rPr>
        <w:t>1,0</w:t>
      </w:r>
      <w:r w:rsidR="006118BF">
        <w:rPr>
          <w:rFonts w:eastAsia="標楷體" w:hint="eastAsia"/>
        </w:rPr>
        <w:t>3</w:t>
      </w:r>
      <w:r w:rsidR="000E78B5">
        <w:rPr>
          <w:rFonts w:eastAsia="標楷體" w:hint="eastAsia"/>
        </w:rPr>
        <w:t>7</w:t>
      </w:r>
      <w:r w:rsidRPr="00150F0C">
        <w:rPr>
          <w:rFonts w:eastAsia="標楷體" w:hint="eastAsia"/>
        </w:rPr>
        <w:t>萬</w:t>
      </w:r>
      <w:r w:rsidR="000E78B5">
        <w:rPr>
          <w:rFonts w:eastAsia="標楷體" w:hint="eastAsia"/>
        </w:rPr>
        <w:t>2</w:t>
      </w:r>
      <w:r w:rsidR="00150F0C" w:rsidRPr="00150F0C">
        <w:rPr>
          <w:rFonts w:eastAsia="標楷體" w:hint="eastAsia"/>
        </w:rPr>
        <w:t>,</w:t>
      </w:r>
      <w:r w:rsidR="006118BF">
        <w:rPr>
          <w:rFonts w:eastAsia="標楷體" w:hint="eastAsia"/>
        </w:rPr>
        <w:t>358</w:t>
      </w:r>
      <w:r w:rsidRPr="00150F0C">
        <w:rPr>
          <w:rFonts w:eastAsia="標楷體" w:hint="eastAsia"/>
        </w:rPr>
        <w:t>人，分別較上年增加</w:t>
      </w:r>
      <w:r w:rsidR="00B4020A">
        <w:rPr>
          <w:rFonts w:eastAsia="標楷體" w:hint="eastAsia"/>
        </w:rPr>
        <w:t>8</w:t>
      </w:r>
      <w:r w:rsidRPr="00150F0C">
        <w:rPr>
          <w:rFonts w:eastAsia="標楷體" w:hint="eastAsia"/>
        </w:rPr>
        <w:t>,</w:t>
      </w:r>
      <w:r w:rsidR="006118BF">
        <w:rPr>
          <w:rFonts w:eastAsia="標楷體" w:hint="eastAsia"/>
        </w:rPr>
        <w:t>591</w:t>
      </w:r>
      <w:r w:rsidRPr="00150F0C">
        <w:rPr>
          <w:rFonts w:eastAsia="標楷體" w:hint="eastAsia"/>
        </w:rPr>
        <w:t>個（＋</w:t>
      </w:r>
      <w:r w:rsidR="004B17D7" w:rsidRPr="00150F0C">
        <w:rPr>
          <w:rFonts w:eastAsia="標楷體" w:hint="eastAsia"/>
        </w:rPr>
        <w:t>1</w:t>
      </w:r>
      <w:r w:rsidRPr="00150F0C">
        <w:rPr>
          <w:rFonts w:eastAsia="標楷體" w:hint="eastAsia"/>
        </w:rPr>
        <w:t>.</w:t>
      </w:r>
      <w:r w:rsidR="006118BF">
        <w:rPr>
          <w:rFonts w:eastAsia="標楷體" w:hint="eastAsia"/>
        </w:rPr>
        <w:t>55</w:t>
      </w:r>
      <w:r w:rsidRPr="00150F0C">
        <w:rPr>
          <w:rFonts w:eastAsia="標楷體" w:hint="eastAsia"/>
          <w:szCs w:val="20"/>
        </w:rPr>
        <w:t>%</w:t>
      </w:r>
      <w:r w:rsidRPr="00150F0C">
        <w:rPr>
          <w:rFonts w:eastAsia="標楷體" w:hint="eastAsia"/>
        </w:rPr>
        <w:t>）及</w:t>
      </w:r>
      <w:r w:rsidR="00077B0F" w:rsidRPr="00150F0C">
        <w:rPr>
          <w:rFonts w:eastAsia="標楷體" w:hint="eastAsia"/>
        </w:rPr>
        <w:t>增加</w:t>
      </w:r>
      <w:r w:rsidR="000E78B5">
        <w:rPr>
          <w:rFonts w:eastAsia="標楷體" w:hint="eastAsia"/>
        </w:rPr>
        <w:t>10</w:t>
      </w:r>
      <w:r w:rsidRPr="00150F0C">
        <w:rPr>
          <w:rFonts w:eastAsia="標楷體" w:hint="eastAsia"/>
        </w:rPr>
        <w:t>萬</w:t>
      </w:r>
      <w:r w:rsidR="006118BF">
        <w:rPr>
          <w:rFonts w:eastAsia="標楷體" w:hint="eastAsia"/>
        </w:rPr>
        <w:t>287</w:t>
      </w:r>
      <w:r w:rsidRPr="00150F0C">
        <w:rPr>
          <w:rFonts w:eastAsia="標楷體" w:hint="eastAsia"/>
        </w:rPr>
        <w:t>人（</w:t>
      </w:r>
      <w:r w:rsidR="00077B0F" w:rsidRPr="00150F0C">
        <w:rPr>
          <w:rFonts w:eastAsia="標楷體" w:hint="eastAsia"/>
        </w:rPr>
        <w:t>＋</w:t>
      </w:r>
      <w:r w:rsidR="006118BF">
        <w:rPr>
          <w:rFonts w:eastAsia="標楷體" w:hint="eastAsia"/>
          <w:szCs w:val="20"/>
        </w:rPr>
        <w:t>0</w:t>
      </w:r>
      <w:r w:rsidRPr="00150F0C">
        <w:rPr>
          <w:rFonts w:eastAsia="標楷體" w:hint="eastAsia"/>
        </w:rPr>
        <w:t>.</w:t>
      </w:r>
      <w:r w:rsidR="006118BF">
        <w:rPr>
          <w:rFonts w:eastAsia="標楷體" w:hint="eastAsia"/>
        </w:rPr>
        <w:t>98</w:t>
      </w:r>
      <w:r w:rsidRPr="00150F0C">
        <w:rPr>
          <w:rFonts w:eastAsia="標楷體" w:hint="eastAsia"/>
          <w:szCs w:val="20"/>
        </w:rPr>
        <w:t>%</w:t>
      </w:r>
      <w:r w:rsidRPr="00150F0C">
        <w:rPr>
          <w:rFonts w:eastAsia="標楷體" w:hint="eastAsia"/>
        </w:rPr>
        <w:t>）；</w:t>
      </w:r>
      <w:r w:rsidR="00EB70CD" w:rsidRPr="00150F0C">
        <w:rPr>
          <w:rFonts w:eastAsia="標楷體" w:hint="eastAsia"/>
        </w:rPr>
        <w:t>被保險人</w:t>
      </w:r>
      <w:r w:rsidR="009D6795" w:rsidRPr="00150F0C">
        <w:rPr>
          <w:rFonts w:eastAsia="標楷體" w:hint="eastAsia"/>
        </w:rPr>
        <w:t>平均年齡</w:t>
      </w:r>
      <w:r w:rsidR="00E127B9" w:rsidRPr="00150F0C">
        <w:rPr>
          <w:rFonts w:eastAsia="標楷體" w:hint="eastAsia"/>
        </w:rPr>
        <w:t>40.</w:t>
      </w:r>
      <w:r w:rsidR="006118BF">
        <w:rPr>
          <w:rFonts w:eastAsia="標楷體" w:hint="eastAsia"/>
        </w:rPr>
        <w:t>53</w:t>
      </w:r>
      <w:r w:rsidR="009D6795" w:rsidRPr="00150F0C">
        <w:rPr>
          <w:rFonts w:eastAsia="標楷體" w:hint="eastAsia"/>
        </w:rPr>
        <w:t>歲</w:t>
      </w:r>
      <w:r w:rsidR="000F51DF" w:rsidRPr="00150F0C">
        <w:rPr>
          <w:rFonts w:eastAsia="標楷體" w:hint="eastAsia"/>
        </w:rPr>
        <w:t>，其中</w:t>
      </w:r>
      <w:r w:rsidR="009D6795" w:rsidRPr="00150F0C">
        <w:rPr>
          <w:rFonts w:eastAsia="標楷體" w:hint="eastAsia"/>
        </w:rPr>
        <w:t>男性平均年齡</w:t>
      </w:r>
      <w:r w:rsidR="00E127B9" w:rsidRPr="00150F0C">
        <w:rPr>
          <w:rFonts w:eastAsia="標楷體" w:hint="eastAsia"/>
        </w:rPr>
        <w:t>40.</w:t>
      </w:r>
      <w:r w:rsidR="006118BF">
        <w:rPr>
          <w:rFonts w:eastAsia="標楷體" w:hint="eastAsia"/>
        </w:rPr>
        <w:t>49</w:t>
      </w:r>
      <w:r w:rsidR="009D6795" w:rsidRPr="00150F0C">
        <w:rPr>
          <w:rFonts w:eastAsia="標楷體" w:hint="eastAsia"/>
        </w:rPr>
        <w:t>歲</w:t>
      </w:r>
      <w:r w:rsidR="00B25289" w:rsidRPr="00150F0C">
        <w:rPr>
          <w:rFonts w:eastAsia="標楷體" w:hint="eastAsia"/>
        </w:rPr>
        <w:t>，</w:t>
      </w:r>
      <w:r w:rsidR="009D6795" w:rsidRPr="00150F0C">
        <w:rPr>
          <w:rFonts w:eastAsia="標楷體" w:hint="eastAsia"/>
        </w:rPr>
        <w:t>女性平均年齡</w:t>
      </w:r>
      <w:r w:rsidR="00E127B9" w:rsidRPr="00150F0C">
        <w:rPr>
          <w:rFonts w:eastAsia="標楷體" w:hint="eastAsia"/>
        </w:rPr>
        <w:t>40.</w:t>
      </w:r>
      <w:r w:rsidR="006118BF">
        <w:rPr>
          <w:rFonts w:eastAsia="標楷體" w:hint="eastAsia"/>
        </w:rPr>
        <w:t>57</w:t>
      </w:r>
      <w:r w:rsidR="009D6795" w:rsidRPr="00150F0C">
        <w:rPr>
          <w:rFonts w:eastAsia="標楷體" w:hint="eastAsia"/>
        </w:rPr>
        <w:t>歲。</w:t>
      </w:r>
    </w:p>
    <w:p w:rsidR="00196171" w:rsidRPr="0046644F" w:rsidRDefault="00B30B4E" w:rsidP="001A0344">
      <w:pPr>
        <w:snapToGrid w:val="0"/>
        <w:spacing w:beforeLines="80" w:before="288" w:line="400" w:lineRule="atLeast"/>
        <w:ind w:leftChars="275" w:left="660" w:firstLineChars="200" w:firstLine="480"/>
        <w:jc w:val="both"/>
        <w:rPr>
          <w:rFonts w:eastAsia="標楷體"/>
        </w:rPr>
      </w:pPr>
      <w:r w:rsidRPr="0046644F">
        <w:rPr>
          <w:rFonts w:eastAsia="標楷體" w:hAnsi="標楷體"/>
        </w:rPr>
        <w:lastRenderedPageBreak/>
        <w:t>自</w:t>
      </w:r>
      <w:r w:rsidRPr="0046644F">
        <w:rPr>
          <w:rFonts w:eastAsia="標楷體"/>
        </w:rPr>
        <w:t>10</w:t>
      </w:r>
      <w:r w:rsidR="00817140">
        <w:rPr>
          <w:rFonts w:eastAsia="標楷體" w:hint="eastAsia"/>
        </w:rPr>
        <w:t>7</w:t>
      </w:r>
      <w:r w:rsidRPr="0046644F">
        <w:rPr>
          <w:rFonts w:eastAsia="標楷體" w:hAnsi="標楷體"/>
        </w:rPr>
        <w:t>年</w:t>
      </w:r>
      <w:r w:rsidR="000E78B5">
        <w:rPr>
          <w:rFonts w:eastAsia="標楷體" w:hint="eastAsia"/>
        </w:rPr>
        <w:t>1</w:t>
      </w:r>
      <w:r w:rsidRPr="0046644F">
        <w:rPr>
          <w:rFonts w:eastAsia="標楷體" w:hAnsi="標楷體"/>
        </w:rPr>
        <w:t>月</w:t>
      </w:r>
      <w:r w:rsidRPr="0046644F">
        <w:rPr>
          <w:rFonts w:eastAsia="標楷體"/>
        </w:rPr>
        <w:t>1</w:t>
      </w:r>
      <w:r w:rsidRPr="0046644F">
        <w:rPr>
          <w:rFonts w:eastAsia="標楷體" w:hAnsi="標楷體"/>
        </w:rPr>
        <w:t>日起</w:t>
      </w:r>
      <w:r w:rsidR="004726ED">
        <w:rPr>
          <w:rFonts w:eastAsia="標楷體" w:hAnsi="標楷體" w:hint="eastAsia"/>
        </w:rPr>
        <w:t>基本工資由</w:t>
      </w:r>
      <w:r w:rsidR="00817140">
        <w:rPr>
          <w:rFonts w:eastAsia="標楷體" w:hAnsi="標楷體" w:hint="eastAsia"/>
        </w:rPr>
        <w:t>21</w:t>
      </w:r>
      <w:r w:rsidR="004726ED">
        <w:rPr>
          <w:rFonts w:eastAsia="標楷體" w:hAnsi="標楷體" w:hint="eastAsia"/>
        </w:rPr>
        <w:t>,00</w:t>
      </w:r>
      <w:r w:rsidR="00817140">
        <w:rPr>
          <w:rFonts w:eastAsia="標楷體" w:hAnsi="標楷體" w:hint="eastAsia"/>
        </w:rPr>
        <w:t>9</w:t>
      </w:r>
      <w:r w:rsidR="004726ED">
        <w:rPr>
          <w:rFonts w:eastAsia="標楷體" w:hAnsi="標楷體" w:hint="eastAsia"/>
        </w:rPr>
        <w:t>元調高為</w:t>
      </w:r>
      <w:r w:rsidR="004726ED">
        <w:rPr>
          <w:rFonts w:eastAsia="標楷體" w:hAnsi="標楷體" w:hint="eastAsia"/>
        </w:rPr>
        <w:t>2</w:t>
      </w:r>
      <w:r w:rsidR="00817140">
        <w:rPr>
          <w:rFonts w:eastAsia="標楷體" w:hAnsi="標楷體" w:hint="eastAsia"/>
        </w:rPr>
        <w:t>2</w:t>
      </w:r>
      <w:r w:rsidR="004726ED">
        <w:rPr>
          <w:rFonts w:eastAsia="標楷體" w:hAnsi="標楷體" w:hint="eastAsia"/>
        </w:rPr>
        <w:t>,00</w:t>
      </w:r>
      <w:r w:rsidR="00817140">
        <w:rPr>
          <w:rFonts w:eastAsia="標楷體" w:hAnsi="標楷體" w:hint="eastAsia"/>
        </w:rPr>
        <w:t>0</w:t>
      </w:r>
      <w:r w:rsidR="004726ED">
        <w:rPr>
          <w:rFonts w:eastAsia="標楷體" w:hAnsi="標楷體" w:hint="eastAsia"/>
        </w:rPr>
        <w:t>元</w:t>
      </w:r>
      <w:r w:rsidRPr="0046644F">
        <w:rPr>
          <w:rFonts w:eastAsia="標楷體" w:hAnsi="標楷體"/>
        </w:rPr>
        <w:t>，</w:t>
      </w:r>
      <w:r w:rsidR="004970A5" w:rsidRPr="0046644F">
        <w:rPr>
          <w:rFonts w:eastAsia="標楷體" w:hAnsi="標楷體"/>
        </w:rPr>
        <w:t>「勞工保險投保薪資分級表」</w:t>
      </w:r>
      <w:r w:rsidR="004726ED">
        <w:rPr>
          <w:rFonts w:eastAsia="標楷體" w:hAnsi="標楷體" w:hint="eastAsia"/>
        </w:rPr>
        <w:t>同時</w:t>
      </w:r>
      <w:r w:rsidR="001F7357">
        <w:rPr>
          <w:rFonts w:eastAsia="標楷體" w:hAnsi="標楷體" w:hint="eastAsia"/>
        </w:rPr>
        <w:t>配合修正</w:t>
      </w:r>
      <w:r w:rsidR="004970A5" w:rsidRPr="0046644F">
        <w:rPr>
          <w:rFonts w:eastAsia="標楷體" w:hAnsi="標楷體"/>
        </w:rPr>
        <w:t>，</w:t>
      </w:r>
      <w:r w:rsidRPr="0046644F">
        <w:rPr>
          <w:rFonts w:eastAsia="標楷體" w:hAnsi="標楷體"/>
        </w:rPr>
        <w:t>投保薪資第</w:t>
      </w:r>
      <w:r w:rsidRPr="0046644F">
        <w:rPr>
          <w:rFonts w:eastAsia="標楷體"/>
        </w:rPr>
        <w:t>1</w:t>
      </w:r>
      <w:r w:rsidRPr="0046644F">
        <w:rPr>
          <w:rFonts w:eastAsia="標楷體" w:hAnsi="標楷體"/>
        </w:rPr>
        <w:t>級</w:t>
      </w:r>
      <w:r w:rsidR="001F7357" w:rsidRPr="001F7357">
        <w:rPr>
          <w:rFonts w:eastAsia="標楷體" w:hAnsi="標楷體" w:hint="eastAsia"/>
        </w:rPr>
        <w:t>調</w:t>
      </w:r>
      <w:r w:rsidR="001F7357">
        <w:rPr>
          <w:rFonts w:eastAsia="標楷體" w:hAnsi="標楷體" w:hint="eastAsia"/>
        </w:rPr>
        <w:t>整為</w:t>
      </w:r>
      <w:r w:rsidR="001F7357">
        <w:rPr>
          <w:rFonts w:eastAsia="標楷體" w:hAnsi="標楷體" w:hint="eastAsia"/>
        </w:rPr>
        <w:t>2</w:t>
      </w:r>
      <w:r w:rsidR="00817140">
        <w:rPr>
          <w:rFonts w:eastAsia="標楷體" w:hAnsi="標楷體" w:hint="eastAsia"/>
        </w:rPr>
        <w:t>2</w:t>
      </w:r>
      <w:r w:rsidR="001F7357">
        <w:rPr>
          <w:rFonts w:eastAsia="標楷體" w:hAnsi="標楷體" w:hint="eastAsia"/>
        </w:rPr>
        <w:t>,00</w:t>
      </w:r>
      <w:r w:rsidR="00817140">
        <w:rPr>
          <w:rFonts w:eastAsia="標楷體" w:hAnsi="標楷體" w:hint="eastAsia"/>
        </w:rPr>
        <w:t>0</w:t>
      </w:r>
      <w:r w:rsidR="001F7357">
        <w:rPr>
          <w:rFonts w:eastAsia="標楷體" w:hAnsi="標楷體" w:hint="eastAsia"/>
        </w:rPr>
        <w:t>元</w:t>
      </w:r>
      <w:r w:rsidR="00D35BD3">
        <w:rPr>
          <w:rFonts w:ascii="新細明體" w:hAnsi="新細明體" w:hint="eastAsia"/>
        </w:rPr>
        <w:t>，</w:t>
      </w:r>
      <w:r w:rsidR="001F7357">
        <w:rPr>
          <w:rFonts w:eastAsia="標楷體" w:hAnsi="標楷體" w:hint="eastAsia"/>
        </w:rPr>
        <w:t>上限仍維持</w:t>
      </w:r>
      <w:r w:rsidR="001F7357">
        <w:rPr>
          <w:rFonts w:eastAsia="標楷體" w:hAnsi="標楷體" w:hint="eastAsia"/>
        </w:rPr>
        <w:t>45,800</w:t>
      </w:r>
      <w:r w:rsidR="001F7357">
        <w:rPr>
          <w:rFonts w:eastAsia="標楷體" w:hAnsi="標楷體" w:hint="eastAsia"/>
        </w:rPr>
        <w:t>元</w:t>
      </w:r>
      <w:r w:rsidR="001F7357">
        <w:rPr>
          <w:rFonts w:ascii="新細明體" w:hAnsi="新細明體" w:hint="eastAsia"/>
        </w:rPr>
        <w:t>，</w:t>
      </w:r>
      <w:r w:rsidRPr="0046644F">
        <w:rPr>
          <w:rFonts w:eastAsia="標楷體"/>
          <w:kern w:val="0"/>
        </w:rPr>
        <w:t>10</w:t>
      </w:r>
      <w:r w:rsidR="00A9107F">
        <w:rPr>
          <w:rFonts w:eastAsia="標楷體" w:hint="eastAsia"/>
          <w:kern w:val="0"/>
        </w:rPr>
        <w:t>7</w:t>
      </w:r>
      <w:r w:rsidRPr="0046644F">
        <w:rPr>
          <w:rFonts w:eastAsia="標楷體" w:hAnsi="標楷體"/>
          <w:kern w:val="0"/>
        </w:rPr>
        <w:t>年</w:t>
      </w:r>
      <w:r w:rsidRPr="0046644F">
        <w:rPr>
          <w:rFonts w:eastAsia="標楷體" w:hAnsi="標楷體"/>
        </w:rPr>
        <w:t>全年平均投保薪資</w:t>
      </w:r>
      <w:r w:rsidR="00720863">
        <w:rPr>
          <w:rFonts w:eastAsia="標楷體" w:hAnsi="標楷體" w:hint="eastAsia"/>
        </w:rPr>
        <w:t>3</w:t>
      </w:r>
      <w:r w:rsidR="001F7357">
        <w:rPr>
          <w:rFonts w:eastAsia="標楷體" w:hAnsi="標楷體" w:hint="eastAsia"/>
        </w:rPr>
        <w:t>1</w:t>
      </w:r>
      <w:r w:rsidRPr="0046644F">
        <w:rPr>
          <w:rFonts w:eastAsia="標楷體"/>
        </w:rPr>
        <w:t>,</w:t>
      </w:r>
      <w:r w:rsidR="00A9107F">
        <w:rPr>
          <w:rFonts w:eastAsia="標楷體" w:hint="eastAsia"/>
        </w:rPr>
        <w:t>514</w:t>
      </w:r>
      <w:r w:rsidRPr="0046644F">
        <w:rPr>
          <w:rFonts w:eastAsia="標楷體" w:hAnsi="標楷體"/>
        </w:rPr>
        <w:t>元，較上年增加</w:t>
      </w:r>
      <w:r w:rsidR="00A9107F">
        <w:rPr>
          <w:rFonts w:eastAsia="標楷體" w:hAnsi="標楷體" w:hint="eastAsia"/>
        </w:rPr>
        <w:t>50</w:t>
      </w:r>
      <w:r w:rsidR="008E4D25">
        <w:rPr>
          <w:rFonts w:eastAsia="標楷體" w:hAnsi="標楷體" w:hint="eastAsia"/>
        </w:rPr>
        <w:t>9</w:t>
      </w:r>
      <w:r w:rsidRPr="0046644F">
        <w:rPr>
          <w:rFonts w:eastAsia="標楷體" w:hAnsi="標楷體"/>
        </w:rPr>
        <w:t>元（＋</w:t>
      </w:r>
      <w:r w:rsidR="00150F0C" w:rsidRPr="0046644F">
        <w:rPr>
          <w:rFonts w:eastAsia="標楷體"/>
        </w:rPr>
        <w:t>1</w:t>
      </w:r>
      <w:r w:rsidR="00E963A2" w:rsidRPr="0046644F">
        <w:rPr>
          <w:rFonts w:eastAsia="標楷體"/>
        </w:rPr>
        <w:t>.</w:t>
      </w:r>
      <w:r w:rsidR="00A9107F">
        <w:rPr>
          <w:rFonts w:eastAsia="標楷體" w:hint="eastAsia"/>
        </w:rPr>
        <w:t>64</w:t>
      </w:r>
      <w:r w:rsidRPr="0046644F">
        <w:rPr>
          <w:rFonts w:eastAsia="標楷體"/>
          <w:szCs w:val="20"/>
        </w:rPr>
        <w:t>%</w:t>
      </w:r>
      <w:r w:rsidRPr="0046644F">
        <w:rPr>
          <w:rFonts w:eastAsia="標楷體" w:hAnsi="標楷體"/>
        </w:rPr>
        <w:t>）。</w:t>
      </w:r>
    </w:p>
    <w:p w:rsidR="00B30B4E" w:rsidRDefault="00C318AE" w:rsidP="001A0344">
      <w:pPr>
        <w:snapToGrid w:val="0"/>
        <w:spacing w:beforeLines="80" w:before="288" w:line="400" w:lineRule="atLeast"/>
        <w:ind w:leftChars="275" w:left="660" w:firstLineChars="200" w:firstLine="480"/>
        <w:jc w:val="both"/>
        <w:rPr>
          <w:rFonts w:eastAsia="標楷體" w:hAnsi="標楷體"/>
        </w:rPr>
      </w:pPr>
      <w:r w:rsidRPr="00800C64">
        <w:rPr>
          <w:rFonts w:eastAsia="標楷體" w:hint="eastAsia"/>
        </w:rPr>
        <w:t>勞保保險費率</w:t>
      </w:r>
      <w:r w:rsidR="004970A5" w:rsidRPr="00800C64">
        <w:rPr>
          <w:rFonts w:eastAsia="標楷體" w:hint="eastAsia"/>
        </w:rPr>
        <w:t>區</w:t>
      </w:r>
      <w:r w:rsidRPr="00800C64">
        <w:rPr>
          <w:rFonts w:eastAsia="標楷體" w:hint="eastAsia"/>
        </w:rPr>
        <w:t>分為普通事故</w:t>
      </w:r>
      <w:r w:rsidR="004B3F24" w:rsidRPr="00800C64">
        <w:rPr>
          <w:rFonts w:eastAsia="標楷體" w:hint="eastAsia"/>
        </w:rPr>
        <w:t>保險費率</w:t>
      </w:r>
      <w:r w:rsidRPr="00800C64">
        <w:rPr>
          <w:rFonts w:eastAsia="標楷體" w:hint="eastAsia"/>
        </w:rPr>
        <w:t>及職業災害</w:t>
      </w:r>
      <w:r w:rsidR="004B3F24" w:rsidRPr="00800C64">
        <w:rPr>
          <w:rFonts w:eastAsia="標楷體" w:hint="eastAsia"/>
        </w:rPr>
        <w:t>保險費率</w:t>
      </w:r>
      <w:r w:rsidR="00AB7123" w:rsidRPr="00800C64">
        <w:rPr>
          <w:rFonts w:eastAsia="標楷體" w:hint="eastAsia"/>
        </w:rPr>
        <w:t>二</w:t>
      </w:r>
      <w:r w:rsidRPr="00800C64">
        <w:rPr>
          <w:rFonts w:eastAsia="標楷體" w:hint="eastAsia"/>
        </w:rPr>
        <w:t>類。職業災害保險費率又分為行業別災害費率及上、下班災害費率二種，</w:t>
      </w:r>
      <w:r w:rsidR="00A940A1" w:rsidRPr="00800C64">
        <w:rPr>
          <w:rFonts w:eastAsia="標楷體" w:hint="eastAsia"/>
        </w:rPr>
        <w:t>每三年調整一次</w:t>
      </w:r>
      <w:r w:rsidR="00B33A21">
        <w:rPr>
          <w:rFonts w:eastAsia="標楷體" w:hint="eastAsia"/>
        </w:rPr>
        <w:t>，</w:t>
      </w:r>
      <w:r w:rsidR="00D56822" w:rsidRPr="00800C64">
        <w:rPr>
          <w:rFonts w:eastAsia="標楷體" w:hint="eastAsia"/>
        </w:rPr>
        <w:t>其中</w:t>
      </w:r>
      <w:r w:rsidRPr="00800C64">
        <w:rPr>
          <w:rFonts w:eastAsia="標楷體" w:hint="eastAsia"/>
        </w:rPr>
        <w:t>僱用員工達</w:t>
      </w:r>
      <w:r w:rsidRPr="00800C64">
        <w:rPr>
          <w:rFonts w:eastAsia="標楷體" w:hint="eastAsia"/>
        </w:rPr>
        <w:t>70</w:t>
      </w:r>
      <w:r w:rsidRPr="00800C64">
        <w:rPr>
          <w:rFonts w:eastAsia="標楷體" w:hint="eastAsia"/>
        </w:rPr>
        <w:t>人以上的投保單位，其行業別災害費率</w:t>
      </w:r>
      <w:r w:rsidR="007D6B7C">
        <w:rPr>
          <w:rFonts w:eastAsia="標楷體" w:hint="eastAsia"/>
        </w:rPr>
        <w:t>另</w:t>
      </w:r>
      <w:r w:rsidRPr="00800C64">
        <w:rPr>
          <w:rFonts w:eastAsia="標楷體" w:hint="eastAsia"/>
        </w:rPr>
        <w:t>採實績費率，按其前</w:t>
      </w:r>
      <w:r w:rsidRPr="00800C64">
        <w:rPr>
          <w:rFonts w:eastAsia="標楷體" w:hint="eastAsia"/>
        </w:rPr>
        <w:t>3</w:t>
      </w:r>
      <w:r w:rsidRPr="00800C64">
        <w:rPr>
          <w:rFonts w:eastAsia="標楷體" w:hint="eastAsia"/>
        </w:rPr>
        <w:t>年職災保險給付總額占應繳職災保險費總額比率</w:t>
      </w:r>
      <w:r w:rsidR="0069328A" w:rsidRPr="00800C64">
        <w:rPr>
          <w:rFonts w:ascii="新細明體" w:hAnsi="新細明體" w:hint="eastAsia"/>
          <w:bCs/>
        </w:rPr>
        <w:t>，</w:t>
      </w:r>
      <w:r w:rsidR="00A940A1" w:rsidRPr="00800C64">
        <w:rPr>
          <w:rFonts w:eastAsia="標楷體" w:hint="eastAsia"/>
        </w:rPr>
        <w:t>依規定</w:t>
      </w:r>
      <w:r w:rsidRPr="00800C64">
        <w:rPr>
          <w:rFonts w:eastAsia="標楷體" w:hint="eastAsia"/>
        </w:rPr>
        <w:t>每年計算調整之。</w:t>
      </w:r>
      <w:r w:rsidR="00077B0F" w:rsidRPr="0041309D">
        <w:rPr>
          <w:rFonts w:eastAsia="標楷體" w:hint="eastAsia"/>
        </w:rPr>
        <w:t>10</w:t>
      </w:r>
      <w:r w:rsidR="00A9107F">
        <w:rPr>
          <w:rFonts w:eastAsia="標楷體" w:hint="eastAsia"/>
        </w:rPr>
        <w:t>7</w:t>
      </w:r>
      <w:r w:rsidRPr="0041309D">
        <w:rPr>
          <w:rFonts w:eastAsia="標楷體" w:hint="eastAsia"/>
        </w:rPr>
        <w:t>年</w:t>
      </w:r>
      <w:r w:rsidR="00D328DB" w:rsidRPr="0041309D">
        <w:rPr>
          <w:rFonts w:ascii="標楷體" w:eastAsia="標楷體" w:hAnsi="標楷體" w:hint="eastAsia"/>
        </w:rPr>
        <w:t>勞工保險</w:t>
      </w:r>
      <w:r w:rsidR="00D328DB" w:rsidRPr="0041309D">
        <w:rPr>
          <w:rStyle w:val="a8"/>
          <w:rFonts w:ascii="標楷體" w:eastAsia="標楷體" w:hAnsi="標楷體" w:cs="Arial"/>
          <w:b w:val="0"/>
        </w:rPr>
        <w:t>普通事故保險費率</w:t>
      </w:r>
      <w:r w:rsidR="00FF44B1" w:rsidRPr="0041309D">
        <w:rPr>
          <w:rFonts w:ascii="標楷體" w:eastAsia="標楷體" w:hAnsi="標楷體"/>
        </w:rPr>
        <w:t>為</w:t>
      </w:r>
      <w:r w:rsidR="000365D1" w:rsidRPr="0041309D">
        <w:rPr>
          <w:rFonts w:eastAsia="標楷體" w:hint="eastAsia"/>
        </w:rPr>
        <w:t>9.</w:t>
      </w:r>
      <w:r w:rsidR="00D35BD3">
        <w:rPr>
          <w:rFonts w:eastAsia="標楷體" w:hint="eastAsia"/>
        </w:rPr>
        <w:t>5</w:t>
      </w:r>
      <w:r w:rsidR="00FF44B1" w:rsidRPr="0041309D">
        <w:rPr>
          <w:rFonts w:eastAsia="標楷體" w:hint="eastAsia"/>
        </w:rPr>
        <w:t>0</w:t>
      </w:r>
      <w:r w:rsidR="00800C64" w:rsidRPr="0041309D">
        <w:rPr>
          <w:rFonts w:eastAsia="標楷體" w:hint="eastAsia"/>
        </w:rPr>
        <w:t>%</w:t>
      </w:r>
      <w:r w:rsidR="0011348D" w:rsidRPr="0041309D">
        <w:rPr>
          <w:rFonts w:ascii="新細明體" w:hAnsi="新細明體" w:hint="eastAsia"/>
          <w:bCs/>
        </w:rPr>
        <w:t>，</w:t>
      </w:r>
      <w:r w:rsidR="00A9107F" w:rsidRPr="00A9107F">
        <w:rPr>
          <w:rFonts w:ascii="標楷體" w:eastAsia="標楷體" w:hAnsi="標楷體" w:hint="eastAsia"/>
          <w:bCs/>
        </w:rPr>
        <w:t>與</w:t>
      </w:r>
      <w:r w:rsidR="00D328DB" w:rsidRPr="001C7303">
        <w:rPr>
          <w:rStyle w:val="a8"/>
          <w:rFonts w:ascii="標楷體" w:eastAsia="標楷體" w:hAnsi="標楷體" w:cs="Arial" w:hint="eastAsia"/>
          <w:b w:val="0"/>
        </w:rPr>
        <w:t>上年</w:t>
      </w:r>
      <w:r w:rsidR="00A9107F">
        <w:rPr>
          <w:rStyle w:val="a8"/>
          <w:rFonts w:ascii="標楷體" w:eastAsia="標楷體" w:hAnsi="標楷體" w:cs="Arial" w:hint="eastAsia"/>
          <w:b w:val="0"/>
        </w:rPr>
        <w:t>相同</w:t>
      </w:r>
      <w:r w:rsidR="0046644F">
        <w:rPr>
          <w:rStyle w:val="a8"/>
          <w:rFonts w:ascii="標楷體" w:eastAsia="標楷體" w:hAnsi="標楷體" w:cs="Arial" w:hint="eastAsia"/>
          <w:b w:val="0"/>
        </w:rPr>
        <w:t>；</w:t>
      </w:r>
      <w:r w:rsidR="00D7206D" w:rsidRPr="001C7303">
        <w:rPr>
          <w:rFonts w:eastAsia="標楷體" w:hint="eastAsia"/>
        </w:rPr>
        <w:t>職業災害保險</w:t>
      </w:r>
      <w:r w:rsidR="00572201" w:rsidRPr="001C7303">
        <w:rPr>
          <w:rFonts w:eastAsia="標楷體" w:hint="eastAsia"/>
        </w:rPr>
        <w:t>平均</w:t>
      </w:r>
      <w:r w:rsidR="00D7206D" w:rsidRPr="001C7303">
        <w:rPr>
          <w:rFonts w:eastAsia="標楷體" w:hint="eastAsia"/>
        </w:rPr>
        <w:t>費率</w:t>
      </w:r>
      <w:r w:rsidR="00581C69" w:rsidRPr="001C7303">
        <w:rPr>
          <w:rFonts w:eastAsia="標楷體" w:hint="eastAsia"/>
        </w:rPr>
        <w:t>為</w:t>
      </w:r>
      <w:r w:rsidR="00581C69" w:rsidRPr="001C7303">
        <w:rPr>
          <w:rFonts w:eastAsia="標楷體" w:hint="eastAsia"/>
        </w:rPr>
        <w:t>0.2</w:t>
      </w:r>
      <w:r w:rsidR="00A9107F">
        <w:rPr>
          <w:rFonts w:eastAsia="標楷體" w:hint="eastAsia"/>
        </w:rPr>
        <w:t>1</w:t>
      </w:r>
      <w:r w:rsidR="0069328A" w:rsidRPr="001C7303">
        <w:rPr>
          <w:rFonts w:eastAsia="標楷體" w:hint="eastAsia"/>
        </w:rPr>
        <w:t>%</w:t>
      </w:r>
      <w:r w:rsidR="00132DC0">
        <w:rPr>
          <w:rFonts w:eastAsia="標楷體" w:hint="eastAsia"/>
        </w:rPr>
        <w:t>，</w:t>
      </w:r>
      <w:r w:rsidR="00D7206D" w:rsidRPr="001C7303">
        <w:rPr>
          <w:rFonts w:ascii="標楷體" w:eastAsia="標楷體" w:hAnsi="標楷體" w:hint="eastAsia"/>
        </w:rPr>
        <w:t>其中</w:t>
      </w:r>
      <w:r w:rsidRPr="001C7303">
        <w:rPr>
          <w:rFonts w:eastAsia="標楷體" w:hint="eastAsia"/>
        </w:rPr>
        <w:t>行業別災害</w:t>
      </w:r>
      <w:r w:rsidR="00572201" w:rsidRPr="001C7303">
        <w:rPr>
          <w:rFonts w:eastAsia="標楷體" w:hint="eastAsia"/>
        </w:rPr>
        <w:t>平均</w:t>
      </w:r>
      <w:r w:rsidRPr="001C7303">
        <w:rPr>
          <w:rFonts w:eastAsia="標楷體" w:hint="eastAsia"/>
        </w:rPr>
        <w:t>費率為</w:t>
      </w:r>
      <w:r w:rsidR="00A9107F">
        <w:rPr>
          <w:rFonts w:eastAsia="標楷體" w:hint="eastAsia"/>
        </w:rPr>
        <w:t>0.14</w:t>
      </w:r>
      <w:r w:rsidRPr="001C7303">
        <w:rPr>
          <w:rFonts w:eastAsia="標楷體" w:hint="eastAsia"/>
        </w:rPr>
        <w:t>%</w:t>
      </w:r>
      <w:r w:rsidRPr="001C7303">
        <w:rPr>
          <w:rFonts w:eastAsia="標楷體" w:hint="eastAsia"/>
        </w:rPr>
        <w:t>，</w:t>
      </w:r>
      <w:r w:rsidR="007641FF">
        <w:rPr>
          <w:rFonts w:eastAsia="標楷體" w:hint="eastAsia"/>
        </w:rPr>
        <w:t>較上</w:t>
      </w:r>
      <w:r w:rsidR="00E3275A">
        <w:rPr>
          <w:rFonts w:eastAsia="標楷體" w:hint="eastAsia"/>
        </w:rPr>
        <w:t>年下降</w:t>
      </w:r>
      <w:r w:rsidR="00E3275A">
        <w:rPr>
          <w:rFonts w:eastAsia="標楷體" w:hint="eastAsia"/>
        </w:rPr>
        <w:t>0.01</w:t>
      </w:r>
      <w:r w:rsidR="00E3275A">
        <w:rPr>
          <w:rFonts w:eastAsia="標楷體" w:hint="eastAsia"/>
        </w:rPr>
        <w:t>個百分點</w:t>
      </w:r>
      <w:r w:rsidR="00E3275A">
        <w:rPr>
          <w:rFonts w:ascii="新細明體" w:hAnsi="新細明體" w:hint="eastAsia"/>
        </w:rPr>
        <w:t>，</w:t>
      </w:r>
      <w:r w:rsidRPr="001C7303">
        <w:rPr>
          <w:rFonts w:eastAsia="標楷體" w:hint="eastAsia"/>
        </w:rPr>
        <w:t>上、下班災害費率</w:t>
      </w:r>
      <w:r w:rsidR="00581C69" w:rsidRPr="001C7303">
        <w:rPr>
          <w:rFonts w:eastAsia="標楷體" w:hint="eastAsia"/>
        </w:rPr>
        <w:t>為</w:t>
      </w:r>
      <w:r w:rsidR="00581C69" w:rsidRPr="001C7303">
        <w:rPr>
          <w:rFonts w:eastAsia="標楷體" w:hint="eastAsia"/>
        </w:rPr>
        <w:t>0.0</w:t>
      </w:r>
      <w:r w:rsidR="0046644F">
        <w:rPr>
          <w:rFonts w:eastAsia="標楷體" w:hint="eastAsia"/>
        </w:rPr>
        <w:t>7</w:t>
      </w:r>
      <w:r w:rsidR="0069328A" w:rsidRPr="001C7303">
        <w:rPr>
          <w:rFonts w:eastAsia="標楷體" w:hint="eastAsia"/>
        </w:rPr>
        <w:t>%</w:t>
      </w:r>
      <w:r w:rsidR="00E3275A">
        <w:rPr>
          <w:rFonts w:ascii="新細明體" w:hAnsi="新細明體" w:hint="eastAsia"/>
        </w:rPr>
        <w:t>，</w:t>
      </w:r>
      <w:r w:rsidR="007641FF">
        <w:rPr>
          <w:rFonts w:eastAsia="標楷體" w:hint="eastAsia"/>
        </w:rPr>
        <w:t>與上</w:t>
      </w:r>
      <w:r w:rsidR="00E3275A">
        <w:rPr>
          <w:rFonts w:eastAsia="標楷體" w:hint="eastAsia"/>
        </w:rPr>
        <w:t>年相同</w:t>
      </w:r>
      <w:r w:rsidR="00B30B4E" w:rsidRPr="001C7303">
        <w:rPr>
          <w:rFonts w:ascii="標楷體" w:eastAsia="標楷體" w:hAnsi="標楷體" w:hint="eastAsia"/>
        </w:rPr>
        <w:t>；</w:t>
      </w:r>
      <w:r w:rsidR="00B30B4E" w:rsidRPr="001C7303">
        <w:rPr>
          <w:rFonts w:eastAsia="標楷體" w:hAnsi="標楷體"/>
        </w:rPr>
        <w:t>全年應計保險費</w:t>
      </w:r>
      <w:r w:rsidR="003B0351" w:rsidRPr="001C7303">
        <w:rPr>
          <w:rFonts w:eastAsia="標楷體"/>
        </w:rPr>
        <w:t>3</w:t>
      </w:r>
      <w:r w:rsidR="00B30B4E" w:rsidRPr="001C7303">
        <w:rPr>
          <w:rFonts w:eastAsia="標楷體"/>
        </w:rPr>
        <w:t>,</w:t>
      </w:r>
      <w:r w:rsidR="00A9107F">
        <w:rPr>
          <w:rFonts w:eastAsia="標楷體" w:hint="eastAsia"/>
        </w:rPr>
        <w:t>724</w:t>
      </w:r>
      <w:r w:rsidR="00B30B4E" w:rsidRPr="001C7303">
        <w:rPr>
          <w:rFonts w:eastAsia="標楷體" w:hAnsi="標楷體"/>
        </w:rPr>
        <w:t>億</w:t>
      </w:r>
      <w:r w:rsidR="00A9107F">
        <w:rPr>
          <w:rFonts w:eastAsia="標楷體" w:hAnsi="標楷體" w:hint="eastAsia"/>
        </w:rPr>
        <w:t>2</w:t>
      </w:r>
      <w:r w:rsidR="00B30B4E" w:rsidRPr="001C7303">
        <w:rPr>
          <w:rFonts w:eastAsia="標楷體"/>
        </w:rPr>
        <w:t>,</w:t>
      </w:r>
      <w:r w:rsidR="00A9107F">
        <w:rPr>
          <w:rFonts w:eastAsia="標楷體" w:hint="eastAsia"/>
        </w:rPr>
        <w:t>503</w:t>
      </w:r>
      <w:r w:rsidR="00B30B4E" w:rsidRPr="001C7303">
        <w:rPr>
          <w:rFonts w:eastAsia="標楷體" w:hAnsi="標楷體"/>
        </w:rPr>
        <w:t>萬</w:t>
      </w:r>
      <w:r w:rsidR="00B30B4E" w:rsidRPr="001C7303">
        <w:rPr>
          <w:rFonts w:eastAsia="標楷體" w:hAnsi="標楷體"/>
          <w:kern w:val="0"/>
        </w:rPr>
        <w:t>元，較上年增加</w:t>
      </w:r>
      <w:r w:rsidR="00A9107F">
        <w:rPr>
          <w:rFonts w:eastAsia="標楷體" w:hint="eastAsia"/>
          <w:bCs/>
        </w:rPr>
        <w:t>90</w:t>
      </w:r>
      <w:r w:rsidR="00B30B4E" w:rsidRPr="001C7303">
        <w:rPr>
          <w:rFonts w:eastAsia="標楷體" w:hAnsi="標楷體"/>
          <w:kern w:val="0"/>
        </w:rPr>
        <w:t>億</w:t>
      </w:r>
      <w:r w:rsidR="00A9107F">
        <w:rPr>
          <w:rFonts w:eastAsia="標楷體" w:hAnsi="標楷體" w:hint="eastAsia"/>
          <w:kern w:val="0"/>
        </w:rPr>
        <w:t>5</w:t>
      </w:r>
      <w:r w:rsidR="00077B0F" w:rsidRPr="001C7303">
        <w:rPr>
          <w:rFonts w:eastAsia="標楷體"/>
          <w:kern w:val="0"/>
        </w:rPr>
        <w:t>,</w:t>
      </w:r>
      <w:r w:rsidR="00A9107F">
        <w:rPr>
          <w:rFonts w:eastAsia="標楷體" w:hint="eastAsia"/>
          <w:kern w:val="0"/>
        </w:rPr>
        <w:t>607</w:t>
      </w:r>
      <w:r w:rsidR="00B30B4E" w:rsidRPr="001C7303">
        <w:rPr>
          <w:rFonts w:eastAsia="標楷體" w:hAnsi="標楷體"/>
          <w:kern w:val="0"/>
        </w:rPr>
        <w:t>萬元（＋</w:t>
      </w:r>
      <w:r w:rsidR="00A9107F">
        <w:rPr>
          <w:rFonts w:eastAsia="標楷體" w:hAnsi="標楷體" w:hint="eastAsia"/>
          <w:kern w:val="0"/>
        </w:rPr>
        <w:t>2</w:t>
      </w:r>
      <w:r w:rsidR="00B30B4E" w:rsidRPr="001C7303">
        <w:rPr>
          <w:rFonts w:eastAsia="標楷體"/>
        </w:rPr>
        <w:t>.</w:t>
      </w:r>
      <w:r w:rsidR="00A9107F">
        <w:rPr>
          <w:rFonts w:eastAsia="標楷體" w:hint="eastAsia"/>
        </w:rPr>
        <w:t>49</w:t>
      </w:r>
      <w:r w:rsidR="00FE2E01" w:rsidRPr="001C7303">
        <w:rPr>
          <w:rFonts w:eastAsia="標楷體"/>
          <w:bCs/>
        </w:rPr>
        <w:t>%</w:t>
      </w:r>
      <w:r w:rsidR="00B30B4E" w:rsidRPr="001C7303">
        <w:rPr>
          <w:rFonts w:eastAsia="標楷體" w:hAnsi="標楷體"/>
        </w:rPr>
        <w:t>）。</w:t>
      </w:r>
    </w:p>
    <w:p w:rsidR="00681894" w:rsidRDefault="007607CF" w:rsidP="001A0344">
      <w:pPr>
        <w:snapToGrid w:val="0"/>
        <w:spacing w:beforeLines="100" w:before="360" w:afterLines="50" w:after="180" w:line="400" w:lineRule="atLeast"/>
        <w:ind w:leftChars="354" w:left="850" w:firstLineChars="200" w:firstLine="480"/>
        <w:jc w:val="both"/>
        <w:rPr>
          <w:rFonts w:eastAsia="標楷體"/>
        </w:rPr>
      </w:pPr>
      <w:r>
        <w:rPr>
          <w:rFonts w:eastAsia="標楷體" w:hint="eastAsia"/>
        </w:rPr>
        <w:t xml:space="preserve">                </w:t>
      </w:r>
      <w:r w:rsidR="00681894">
        <w:rPr>
          <w:rFonts w:eastAsia="標楷體" w:hint="eastAsia"/>
        </w:rPr>
        <w:t>勞工保險</w:t>
      </w:r>
      <w:r w:rsidR="000F51DF">
        <w:rPr>
          <w:rFonts w:eastAsia="標楷體" w:hint="eastAsia"/>
        </w:rPr>
        <w:t>納</w:t>
      </w:r>
      <w:r w:rsidR="00681894">
        <w:rPr>
          <w:rFonts w:eastAsia="標楷體" w:hint="eastAsia"/>
        </w:rPr>
        <w:t>保</w:t>
      </w:r>
      <w:r w:rsidR="00D60D91">
        <w:rPr>
          <w:rFonts w:eastAsia="標楷體" w:hint="eastAsia"/>
        </w:rPr>
        <w:t>統計</w:t>
      </w:r>
      <w:r w:rsidR="00681894">
        <w:rPr>
          <w:rFonts w:eastAsia="標楷體" w:hint="eastAsia"/>
        </w:rPr>
        <w:t>概況</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246"/>
        <w:gridCol w:w="1418"/>
        <w:gridCol w:w="1053"/>
        <w:gridCol w:w="1134"/>
        <w:gridCol w:w="1134"/>
        <w:gridCol w:w="1134"/>
      </w:tblGrid>
      <w:tr w:rsidR="00644699" w:rsidTr="00A677C1">
        <w:tc>
          <w:tcPr>
            <w:tcW w:w="1102" w:type="dxa"/>
            <w:vMerge w:val="restart"/>
            <w:tcBorders>
              <w:left w:val="nil"/>
            </w:tcBorders>
            <w:vAlign w:val="center"/>
          </w:tcPr>
          <w:p w:rsidR="00644699" w:rsidRPr="005F0259" w:rsidRDefault="00644699" w:rsidP="005F0259">
            <w:pPr>
              <w:jc w:val="center"/>
              <w:rPr>
                <w:rFonts w:ascii="標楷體" w:eastAsia="標楷體" w:hAnsi="標楷體" w:cs="新細明體"/>
                <w:sz w:val="20"/>
                <w:szCs w:val="20"/>
              </w:rPr>
            </w:pPr>
            <w:bookmarkStart w:id="1" w:name="OLE_LINK32"/>
            <w:bookmarkStart w:id="2" w:name="OLE_LINK33"/>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246" w:type="dxa"/>
            <w:vMerge w:val="restart"/>
            <w:vAlign w:val="center"/>
          </w:tcPr>
          <w:p w:rsidR="00644699" w:rsidRPr="005F0259" w:rsidRDefault="00644699" w:rsidP="00BE4181">
            <w:pPr>
              <w:spacing w:line="240" w:lineRule="exact"/>
              <w:ind w:leftChars="-31" w:left="-74" w:rightChars="-38" w:right="-91"/>
              <w:jc w:val="center"/>
              <w:rPr>
                <w:rFonts w:ascii="標楷體" w:eastAsia="標楷體" w:hAnsi="標楷體" w:cs="新細明體"/>
                <w:sz w:val="20"/>
                <w:szCs w:val="20"/>
              </w:rPr>
            </w:pPr>
            <w:r w:rsidRPr="005F0259">
              <w:rPr>
                <w:rFonts w:ascii="標楷體" w:eastAsia="標楷體" w:hAnsi="標楷體" w:hint="eastAsia"/>
                <w:sz w:val="20"/>
                <w:szCs w:val="20"/>
              </w:rPr>
              <w:t>投保單位＊</w:t>
            </w:r>
            <w:r w:rsidRPr="005F0259">
              <w:rPr>
                <w:rFonts w:ascii="標楷體" w:eastAsia="標楷體" w:hAnsi="標楷體" w:hint="eastAsia"/>
                <w:sz w:val="20"/>
                <w:szCs w:val="20"/>
              </w:rPr>
              <w:br/>
              <w:t>（個）</w:t>
            </w:r>
          </w:p>
        </w:tc>
        <w:tc>
          <w:tcPr>
            <w:tcW w:w="1418" w:type="dxa"/>
            <w:vMerge w:val="restart"/>
            <w:vAlign w:val="center"/>
          </w:tcPr>
          <w:p w:rsidR="00644699" w:rsidRPr="005F0259" w:rsidRDefault="0064469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被保險人數＊</w:t>
            </w:r>
            <w:r w:rsidRPr="005F0259">
              <w:rPr>
                <w:rFonts w:ascii="標楷體" w:eastAsia="標楷體" w:hAnsi="標楷體" w:hint="eastAsia"/>
                <w:sz w:val="20"/>
                <w:szCs w:val="20"/>
              </w:rPr>
              <w:br/>
              <w:t>（人）</w:t>
            </w:r>
          </w:p>
        </w:tc>
        <w:tc>
          <w:tcPr>
            <w:tcW w:w="1053" w:type="dxa"/>
            <w:vMerge w:val="restart"/>
            <w:vAlign w:val="center"/>
          </w:tcPr>
          <w:p w:rsidR="00644699" w:rsidRPr="005F0259" w:rsidRDefault="0064469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平均投</w:t>
            </w:r>
            <w:r w:rsidRPr="005F0259">
              <w:rPr>
                <w:rFonts w:ascii="標楷體" w:eastAsia="標楷體" w:hAnsi="標楷體" w:hint="eastAsia"/>
                <w:sz w:val="20"/>
                <w:szCs w:val="20"/>
              </w:rPr>
              <w:br/>
              <w:t>保薪資</w:t>
            </w:r>
            <w:r w:rsidRPr="005F0259">
              <w:rPr>
                <w:rFonts w:ascii="標楷體" w:eastAsia="標楷體" w:hAnsi="標楷體" w:hint="eastAsia"/>
                <w:sz w:val="20"/>
                <w:szCs w:val="20"/>
              </w:rPr>
              <w:br/>
              <w:t>（元）</w:t>
            </w:r>
          </w:p>
        </w:tc>
        <w:tc>
          <w:tcPr>
            <w:tcW w:w="3402" w:type="dxa"/>
            <w:gridSpan w:val="3"/>
            <w:tcBorders>
              <w:right w:val="nil"/>
            </w:tcBorders>
            <w:vAlign w:val="center"/>
          </w:tcPr>
          <w:p w:rsidR="00644699" w:rsidRPr="005F0259" w:rsidRDefault="0064469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應計保險費（萬元）</w:t>
            </w:r>
          </w:p>
        </w:tc>
      </w:tr>
      <w:tr w:rsidR="00644699" w:rsidTr="00A677C1">
        <w:trPr>
          <w:trHeight w:val="403"/>
        </w:trPr>
        <w:tc>
          <w:tcPr>
            <w:tcW w:w="1102" w:type="dxa"/>
            <w:vMerge/>
            <w:tcBorders>
              <w:left w:val="nil"/>
              <w:bottom w:val="single" w:sz="4" w:space="0" w:color="auto"/>
            </w:tcBorders>
          </w:tcPr>
          <w:p w:rsidR="00644699" w:rsidRDefault="00644699" w:rsidP="003E2CC9"/>
        </w:tc>
        <w:tc>
          <w:tcPr>
            <w:tcW w:w="1246" w:type="dxa"/>
            <w:vMerge/>
            <w:tcBorders>
              <w:bottom w:val="single" w:sz="4" w:space="0" w:color="auto"/>
            </w:tcBorders>
          </w:tcPr>
          <w:p w:rsidR="00644699" w:rsidRDefault="00644699" w:rsidP="003E2CC9"/>
        </w:tc>
        <w:tc>
          <w:tcPr>
            <w:tcW w:w="1418" w:type="dxa"/>
            <w:vMerge/>
            <w:tcBorders>
              <w:bottom w:val="single" w:sz="4" w:space="0" w:color="auto"/>
            </w:tcBorders>
          </w:tcPr>
          <w:p w:rsidR="00644699" w:rsidRDefault="00644699" w:rsidP="003E2CC9"/>
        </w:tc>
        <w:tc>
          <w:tcPr>
            <w:tcW w:w="1053" w:type="dxa"/>
            <w:vMerge/>
            <w:tcBorders>
              <w:bottom w:val="single" w:sz="4" w:space="0" w:color="auto"/>
            </w:tcBorders>
          </w:tcPr>
          <w:p w:rsidR="00644699" w:rsidRDefault="00644699" w:rsidP="003E2CC9"/>
        </w:tc>
        <w:tc>
          <w:tcPr>
            <w:tcW w:w="1134" w:type="dxa"/>
            <w:tcBorders>
              <w:bottom w:val="single" w:sz="4" w:space="0" w:color="auto"/>
            </w:tcBorders>
            <w:vAlign w:val="center"/>
          </w:tcPr>
          <w:p w:rsidR="00644699" w:rsidRPr="005F0259" w:rsidRDefault="0064469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134" w:type="dxa"/>
            <w:tcBorders>
              <w:bottom w:val="single" w:sz="4" w:space="0" w:color="auto"/>
            </w:tcBorders>
            <w:vAlign w:val="center"/>
          </w:tcPr>
          <w:p w:rsidR="00644699" w:rsidRPr="005F0259" w:rsidRDefault="0064469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職業災害</w:t>
            </w:r>
          </w:p>
        </w:tc>
        <w:tc>
          <w:tcPr>
            <w:tcW w:w="1134" w:type="dxa"/>
            <w:tcBorders>
              <w:bottom w:val="single" w:sz="4" w:space="0" w:color="auto"/>
              <w:right w:val="nil"/>
            </w:tcBorders>
            <w:vAlign w:val="center"/>
          </w:tcPr>
          <w:p w:rsidR="00644699" w:rsidRPr="005F0259" w:rsidRDefault="0064469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普通事故</w:t>
            </w:r>
          </w:p>
        </w:tc>
      </w:tr>
      <w:tr w:rsidR="006F7A5D" w:rsidTr="00A677C1">
        <w:trPr>
          <w:trHeight w:val="340"/>
        </w:trPr>
        <w:tc>
          <w:tcPr>
            <w:tcW w:w="1102" w:type="dxa"/>
            <w:tcBorders>
              <w:left w:val="nil"/>
              <w:bottom w:val="nil"/>
              <w:right w:val="single" w:sz="4" w:space="0" w:color="auto"/>
            </w:tcBorders>
            <w:vAlign w:val="center"/>
          </w:tcPr>
          <w:p w:rsidR="006F7A5D" w:rsidRPr="005F0259" w:rsidRDefault="006F7A5D" w:rsidP="00817140">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246" w:type="dxa"/>
            <w:tcBorders>
              <w:left w:val="single" w:sz="4" w:space="0" w:color="auto"/>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1C7303">
              <w:rPr>
                <w:rFonts w:ascii="Arial Narrow" w:hAnsi="Arial Narrow"/>
                <w:sz w:val="20"/>
                <w:szCs w:val="20"/>
              </w:rPr>
              <w:t>5</w:t>
            </w:r>
            <w:r>
              <w:rPr>
                <w:rFonts w:ascii="Arial Narrow" w:hAnsi="Arial Narrow" w:hint="eastAsia"/>
                <w:sz w:val="20"/>
                <w:szCs w:val="20"/>
              </w:rPr>
              <w:t>44</w:t>
            </w:r>
            <w:r w:rsidRPr="001C7303">
              <w:rPr>
                <w:rFonts w:ascii="Arial Narrow" w:hAnsi="Arial Narrow"/>
                <w:sz w:val="20"/>
                <w:szCs w:val="20"/>
              </w:rPr>
              <w:t>,</w:t>
            </w:r>
            <w:r>
              <w:rPr>
                <w:rFonts w:ascii="Arial Narrow" w:hAnsi="Arial Narrow" w:hint="eastAsia"/>
                <w:sz w:val="20"/>
                <w:szCs w:val="20"/>
              </w:rPr>
              <w:t>8</w:t>
            </w:r>
            <w:r w:rsidRPr="001C7303">
              <w:rPr>
                <w:rFonts w:ascii="Arial Narrow" w:hAnsi="Arial Narrow" w:hint="eastAsia"/>
                <w:sz w:val="20"/>
                <w:szCs w:val="20"/>
              </w:rPr>
              <w:t>2</w:t>
            </w:r>
            <w:r>
              <w:rPr>
                <w:rFonts w:ascii="Arial Narrow" w:hAnsi="Arial Narrow" w:hint="eastAsia"/>
                <w:sz w:val="20"/>
                <w:szCs w:val="20"/>
              </w:rPr>
              <w:t>6</w:t>
            </w:r>
          </w:p>
        </w:tc>
        <w:tc>
          <w:tcPr>
            <w:tcW w:w="1418" w:type="dxa"/>
            <w:tcBorders>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1C7303">
              <w:rPr>
                <w:rFonts w:ascii="Arial Narrow" w:hAnsi="Arial Narrow" w:hint="eastAsia"/>
                <w:sz w:val="20"/>
                <w:szCs w:val="20"/>
              </w:rPr>
              <w:t>10</w:t>
            </w:r>
            <w:r w:rsidRPr="001C7303">
              <w:rPr>
                <w:rFonts w:ascii="Arial Narrow" w:hAnsi="Arial Narrow"/>
                <w:sz w:val="20"/>
                <w:szCs w:val="20"/>
              </w:rPr>
              <w:t>,</w:t>
            </w:r>
            <w:r>
              <w:rPr>
                <w:rFonts w:ascii="Arial Narrow" w:hAnsi="Arial Narrow" w:hint="eastAsia"/>
                <w:sz w:val="20"/>
                <w:szCs w:val="20"/>
              </w:rPr>
              <w:t>165</w:t>
            </w:r>
            <w:r w:rsidRPr="001C7303">
              <w:rPr>
                <w:rFonts w:ascii="Arial Narrow" w:hAnsi="Arial Narrow"/>
                <w:sz w:val="20"/>
                <w:szCs w:val="20"/>
              </w:rPr>
              <w:t>,</w:t>
            </w:r>
            <w:r>
              <w:rPr>
                <w:rFonts w:ascii="Arial Narrow" w:hAnsi="Arial Narrow" w:hint="eastAsia"/>
                <w:sz w:val="20"/>
                <w:szCs w:val="20"/>
              </w:rPr>
              <w:t>4</w:t>
            </w:r>
            <w:r w:rsidRPr="001C7303">
              <w:rPr>
                <w:rFonts w:ascii="Arial Narrow" w:hAnsi="Arial Narrow" w:hint="eastAsia"/>
                <w:sz w:val="20"/>
                <w:szCs w:val="20"/>
              </w:rPr>
              <w:t>3</w:t>
            </w:r>
            <w:r>
              <w:rPr>
                <w:rFonts w:ascii="Arial Narrow" w:hAnsi="Arial Narrow" w:hint="eastAsia"/>
                <w:sz w:val="20"/>
                <w:szCs w:val="20"/>
              </w:rPr>
              <w:t>4</w:t>
            </w:r>
          </w:p>
        </w:tc>
        <w:tc>
          <w:tcPr>
            <w:tcW w:w="1053" w:type="dxa"/>
            <w:tcBorders>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Pr>
                <w:rFonts w:ascii="Arial Narrow" w:hAnsi="Arial Narrow" w:hint="eastAsia"/>
                <w:sz w:val="20"/>
                <w:szCs w:val="20"/>
              </w:rPr>
              <w:t>30</w:t>
            </w:r>
            <w:r w:rsidRPr="001C7303">
              <w:rPr>
                <w:rFonts w:ascii="Arial Narrow" w:hAnsi="Arial Narrow"/>
                <w:sz w:val="20"/>
                <w:szCs w:val="20"/>
              </w:rPr>
              <w:t>,</w:t>
            </w:r>
            <w:r>
              <w:rPr>
                <w:rFonts w:ascii="Arial Narrow" w:hAnsi="Arial Narrow" w:hint="eastAsia"/>
                <w:sz w:val="20"/>
                <w:szCs w:val="20"/>
              </w:rPr>
              <w:t>45</w:t>
            </w:r>
            <w:r w:rsidRPr="001C7303">
              <w:rPr>
                <w:rFonts w:ascii="Arial Narrow" w:hAnsi="Arial Narrow" w:hint="eastAsia"/>
                <w:sz w:val="20"/>
                <w:szCs w:val="20"/>
              </w:rPr>
              <w:t>4</w:t>
            </w:r>
          </w:p>
        </w:tc>
        <w:tc>
          <w:tcPr>
            <w:tcW w:w="1134" w:type="dxa"/>
            <w:tcBorders>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1C7303">
              <w:rPr>
                <w:rFonts w:ascii="Arial Narrow" w:hAnsi="Arial Narrow" w:hint="eastAsia"/>
                <w:sz w:val="20"/>
                <w:szCs w:val="20"/>
              </w:rPr>
              <w:t>3</w:t>
            </w:r>
            <w:r>
              <w:rPr>
                <w:rFonts w:ascii="Arial Narrow" w:hAnsi="Arial Narrow" w:hint="eastAsia"/>
                <w:sz w:val="20"/>
                <w:szCs w:val="20"/>
              </w:rPr>
              <w:t>3</w:t>
            </w:r>
            <w:r w:rsidRPr="001C7303">
              <w:rPr>
                <w:rFonts w:ascii="Arial Narrow" w:hAnsi="Arial Narrow"/>
                <w:sz w:val="20"/>
                <w:szCs w:val="20"/>
              </w:rPr>
              <w:t>,</w:t>
            </w:r>
            <w:r>
              <w:rPr>
                <w:rFonts w:ascii="Arial Narrow" w:hAnsi="Arial Narrow" w:hint="eastAsia"/>
                <w:sz w:val="20"/>
                <w:szCs w:val="20"/>
              </w:rPr>
              <w:t>595</w:t>
            </w:r>
            <w:r w:rsidRPr="001C7303">
              <w:rPr>
                <w:rFonts w:ascii="Arial Narrow" w:hAnsi="Arial Narrow"/>
                <w:sz w:val="20"/>
                <w:szCs w:val="20"/>
              </w:rPr>
              <w:t>,</w:t>
            </w:r>
            <w:r>
              <w:rPr>
                <w:rFonts w:ascii="Arial Narrow" w:hAnsi="Arial Narrow" w:hint="eastAsia"/>
                <w:sz w:val="20"/>
                <w:szCs w:val="20"/>
              </w:rPr>
              <w:t>869</w:t>
            </w:r>
          </w:p>
        </w:tc>
        <w:tc>
          <w:tcPr>
            <w:tcW w:w="1134" w:type="dxa"/>
            <w:tcBorders>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1C7303">
              <w:rPr>
                <w:rFonts w:ascii="Arial Narrow" w:hAnsi="Arial Narrow" w:hint="eastAsia"/>
                <w:sz w:val="20"/>
                <w:szCs w:val="20"/>
              </w:rPr>
              <w:t>7</w:t>
            </w:r>
            <w:r>
              <w:rPr>
                <w:rFonts w:ascii="Arial Narrow" w:hAnsi="Arial Narrow" w:hint="eastAsia"/>
                <w:sz w:val="20"/>
                <w:szCs w:val="20"/>
              </w:rPr>
              <w:t>80</w:t>
            </w:r>
            <w:r w:rsidRPr="001C7303">
              <w:rPr>
                <w:rFonts w:ascii="Arial Narrow" w:hAnsi="Arial Narrow"/>
                <w:sz w:val="20"/>
                <w:szCs w:val="20"/>
              </w:rPr>
              <w:t>,</w:t>
            </w:r>
            <w:r>
              <w:rPr>
                <w:rFonts w:ascii="Arial Narrow" w:hAnsi="Arial Narrow" w:hint="eastAsia"/>
                <w:sz w:val="20"/>
                <w:szCs w:val="20"/>
              </w:rPr>
              <w:t>935</w:t>
            </w:r>
          </w:p>
        </w:tc>
        <w:tc>
          <w:tcPr>
            <w:tcW w:w="1134" w:type="dxa"/>
            <w:tcBorders>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1C7303">
              <w:rPr>
                <w:rFonts w:ascii="Arial Narrow" w:hAnsi="Arial Narrow" w:hint="eastAsia"/>
                <w:sz w:val="20"/>
                <w:szCs w:val="20"/>
              </w:rPr>
              <w:t>3</w:t>
            </w:r>
            <w:r>
              <w:rPr>
                <w:rFonts w:ascii="Arial Narrow" w:hAnsi="Arial Narrow" w:hint="eastAsia"/>
                <w:sz w:val="20"/>
                <w:szCs w:val="20"/>
              </w:rPr>
              <w:t>2</w:t>
            </w:r>
            <w:r w:rsidRPr="001C7303">
              <w:rPr>
                <w:rFonts w:ascii="Arial Narrow" w:hAnsi="Arial Narrow"/>
                <w:sz w:val="20"/>
                <w:szCs w:val="20"/>
              </w:rPr>
              <w:t>,</w:t>
            </w:r>
            <w:r>
              <w:rPr>
                <w:rFonts w:ascii="Arial Narrow" w:hAnsi="Arial Narrow" w:hint="eastAsia"/>
                <w:sz w:val="20"/>
                <w:szCs w:val="20"/>
              </w:rPr>
              <w:t>814</w:t>
            </w:r>
            <w:r w:rsidRPr="001C7303">
              <w:rPr>
                <w:rFonts w:ascii="Arial Narrow" w:hAnsi="Arial Narrow"/>
                <w:sz w:val="20"/>
                <w:szCs w:val="20"/>
              </w:rPr>
              <w:t>,</w:t>
            </w:r>
            <w:r>
              <w:rPr>
                <w:rFonts w:ascii="Arial Narrow" w:hAnsi="Arial Narrow" w:hint="eastAsia"/>
                <w:sz w:val="20"/>
                <w:szCs w:val="20"/>
              </w:rPr>
              <w:t>934</w:t>
            </w:r>
          </w:p>
        </w:tc>
      </w:tr>
      <w:tr w:rsidR="006F7A5D" w:rsidTr="00A677C1">
        <w:trPr>
          <w:trHeight w:val="329"/>
        </w:trPr>
        <w:tc>
          <w:tcPr>
            <w:tcW w:w="1102" w:type="dxa"/>
            <w:tcBorders>
              <w:top w:val="nil"/>
              <w:left w:val="nil"/>
              <w:bottom w:val="nil"/>
              <w:right w:val="single" w:sz="4" w:space="0" w:color="auto"/>
            </w:tcBorders>
            <w:vAlign w:val="center"/>
          </w:tcPr>
          <w:p w:rsidR="006F7A5D" w:rsidRPr="005F0259" w:rsidRDefault="006F7A5D" w:rsidP="002C4F9F">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246" w:type="dxa"/>
            <w:tcBorders>
              <w:top w:val="nil"/>
              <w:left w:val="single" w:sz="4" w:space="0" w:color="auto"/>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651246">
              <w:rPr>
                <w:rFonts w:ascii="Arial Narrow" w:hAnsi="Arial Narrow"/>
                <w:sz w:val="20"/>
                <w:szCs w:val="20"/>
              </w:rPr>
              <w:t>553,170</w:t>
            </w:r>
          </w:p>
        </w:tc>
        <w:tc>
          <w:tcPr>
            <w:tcW w:w="1418" w:type="dxa"/>
            <w:tcBorders>
              <w:top w:val="nil"/>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651246">
              <w:rPr>
                <w:rFonts w:ascii="Arial Narrow" w:hAnsi="Arial Narrow"/>
                <w:sz w:val="20"/>
                <w:szCs w:val="20"/>
              </w:rPr>
              <w:t>10,272,071</w:t>
            </w:r>
          </w:p>
        </w:tc>
        <w:tc>
          <w:tcPr>
            <w:tcW w:w="1053" w:type="dxa"/>
            <w:tcBorders>
              <w:top w:val="nil"/>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651246">
              <w:rPr>
                <w:rFonts w:ascii="Arial Narrow" w:hAnsi="Arial Narrow"/>
                <w:sz w:val="20"/>
                <w:szCs w:val="20"/>
              </w:rPr>
              <w:t>31,005</w:t>
            </w:r>
          </w:p>
        </w:tc>
        <w:tc>
          <w:tcPr>
            <w:tcW w:w="1134" w:type="dxa"/>
            <w:tcBorders>
              <w:top w:val="nil"/>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50207D">
              <w:rPr>
                <w:rFonts w:ascii="Arial Narrow" w:hAnsi="Arial Narrow"/>
                <w:sz w:val="20"/>
                <w:szCs w:val="20"/>
              </w:rPr>
              <w:t>36,336,896</w:t>
            </w:r>
          </w:p>
        </w:tc>
        <w:tc>
          <w:tcPr>
            <w:tcW w:w="1134" w:type="dxa"/>
            <w:tcBorders>
              <w:top w:val="nil"/>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50207D">
              <w:rPr>
                <w:rFonts w:ascii="Arial Narrow" w:hAnsi="Arial Narrow"/>
                <w:sz w:val="20"/>
                <w:szCs w:val="20"/>
              </w:rPr>
              <w:t>797,454</w:t>
            </w:r>
          </w:p>
        </w:tc>
        <w:tc>
          <w:tcPr>
            <w:tcW w:w="1134" w:type="dxa"/>
            <w:tcBorders>
              <w:top w:val="nil"/>
              <w:left w:val="nil"/>
              <w:bottom w:val="nil"/>
              <w:right w:val="nil"/>
            </w:tcBorders>
            <w:vAlign w:val="center"/>
          </w:tcPr>
          <w:p w:rsidR="006F7A5D" w:rsidRPr="001C7303" w:rsidRDefault="006F7A5D" w:rsidP="004E44E1">
            <w:pPr>
              <w:ind w:rightChars="-38" w:right="-91"/>
              <w:jc w:val="right"/>
              <w:rPr>
                <w:rFonts w:ascii="Arial Narrow" w:hAnsi="Arial Narrow"/>
                <w:sz w:val="20"/>
                <w:szCs w:val="20"/>
              </w:rPr>
            </w:pPr>
            <w:r w:rsidRPr="0050207D">
              <w:rPr>
                <w:rFonts w:ascii="Arial Narrow" w:hAnsi="Arial Narrow"/>
                <w:sz w:val="20"/>
                <w:szCs w:val="20"/>
              </w:rPr>
              <w:t>35,539,442</w:t>
            </w:r>
          </w:p>
        </w:tc>
      </w:tr>
      <w:tr w:rsidR="002C4F9F" w:rsidTr="00A677C1">
        <w:trPr>
          <w:trHeight w:val="329"/>
        </w:trPr>
        <w:tc>
          <w:tcPr>
            <w:tcW w:w="1102" w:type="dxa"/>
            <w:tcBorders>
              <w:top w:val="nil"/>
              <w:left w:val="nil"/>
              <w:bottom w:val="single" w:sz="4" w:space="0" w:color="auto"/>
              <w:right w:val="single" w:sz="4" w:space="0" w:color="auto"/>
            </w:tcBorders>
            <w:vAlign w:val="center"/>
          </w:tcPr>
          <w:p w:rsidR="002C4F9F" w:rsidRPr="005F0259" w:rsidRDefault="002C4F9F" w:rsidP="002C4F9F">
            <w:pPr>
              <w:jc w:val="center"/>
              <w:rPr>
                <w:rFonts w:ascii="Arial Narrow" w:hAnsi="Arial Narrow" w:cs="新細明體"/>
                <w:sz w:val="20"/>
                <w:szCs w:val="20"/>
              </w:rPr>
            </w:pPr>
            <w:r w:rsidRPr="005F0259">
              <w:rPr>
                <w:rFonts w:ascii="Arial Narrow" w:hAnsi="Arial Narrow"/>
                <w:sz w:val="20"/>
                <w:szCs w:val="20"/>
              </w:rPr>
              <w:t>10</w:t>
            </w:r>
            <w:r w:rsidR="00817140">
              <w:rPr>
                <w:rFonts w:ascii="Arial Narrow" w:hAnsi="Arial Narrow" w:hint="eastAsia"/>
                <w:sz w:val="20"/>
                <w:szCs w:val="20"/>
              </w:rPr>
              <w:t>7</w:t>
            </w:r>
            <w:r w:rsidRPr="005F0259">
              <w:rPr>
                <w:rFonts w:ascii="標楷體" w:eastAsia="標楷體" w:hAnsi="標楷體" w:hint="eastAsia"/>
                <w:sz w:val="20"/>
                <w:szCs w:val="20"/>
              </w:rPr>
              <w:t>年</w:t>
            </w:r>
          </w:p>
        </w:tc>
        <w:tc>
          <w:tcPr>
            <w:tcW w:w="1246" w:type="dxa"/>
            <w:tcBorders>
              <w:top w:val="nil"/>
              <w:left w:val="single" w:sz="4" w:space="0" w:color="auto"/>
              <w:bottom w:val="single" w:sz="4" w:space="0" w:color="auto"/>
              <w:right w:val="nil"/>
            </w:tcBorders>
            <w:vAlign w:val="center"/>
          </w:tcPr>
          <w:p w:rsidR="002C4F9F" w:rsidRPr="001C7303" w:rsidRDefault="006F7A5D" w:rsidP="00720863">
            <w:pPr>
              <w:ind w:rightChars="-38" w:right="-91"/>
              <w:jc w:val="right"/>
              <w:rPr>
                <w:rFonts w:ascii="Arial Narrow" w:hAnsi="Arial Narrow"/>
                <w:sz w:val="20"/>
                <w:szCs w:val="20"/>
              </w:rPr>
            </w:pPr>
            <w:r>
              <w:rPr>
                <w:rFonts w:ascii="Arial Narrow" w:hAnsi="Arial Narrow" w:hint="eastAsia"/>
                <w:sz w:val="20"/>
                <w:szCs w:val="20"/>
              </w:rPr>
              <w:t>561,761</w:t>
            </w:r>
          </w:p>
        </w:tc>
        <w:tc>
          <w:tcPr>
            <w:tcW w:w="1418" w:type="dxa"/>
            <w:tcBorders>
              <w:top w:val="nil"/>
              <w:left w:val="nil"/>
              <w:bottom w:val="single" w:sz="4" w:space="0" w:color="auto"/>
              <w:right w:val="nil"/>
            </w:tcBorders>
            <w:vAlign w:val="center"/>
          </w:tcPr>
          <w:p w:rsidR="002C4F9F" w:rsidRPr="001C7303" w:rsidRDefault="006F7A5D" w:rsidP="006F7A5D">
            <w:pPr>
              <w:ind w:rightChars="-38" w:right="-91"/>
              <w:jc w:val="right"/>
              <w:rPr>
                <w:rFonts w:ascii="Arial Narrow" w:hAnsi="Arial Narrow"/>
                <w:sz w:val="20"/>
                <w:szCs w:val="20"/>
              </w:rPr>
            </w:pPr>
            <w:r>
              <w:rPr>
                <w:rFonts w:ascii="Arial Narrow" w:hAnsi="Arial Narrow" w:hint="eastAsia"/>
                <w:sz w:val="20"/>
                <w:szCs w:val="20"/>
              </w:rPr>
              <w:t>10,372,358</w:t>
            </w:r>
          </w:p>
        </w:tc>
        <w:tc>
          <w:tcPr>
            <w:tcW w:w="1053" w:type="dxa"/>
            <w:tcBorders>
              <w:top w:val="nil"/>
              <w:left w:val="nil"/>
              <w:bottom w:val="single" w:sz="4" w:space="0" w:color="auto"/>
              <w:right w:val="nil"/>
            </w:tcBorders>
            <w:vAlign w:val="center"/>
          </w:tcPr>
          <w:p w:rsidR="002C4F9F" w:rsidRPr="001C7303" w:rsidRDefault="006F7A5D" w:rsidP="00720863">
            <w:pPr>
              <w:ind w:rightChars="-38" w:right="-91"/>
              <w:jc w:val="right"/>
              <w:rPr>
                <w:rFonts w:ascii="Arial Narrow" w:hAnsi="Arial Narrow"/>
                <w:sz w:val="20"/>
                <w:szCs w:val="20"/>
              </w:rPr>
            </w:pPr>
            <w:r>
              <w:rPr>
                <w:rFonts w:ascii="Arial Narrow" w:hAnsi="Arial Narrow" w:hint="eastAsia"/>
                <w:sz w:val="20"/>
                <w:szCs w:val="20"/>
              </w:rPr>
              <w:t>31,514</w:t>
            </w:r>
          </w:p>
        </w:tc>
        <w:tc>
          <w:tcPr>
            <w:tcW w:w="1134" w:type="dxa"/>
            <w:tcBorders>
              <w:top w:val="nil"/>
              <w:left w:val="nil"/>
              <w:bottom w:val="single" w:sz="4" w:space="0" w:color="auto"/>
              <w:right w:val="nil"/>
            </w:tcBorders>
            <w:vAlign w:val="center"/>
          </w:tcPr>
          <w:p w:rsidR="002C4F9F" w:rsidRPr="001C7303" w:rsidRDefault="006F7A5D" w:rsidP="00720863">
            <w:pPr>
              <w:ind w:rightChars="-38" w:right="-91"/>
              <w:jc w:val="right"/>
              <w:rPr>
                <w:rFonts w:ascii="Arial Narrow" w:hAnsi="Arial Narrow"/>
                <w:sz w:val="20"/>
                <w:szCs w:val="20"/>
              </w:rPr>
            </w:pPr>
            <w:r>
              <w:rPr>
                <w:rFonts w:ascii="Arial Narrow" w:hAnsi="Arial Narrow" w:hint="eastAsia"/>
                <w:sz w:val="20"/>
                <w:szCs w:val="20"/>
              </w:rPr>
              <w:t>37,242,503</w:t>
            </w:r>
          </w:p>
        </w:tc>
        <w:tc>
          <w:tcPr>
            <w:tcW w:w="1134" w:type="dxa"/>
            <w:tcBorders>
              <w:top w:val="nil"/>
              <w:left w:val="nil"/>
              <w:bottom w:val="single" w:sz="4" w:space="0" w:color="auto"/>
              <w:right w:val="nil"/>
            </w:tcBorders>
            <w:vAlign w:val="center"/>
          </w:tcPr>
          <w:p w:rsidR="002C4F9F" w:rsidRPr="001C7303" w:rsidRDefault="006F7A5D" w:rsidP="00720863">
            <w:pPr>
              <w:ind w:rightChars="-38" w:right="-91"/>
              <w:jc w:val="right"/>
              <w:rPr>
                <w:rFonts w:ascii="Arial Narrow" w:hAnsi="Arial Narrow"/>
                <w:sz w:val="20"/>
                <w:szCs w:val="20"/>
              </w:rPr>
            </w:pPr>
            <w:r>
              <w:rPr>
                <w:rFonts w:ascii="Arial Narrow" w:hAnsi="Arial Narrow" w:hint="eastAsia"/>
                <w:sz w:val="20"/>
                <w:szCs w:val="20"/>
              </w:rPr>
              <w:t>815,512</w:t>
            </w:r>
          </w:p>
        </w:tc>
        <w:tc>
          <w:tcPr>
            <w:tcW w:w="1134" w:type="dxa"/>
            <w:tcBorders>
              <w:top w:val="nil"/>
              <w:left w:val="nil"/>
              <w:bottom w:val="single" w:sz="4" w:space="0" w:color="auto"/>
              <w:right w:val="nil"/>
            </w:tcBorders>
            <w:vAlign w:val="center"/>
          </w:tcPr>
          <w:p w:rsidR="002C4F9F" w:rsidRPr="001C7303" w:rsidRDefault="006F7A5D" w:rsidP="00720863">
            <w:pPr>
              <w:ind w:rightChars="-38" w:right="-91"/>
              <w:jc w:val="right"/>
              <w:rPr>
                <w:rFonts w:ascii="Arial Narrow" w:hAnsi="Arial Narrow"/>
                <w:sz w:val="20"/>
                <w:szCs w:val="20"/>
              </w:rPr>
            </w:pPr>
            <w:r>
              <w:rPr>
                <w:rFonts w:ascii="Arial Narrow" w:hAnsi="Arial Narrow" w:hint="eastAsia"/>
                <w:sz w:val="20"/>
                <w:szCs w:val="20"/>
              </w:rPr>
              <w:t>36,426,991</w:t>
            </w:r>
          </w:p>
        </w:tc>
      </w:tr>
      <w:tr w:rsidR="002C4F9F" w:rsidTr="00A677C1">
        <w:tc>
          <w:tcPr>
            <w:tcW w:w="1102" w:type="dxa"/>
            <w:tcBorders>
              <w:left w:val="nil"/>
              <w:right w:val="single" w:sz="4" w:space="0" w:color="auto"/>
            </w:tcBorders>
            <w:vAlign w:val="center"/>
          </w:tcPr>
          <w:p w:rsidR="002C4F9F" w:rsidRPr="005F0259" w:rsidRDefault="002C4F9F" w:rsidP="005F0259">
            <w:pPr>
              <w:spacing w:line="30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246" w:type="dxa"/>
            <w:tcBorders>
              <w:left w:val="single" w:sz="4" w:space="0" w:color="auto"/>
              <w:right w:val="nil"/>
            </w:tcBorders>
            <w:vAlign w:val="center"/>
          </w:tcPr>
          <w:p w:rsidR="002C4F9F" w:rsidRPr="00BE4181" w:rsidRDefault="006F7A5D" w:rsidP="00720863">
            <w:pPr>
              <w:ind w:rightChars="-38" w:right="-91"/>
              <w:jc w:val="right"/>
              <w:rPr>
                <w:rFonts w:ascii="Arial Narrow" w:hAnsi="Arial Narrow"/>
                <w:sz w:val="20"/>
                <w:szCs w:val="20"/>
              </w:rPr>
            </w:pPr>
            <w:r>
              <w:rPr>
                <w:rFonts w:ascii="Arial Narrow" w:hAnsi="Arial Narrow" w:hint="eastAsia"/>
                <w:sz w:val="20"/>
                <w:szCs w:val="20"/>
              </w:rPr>
              <w:t>1.55</w:t>
            </w:r>
          </w:p>
        </w:tc>
        <w:tc>
          <w:tcPr>
            <w:tcW w:w="1418" w:type="dxa"/>
            <w:tcBorders>
              <w:left w:val="nil"/>
              <w:right w:val="nil"/>
            </w:tcBorders>
            <w:vAlign w:val="center"/>
          </w:tcPr>
          <w:p w:rsidR="002C4F9F" w:rsidRPr="00BE4181" w:rsidRDefault="006F7A5D" w:rsidP="00720863">
            <w:pPr>
              <w:ind w:rightChars="-38" w:right="-91"/>
              <w:jc w:val="right"/>
              <w:rPr>
                <w:rFonts w:ascii="Arial Narrow" w:hAnsi="Arial Narrow"/>
                <w:sz w:val="20"/>
                <w:szCs w:val="20"/>
              </w:rPr>
            </w:pPr>
            <w:r>
              <w:rPr>
                <w:rFonts w:ascii="Arial Narrow" w:hAnsi="Arial Narrow" w:hint="eastAsia"/>
                <w:sz w:val="20"/>
                <w:szCs w:val="20"/>
              </w:rPr>
              <w:t>0.98</w:t>
            </w:r>
          </w:p>
        </w:tc>
        <w:tc>
          <w:tcPr>
            <w:tcW w:w="1053" w:type="dxa"/>
            <w:tcBorders>
              <w:left w:val="nil"/>
              <w:right w:val="nil"/>
            </w:tcBorders>
            <w:vAlign w:val="center"/>
          </w:tcPr>
          <w:p w:rsidR="002C4F9F" w:rsidRPr="00BE4181" w:rsidRDefault="006F7A5D" w:rsidP="00720863">
            <w:pPr>
              <w:ind w:rightChars="-38" w:right="-91"/>
              <w:jc w:val="right"/>
              <w:rPr>
                <w:rFonts w:ascii="Arial Narrow" w:hAnsi="Arial Narrow"/>
                <w:sz w:val="20"/>
                <w:szCs w:val="20"/>
              </w:rPr>
            </w:pPr>
            <w:r>
              <w:rPr>
                <w:rFonts w:ascii="Arial Narrow" w:hAnsi="Arial Narrow" w:hint="eastAsia"/>
                <w:sz w:val="20"/>
                <w:szCs w:val="20"/>
              </w:rPr>
              <w:t>1.64</w:t>
            </w:r>
          </w:p>
        </w:tc>
        <w:tc>
          <w:tcPr>
            <w:tcW w:w="1134" w:type="dxa"/>
            <w:tcBorders>
              <w:left w:val="nil"/>
              <w:right w:val="nil"/>
            </w:tcBorders>
            <w:vAlign w:val="center"/>
          </w:tcPr>
          <w:p w:rsidR="002C4F9F" w:rsidRPr="00BE4181" w:rsidRDefault="006F7A5D" w:rsidP="00720863">
            <w:pPr>
              <w:ind w:rightChars="-38" w:right="-91"/>
              <w:jc w:val="right"/>
              <w:rPr>
                <w:rFonts w:ascii="Arial Narrow" w:hAnsi="Arial Narrow"/>
                <w:sz w:val="20"/>
                <w:szCs w:val="20"/>
              </w:rPr>
            </w:pPr>
            <w:r>
              <w:rPr>
                <w:rFonts w:ascii="Arial Narrow" w:hAnsi="Arial Narrow" w:hint="eastAsia"/>
                <w:sz w:val="20"/>
                <w:szCs w:val="20"/>
              </w:rPr>
              <w:t>2.49</w:t>
            </w:r>
          </w:p>
        </w:tc>
        <w:tc>
          <w:tcPr>
            <w:tcW w:w="1134" w:type="dxa"/>
            <w:tcBorders>
              <w:left w:val="nil"/>
              <w:right w:val="nil"/>
            </w:tcBorders>
            <w:vAlign w:val="center"/>
          </w:tcPr>
          <w:p w:rsidR="002C4F9F" w:rsidRPr="00BE4181" w:rsidRDefault="006F7A5D" w:rsidP="00720863">
            <w:pPr>
              <w:ind w:rightChars="-38" w:right="-91"/>
              <w:jc w:val="right"/>
              <w:rPr>
                <w:rFonts w:ascii="Arial Narrow" w:hAnsi="Arial Narrow"/>
                <w:sz w:val="20"/>
                <w:szCs w:val="20"/>
              </w:rPr>
            </w:pPr>
            <w:r>
              <w:rPr>
                <w:rFonts w:ascii="Arial Narrow" w:hAnsi="Arial Narrow" w:hint="eastAsia"/>
                <w:sz w:val="20"/>
                <w:szCs w:val="20"/>
              </w:rPr>
              <w:t>2.26</w:t>
            </w:r>
          </w:p>
        </w:tc>
        <w:tc>
          <w:tcPr>
            <w:tcW w:w="1134" w:type="dxa"/>
            <w:tcBorders>
              <w:left w:val="nil"/>
              <w:right w:val="nil"/>
            </w:tcBorders>
            <w:vAlign w:val="center"/>
          </w:tcPr>
          <w:p w:rsidR="002C4F9F" w:rsidRPr="00BE4181" w:rsidRDefault="006F7A5D" w:rsidP="00720863">
            <w:pPr>
              <w:ind w:rightChars="-38" w:right="-91"/>
              <w:jc w:val="right"/>
              <w:rPr>
                <w:rFonts w:ascii="Arial Narrow" w:hAnsi="Arial Narrow"/>
                <w:sz w:val="20"/>
                <w:szCs w:val="20"/>
              </w:rPr>
            </w:pPr>
            <w:r>
              <w:rPr>
                <w:rFonts w:ascii="Arial Narrow" w:hAnsi="Arial Narrow" w:hint="eastAsia"/>
                <w:sz w:val="20"/>
                <w:szCs w:val="20"/>
              </w:rPr>
              <w:t>2.50</w:t>
            </w:r>
          </w:p>
        </w:tc>
      </w:tr>
    </w:tbl>
    <w:p w:rsidR="00B97C45" w:rsidRDefault="00EC7892" w:rsidP="00A677C1">
      <w:pPr>
        <w:tabs>
          <w:tab w:val="right" w:pos="8500"/>
        </w:tabs>
        <w:snapToGrid w:val="0"/>
        <w:spacing w:line="220" w:lineRule="atLeast"/>
        <w:ind w:leftChars="177" w:left="425"/>
        <w:rPr>
          <w:rFonts w:eastAsia="標楷體"/>
          <w:sz w:val="20"/>
          <w:szCs w:val="20"/>
        </w:rPr>
      </w:pPr>
      <w:r w:rsidRPr="00AE3A22">
        <w:rPr>
          <w:rFonts w:eastAsia="標楷體" w:hint="eastAsia"/>
          <w:sz w:val="20"/>
          <w:szCs w:val="20"/>
        </w:rPr>
        <w:t>註</w:t>
      </w:r>
      <w:r w:rsidRPr="007863DA">
        <w:rPr>
          <w:rFonts w:ascii="標楷體" w:eastAsia="標楷體" w:hAnsi="標楷體" w:hint="eastAsia"/>
          <w:sz w:val="20"/>
          <w:szCs w:val="20"/>
        </w:rPr>
        <w:t>：</w:t>
      </w:r>
      <w:r w:rsidR="007863DA">
        <w:rPr>
          <w:rFonts w:ascii="標楷體" w:eastAsia="標楷體" w:hAnsi="標楷體" w:hint="eastAsia"/>
          <w:sz w:val="20"/>
          <w:szCs w:val="20"/>
        </w:rPr>
        <w:t>＊</w:t>
      </w:r>
      <w:r w:rsidR="000507C2" w:rsidRPr="00AE3A22">
        <w:rPr>
          <w:rFonts w:eastAsia="標楷體" w:hint="eastAsia"/>
          <w:sz w:val="20"/>
          <w:szCs w:val="20"/>
        </w:rPr>
        <w:t>為年底數</w:t>
      </w:r>
      <w:bookmarkEnd w:id="1"/>
      <w:bookmarkEnd w:id="2"/>
      <w:r w:rsidR="000507C2" w:rsidRPr="00AE3A22">
        <w:rPr>
          <w:rFonts w:eastAsia="標楷體" w:hint="eastAsia"/>
          <w:sz w:val="20"/>
          <w:szCs w:val="20"/>
        </w:rPr>
        <w:t>。</w:t>
      </w:r>
    </w:p>
    <w:p w:rsidR="00EE0C1C" w:rsidRDefault="00EE0C1C" w:rsidP="001A0344">
      <w:pPr>
        <w:snapToGrid w:val="0"/>
        <w:spacing w:beforeLines="100" w:before="360" w:line="400" w:lineRule="atLeast"/>
        <w:ind w:firstLineChars="200" w:firstLine="480"/>
        <w:jc w:val="center"/>
        <w:rPr>
          <w:rFonts w:ascii="標楷體" w:eastAsia="標楷體" w:hAnsi="標楷體"/>
          <w:szCs w:val="20"/>
        </w:rPr>
      </w:pPr>
      <w:r>
        <w:rPr>
          <w:rFonts w:ascii="標楷體" w:eastAsia="標楷體" w:hAnsi="標楷體" w:hint="eastAsia"/>
          <w:szCs w:val="20"/>
        </w:rPr>
        <w:t>勞工保險費率概況</w:t>
      </w:r>
    </w:p>
    <w:p w:rsidR="003B6349" w:rsidRDefault="003B6349" w:rsidP="008B7A69">
      <w:pPr>
        <w:snapToGrid w:val="0"/>
        <w:spacing w:line="180" w:lineRule="atLeast"/>
        <w:ind w:firstLineChars="200" w:firstLine="480"/>
        <w:jc w:val="center"/>
        <w:rPr>
          <w:rFonts w:ascii="標楷體" w:eastAsia="標楷體" w:hAnsi="標楷體"/>
          <w:szCs w:val="20"/>
        </w:rPr>
      </w:pPr>
      <w:r>
        <w:rPr>
          <w:rFonts w:ascii="標楷體" w:eastAsia="標楷體" w:hAnsi="標楷體" w:hint="eastAsia"/>
          <w:szCs w:val="20"/>
        </w:rPr>
        <w:t xml:space="preserve">                                                         </w:t>
      </w:r>
      <w:r w:rsidR="002225B0">
        <w:rPr>
          <w:rFonts w:ascii="標楷體" w:eastAsia="標楷體" w:hAnsi="標楷體" w:hint="eastAsia"/>
          <w:szCs w:val="20"/>
        </w:rPr>
        <w:t xml:space="preserve"> </w:t>
      </w:r>
      <w:r w:rsidR="00950926">
        <w:rPr>
          <w:rFonts w:ascii="標楷體" w:eastAsia="標楷體" w:hAnsi="標楷體" w:hint="eastAsia"/>
          <w:szCs w:val="20"/>
        </w:rPr>
        <w:t xml:space="preserve">  </w:t>
      </w:r>
      <w:r>
        <w:rPr>
          <w:rFonts w:eastAsia="標楷體" w:hint="eastAsia"/>
          <w:sz w:val="20"/>
        </w:rPr>
        <w:t>單位：％</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666"/>
        <w:gridCol w:w="1708"/>
        <w:gridCol w:w="1707"/>
        <w:gridCol w:w="1745"/>
      </w:tblGrid>
      <w:tr w:rsidR="00644699" w:rsidTr="005F0259">
        <w:tc>
          <w:tcPr>
            <w:tcW w:w="1274" w:type="dxa"/>
            <w:vMerge w:val="restart"/>
            <w:tcBorders>
              <w:left w:val="nil"/>
            </w:tcBorders>
            <w:vAlign w:val="center"/>
          </w:tcPr>
          <w:p w:rsidR="00644699" w:rsidRPr="005F0259" w:rsidRDefault="0064469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666" w:type="dxa"/>
            <w:vMerge w:val="restart"/>
            <w:vAlign w:val="center"/>
          </w:tcPr>
          <w:p w:rsidR="00644699" w:rsidRPr="005F0259" w:rsidRDefault="0064469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普通</w:t>
            </w:r>
            <w:r w:rsidR="0013725E">
              <w:rPr>
                <w:rFonts w:ascii="標楷體" w:eastAsia="標楷體" w:hAnsi="標楷體" w:hint="eastAsia"/>
                <w:sz w:val="20"/>
                <w:szCs w:val="20"/>
              </w:rPr>
              <w:t>事故</w:t>
            </w:r>
            <w:r w:rsidR="0013725E" w:rsidRPr="005F0259">
              <w:rPr>
                <w:rFonts w:ascii="標楷體" w:eastAsia="標楷體" w:hAnsi="標楷體"/>
                <w:sz w:val="20"/>
                <w:szCs w:val="20"/>
              </w:rPr>
              <w:br/>
            </w:r>
            <w:r w:rsidR="0013725E">
              <w:rPr>
                <w:rFonts w:ascii="標楷體" w:eastAsia="標楷體" w:hAnsi="標楷體" w:hint="eastAsia"/>
                <w:sz w:val="20"/>
                <w:szCs w:val="20"/>
              </w:rPr>
              <w:t>保險</w:t>
            </w:r>
            <w:r w:rsidRPr="005F0259">
              <w:rPr>
                <w:rFonts w:ascii="標楷體" w:eastAsia="標楷體" w:hAnsi="標楷體" w:hint="eastAsia"/>
                <w:sz w:val="20"/>
                <w:szCs w:val="20"/>
              </w:rPr>
              <w:t>費率</w:t>
            </w:r>
          </w:p>
        </w:tc>
        <w:tc>
          <w:tcPr>
            <w:tcW w:w="5160" w:type="dxa"/>
            <w:gridSpan w:val="3"/>
            <w:tcBorders>
              <w:right w:val="nil"/>
            </w:tcBorders>
            <w:vAlign w:val="center"/>
          </w:tcPr>
          <w:p w:rsidR="00644699" w:rsidRPr="005F0259" w:rsidRDefault="0064469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職業災害保險平均費率</w:t>
            </w:r>
          </w:p>
        </w:tc>
      </w:tr>
      <w:tr w:rsidR="00644699" w:rsidTr="005F0259">
        <w:tc>
          <w:tcPr>
            <w:tcW w:w="1274" w:type="dxa"/>
            <w:vMerge/>
            <w:tcBorders>
              <w:left w:val="nil"/>
              <w:bottom w:val="single" w:sz="4" w:space="0" w:color="auto"/>
            </w:tcBorders>
          </w:tcPr>
          <w:p w:rsidR="00644699" w:rsidRDefault="00644699" w:rsidP="003E2CC9"/>
        </w:tc>
        <w:tc>
          <w:tcPr>
            <w:tcW w:w="1666" w:type="dxa"/>
            <w:vMerge/>
            <w:tcBorders>
              <w:bottom w:val="single" w:sz="4" w:space="0" w:color="auto"/>
            </w:tcBorders>
          </w:tcPr>
          <w:p w:rsidR="00644699" w:rsidRDefault="00644699" w:rsidP="003E2CC9"/>
        </w:tc>
        <w:tc>
          <w:tcPr>
            <w:tcW w:w="1708" w:type="dxa"/>
            <w:tcBorders>
              <w:bottom w:val="single" w:sz="4" w:space="0" w:color="auto"/>
            </w:tcBorders>
            <w:vAlign w:val="center"/>
          </w:tcPr>
          <w:p w:rsidR="00644699" w:rsidRPr="005F0259" w:rsidRDefault="0064469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707" w:type="dxa"/>
            <w:tcBorders>
              <w:bottom w:val="single" w:sz="4" w:space="0" w:color="auto"/>
            </w:tcBorders>
            <w:vAlign w:val="center"/>
          </w:tcPr>
          <w:p w:rsidR="00644699" w:rsidRPr="005F0259" w:rsidRDefault="00644699"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行業別災害</w:t>
            </w:r>
            <w:r w:rsidRPr="005F0259">
              <w:rPr>
                <w:rFonts w:ascii="標楷體" w:eastAsia="標楷體" w:hAnsi="標楷體"/>
                <w:sz w:val="20"/>
                <w:szCs w:val="20"/>
              </w:rPr>
              <w:br/>
            </w:r>
            <w:r w:rsidRPr="005F0259">
              <w:rPr>
                <w:rFonts w:ascii="標楷體" w:eastAsia="標楷體" w:hAnsi="標楷體" w:hint="eastAsia"/>
                <w:sz w:val="20"/>
                <w:szCs w:val="20"/>
              </w:rPr>
              <w:t>平均費率</w:t>
            </w:r>
          </w:p>
        </w:tc>
        <w:tc>
          <w:tcPr>
            <w:tcW w:w="1745" w:type="dxa"/>
            <w:tcBorders>
              <w:bottom w:val="single" w:sz="4" w:space="0" w:color="auto"/>
              <w:right w:val="nil"/>
            </w:tcBorders>
            <w:vAlign w:val="center"/>
          </w:tcPr>
          <w:p w:rsidR="00644699" w:rsidRPr="005F0259" w:rsidRDefault="00644699"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上、下班</w:t>
            </w:r>
            <w:r w:rsidRPr="005F0259">
              <w:rPr>
                <w:rFonts w:ascii="標楷體" w:eastAsia="標楷體" w:hAnsi="標楷體"/>
                <w:sz w:val="20"/>
                <w:szCs w:val="20"/>
              </w:rPr>
              <w:br/>
            </w:r>
            <w:r w:rsidRPr="005F0259">
              <w:rPr>
                <w:rFonts w:ascii="標楷體" w:eastAsia="標楷體" w:hAnsi="標楷體" w:hint="eastAsia"/>
                <w:sz w:val="20"/>
                <w:szCs w:val="20"/>
              </w:rPr>
              <w:t>災害費率</w:t>
            </w:r>
          </w:p>
        </w:tc>
      </w:tr>
      <w:tr w:rsidR="004E44E1" w:rsidTr="00D2591A">
        <w:trPr>
          <w:trHeight w:hRule="exact" w:val="340"/>
        </w:trPr>
        <w:tc>
          <w:tcPr>
            <w:tcW w:w="1274" w:type="dxa"/>
            <w:tcBorders>
              <w:left w:val="nil"/>
              <w:bottom w:val="nil"/>
              <w:right w:val="single" w:sz="4" w:space="0" w:color="auto"/>
            </w:tcBorders>
            <w:vAlign w:val="center"/>
          </w:tcPr>
          <w:p w:rsidR="004E44E1" w:rsidRPr="005F0259" w:rsidRDefault="004E44E1" w:rsidP="00817140">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666" w:type="dxa"/>
            <w:tcBorders>
              <w:left w:val="single" w:sz="4" w:space="0" w:color="auto"/>
              <w:bottom w:val="nil"/>
              <w:right w:val="nil"/>
            </w:tcBorders>
            <w:vAlign w:val="center"/>
          </w:tcPr>
          <w:p w:rsidR="004E44E1" w:rsidRPr="001C7303" w:rsidRDefault="004E44E1" w:rsidP="004E44E1">
            <w:pPr>
              <w:ind w:rightChars="-38" w:right="-91"/>
              <w:jc w:val="right"/>
              <w:rPr>
                <w:rFonts w:ascii="Arial Narrow" w:hAnsi="Arial Narrow"/>
                <w:sz w:val="20"/>
                <w:szCs w:val="20"/>
              </w:rPr>
            </w:pPr>
            <w:r w:rsidRPr="001C7303">
              <w:rPr>
                <w:rFonts w:ascii="Arial Narrow" w:hAnsi="Arial Narrow" w:hint="eastAsia"/>
                <w:sz w:val="20"/>
                <w:szCs w:val="20"/>
              </w:rPr>
              <w:t>9.00</w:t>
            </w:r>
          </w:p>
        </w:tc>
        <w:tc>
          <w:tcPr>
            <w:tcW w:w="1708" w:type="dxa"/>
            <w:tcBorders>
              <w:left w:val="nil"/>
              <w:bottom w:val="nil"/>
              <w:right w:val="nil"/>
            </w:tcBorders>
            <w:vAlign w:val="center"/>
          </w:tcPr>
          <w:p w:rsidR="004E44E1" w:rsidRPr="001C7303" w:rsidRDefault="004E44E1" w:rsidP="004E44E1">
            <w:pPr>
              <w:ind w:rightChars="-38" w:right="-91"/>
              <w:jc w:val="right"/>
              <w:rPr>
                <w:rFonts w:ascii="Arial Narrow" w:hAnsi="Arial Narrow"/>
                <w:sz w:val="20"/>
                <w:szCs w:val="20"/>
              </w:rPr>
            </w:pPr>
            <w:r w:rsidRPr="001C7303">
              <w:rPr>
                <w:rFonts w:ascii="Arial Narrow" w:hAnsi="Arial Narrow" w:hint="eastAsia"/>
                <w:sz w:val="20"/>
                <w:szCs w:val="20"/>
              </w:rPr>
              <w:t>0.2</w:t>
            </w:r>
            <w:r>
              <w:rPr>
                <w:rFonts w:ascii="Arial Narrow" w:hAnsi="Arial Narrow" w:hint="eastAsia"/>
                <w:sz w:val="20"/>
                <w:szCs w:val="20"/>
              </w:rPr>
              <w:t>2</w:t>
            </w:r>
          </w:p>
        </w:tc>
        <w:tc>
          <w:tcPr>
            <w:tcW w:w="1707" w:type="dxa"/>
            <w:tcBorders>
              <w:left w:val="nil"/>
              <w:bottom w:val="nil"/>
              <w:right w:val="nil"/>
            </w:tcBorders>
            <w:vAlign w:val="center"/>
          </w:tcPr>
          <w:p w:rsidR="004E44E1" w:rsidRPr="001C7303" w:rsidRDefault="004E44E1" w:rsidP="004E44E1">
            <w:pPr>
              <w:ind w:rightChars="-38" w:right="-91"/>
              <w:jc w:val="right"/>
              <w:rPr>
                <w:rFonts w:ascii="Arial Narrow" w:hAnsi="Arial Narrow"/>
                <w:sz w:val="20"/>
                <w:szCs w:val="20"/>
              </w:rPr>
            </w:pPr>
            <w:r w:rsidRPr="001C7303">
              <w:rPr>
                <w:rFonts w:ascii="Arial Narrow" w:hAnsi="Arial Narrow" w:hint="eastAsia"/>
                <w:sz w:val="20"/>
                <w:szCs w:val="20"/>
              </w:rPr>
              <w:t>0.15</w:t>
            </w:r>
          </w:p>
        </w:tc>
        <w:tc>
          <w:tcPr>
            <w:tcW w:w="1745" w:type="dxa"/>
            <w:tcBorders>
              <w:left w:val="nil"/>
              <w:bottom w:val="nil"/>
              <w:right w:val="nil"/>
            </w:tcBorders>
            <w:vAlign w:val="center"/>
          </w:tcPr>
          <w:p w:rsidR="004E44E1" w:rsidRPr="001C7303" w:rsidRDefault="004E44E1" w:rsidP="004E44E1">
            <w:pPr>
              <w:ind w:rightChars="-38" w:right="-91"/>
              <w:jc w:val="right"/>
              <w:rPr>
                <w:rFonts w:ascii="Arial Narrow" w:hAnsi="Arial Narrow"/>
                <w:sz w:val="20"/>
                <w:szCs w:val="20"/>
              </w:rPr>
            </w:pPr>
            <w:r w:rsidRPr="001C7303">
              <w:rPr>
                <w:rFonts w:ascii="Arial Narrow" w:hAnsi="Arial Narrow" w:hint="eastAsia"/>
                <w:sz w:val="20"/>
                <w:szCs w:val="20"/>
              </w:rPr>
              <w:t>0.0</w:t>
            </w:r>
            <w:r>
              <w:rPr>
                <w:rFonts w:ascii="Arial Narrow" w:hAnsi="Arial Narrow" w:hint="eastAsia"/>
                <w:sz w:val="20"/>
                <w:szCs w:val="20"/>
              </w:rPr>
              <w:t>7</w:t>
            </w:r>
          </w:p>
        </w:tc>
      </w:tr>
      <w:tr w:rsidR="004E44E1" w:rsidTr="00D2591A">
        <w:trPr>
          <w:trHeight w:hRule="exact" w:val="340"/>
        </w:trPr>
        <w:tc>
          <w:tcPr>
            <w:tcW w:w="1274" w:type="dxa"/>
            <w:tcBorders>
              <w:top w:val="nil"/>
              <w:left w:val="nil"/>
              <w:bottom w:val="nil"/>
              <w:right w:val="single" w:sz="4" w:space="0" w:color="auto"/>
            </w:tcBorders>
            <w:vAlign w:val="center"/>
          </w:tcPr>
          <w:p w:rsidR="004E44E1" w:rsidRPr="005F0259" w:rsidRDefault="004E44E1" w:rsidP="002C4F9F">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666" w:type="dxa"/>
            <w:tcBorders>
              <w:top w:val="nil"/>
              <w:left w:val="single" w:sz="4" w:space="0" w:color="auto"/>
              <w:bottom w:val="nil"/>
              <w:right w:val="nil"/>
            </w:tcBorders>
            <w:vAlign w:val="center"/>
          </w:tcPr>
          <w:p w:rsidR="004E44E1" w:rsidRPr="001C7303" w:rsidRDefault="004E44E1" w:rsidP="004E44E1">
            <w:pPr>
              <w:ind w:rightChars="-38" w:right="-91"/>
              <w:jc w:val="right"/>
              <w:rPr>
                <w:rFonts w:ascii="Arial Narrow" w:hAnsi="Arial Narrow"/>
                <w:sz w:val="20"/>
                <w:szCs w:val="20"/>
              </w:rPr>
            </w:pPr>
            <w:r>
              <w:rPr>
                <w:rFonts w:ascii="Arial Narrow" w:hAnsi="Arial Narrow" w:hint="eastAsia"/>
                <w:sz w:val="20"/>
                <w:szCs w:val="20"/>
              </w:rPr>
              <w:t>9.50</w:t>
            </w:r>
          </w:p>
        </w:tc>
        <w:tc>
          <w:tcPr>
            <w:tcW w:w="1708" w:type="dxa"/>
            <w:tcBorders>
              <w:top w:val="nil"/>
              <w:left w:val="nil"/>
              <w:bottom w:val="nil"/>
              <w:right w:val="nil"/>
            </w:tcBorders>
            <w:vAlign w:val="center"/>
          </w:tcPr>
          <w:p w:rsidR="004E44E1" w:rsidRPr="001C7303" w:rsidRDefault="004E44E1" w:rsidP="004E44E1">
            <w:pPr>
              <w:ind w:rightChars="-38" w:right="-91"/>
              <w:jc w:val="right"/>
              <w:rPr>
                <w:rFonts w:ascii="Arial Narrow" w:hAnsi="Arial Narrow"/>
                <w:sz w:val="20"/>
                <w:szCs w:val="20"/>
              </w:rPr>
            </w:pPr>
            <w:r>
              <w:rPr>
                <w:rFonts w:ascii="Arial Narrow" w:hAnsi="Arial Narrow" w:hint="eastAsia"/>
                <w:sz w:val="20"/>
                <w:szCs w:val="20"/>
              </w:rPr>
              <w:t>0.22</w:t>
            </w:r>
          </w:p>
        </w:tc>
        <w:tc>
          <w:tcPr>
            <w:tcW w:w="1707" w:type="dxa"/>
            <w:tcBorders>
              <w:top w:val="nil"/>
              <w:left w:val="nil"/>
              <w:bottom w:val="nil"/>
              <w:right w:val="nil"/>
            </w:tcBorders>
            <w:vAlign w:val="center"/>
          </w:tcPr>
          <w:p w:rsidR="004E44E1" w:rsidRPr="001C7303" w:rsidRDefault="004E44E1" w:rsidP="004E44E1">
            <w:pPr>
              <w:ind w:rightChars="-38" w:right="-91"/>
              <w:jc w:val="right"/>
              <w:rPr>
                <w:rFonts w:ascii="Arial Narrow" w:hAnsi="Arial Narrow"/>
                <w:sz w:val="20"/>
                <w:szCs w:val="20"/>
              </w:rPr>
            </w:pPr>
            <w:r>
              <w:rPr>
                <w:rFonts w:ascii="Arial Narrow" w:hAnsi="Arial Narrow" w:hint="eastAsia"/>
                <w:sz w:val="20"/>
                <w:szCs w:val="20"/>
              </w:rPr>
              <w:t>0.15</w:t>
            </w:r>
          </w:p>
        </w:tc>
        <w:tc>
          <w:tcPr>
            <w:tcW w:w="1745" w:type="dxa"/>
            <w:tcBorders>
              <w:top w:val="nil"/>
              <w:left w:val="nil"/>
              <w:bottom w:val="nil"/>
              <w:right w:val="nil"/>
            </w:tcBorders>
            <w:vAlign w:val="center"/>
          </w:tcPr>
          <w:p w:rsidR="004E44E1" w:rsidRPr="001C7303" w:rsidRDefault="004E44E1" w:rsidP="004E44E1">
            <w:pPr>
              <w:ind w:rightChars="-38" w:right="-91"/>
              <w:jc w:val="right"/>
              <w:rPr>
                <w:rFonts w:ascii="Arial Narrow" w:hAnsi="Arial Narrow"/>
                <w:sz w:val="20"/>
                <w:szCs w:val="20"/>
              </w:rPr>
            </w:pPr>
            <w:r>
              <w:rPr>
                <w:rFonts w:ascii="Arial Narrow" w:hAnsi="Arial Narrow" w:hint="eastAsia"/>
                <w:sz w:val="20"/>
                <w:szCs w:val="20"/>
              </w:rPr>
              <w:t>0.07</w:t>
            </w:r>
          </w:p>
        </w:tc>
      </w:tr>
      <w:tr w:rsidR="002C4F9F" w:rsidTr="00D2591A">
        <w:trPr>
          <w:trHeight w:hRule="exact" w:val="340"/>
        </w:trPr>
        <w:tc>
          <w:tcPr>
            <w:tcW w:w="1274" w:type="dxa"/>
            <w:tcBorders>
              <w:top w:val="nil"/>
              <w:left w:val="nil"/>
              <w:bottom w:val="single" w:sz="4" w:space="0" w:color="auto"/>
              <w:right w:val="single" w:sz="4" w:space="0" w:color="auto"/>
            </w:tcBorders>
            <w:vAlign w:val="center"/>
          </w:tcPr>
          <w:p w:rsidR="002C4F9F" w:rsidRPr="005F0259" w:rsidRDefault="002C4F9F" w:rsidP="002C4F9F">
            <w:pPr>
              <w:jc w:val="center"/>
              <w:rPr>
                <w:rFonts w:ascii="Arial Narrow" w:hAnsi="Arial Narrow" w:cs="新細明體"/>
                <w:sz w:val="20"/>
                <w:szCs w:val="20"/>
              </w:rPr>
            </w:pPr>
            <w:r w:rsidRPr="005F0259">
              <w:rPr>
                <w:rFonts w:ascii="Arial Narrow" w:hAnsi="Arial Narrow"/>
                <w:sz w:val="20"/>
                <w:szCs w:val="20"/>
              </w:rPr>
              <w:t>10</w:t>
            </w:r>
            <w:r w:rsidR="00817140">
              <w:rPr>
                <w:rFonts w:ascii="Arial Narrow" w:hAnsi="Arial Narrow" w:hint="eastAsia"/>
                <w:sz w:val="20"/>
                <w:szCs w:val="20"/>
              </w:rPr>
              <w:t>7</w:t>
            </w:r>
            <w:r w:rsidRPr="005F0259">
              <w:rPr>
                <w:rFonts w:ascii="標楷體" w:eastAsia="標楷體" w:hAnsi="標楷體" w:hint="eastAsia"/>
                <w:sz w:val="20"/>
                <w:szCs w:val="20"/>
              </w:rPr>
              <w:t>年</w:t>
            </w:r>
          </w:p>
        </w:tc>
        <w:tc>
          <w:tcPr>
            <w:tcW w:w="1666" w:type="dxa"/>
            <w:tcBorders>
              <w:top w:val="nil"/>
              <w:left w:val="single" w:sz="4" w:space="0" w:color="auto"/>
              <w:bottom w:val="single" w:sz="4" w:space="0" w:color="auto"/>
              <w:right w:val="nil"/>
            </w:tcBorders>
            <w:vAlign w:val="center"/>
          </w:tcPr>
          <w:p w:rsidR="002C4F9F" w:rsidRPr="001C7303" w:rsidRDefault="000E78B5" w:rsidP="001C7303">
            <w:pPr>
              <w:ind w:rightChars="-38" w:right="-91"/>
              <w:jc w:val="right"/>
              <w:rPr>
                <w:rFonts w:ascii="Arial Narrow" w:hAnsi="Arial Narrow"/>
                <w:sz w:val="20"/>
                <w:szCs w:val="20"/>
              </w:rPr>
            </w:pPr>
            <w:r>
              <w:rPr>
                <w:rFonts w:ascii="Arial Narrow" w:hAnsi="Arial Narrow" w:hint="eastAsia"/>
                <w:sz w:val="20"/>
                <w:szCs w:val="20"/>
              </w:rPr>
              <w:t>9.50</w:t>
            </w:r>
          </w:p>
        </w:tc>
        <w:tc>
          <w:tcPr>
            <w:tcW w:w="1708" w:type="dxa"/>
            <w:tcBorders>
              <w:top w:val="nil"/>
              <w:left w:val="nil"/>
              <w:bottom w:val="single" w:sz="4" w:space="0" w:color="auto"/>
              <w:right w:val="nil"/>
            </w:tcBorders>
            <w:vAlign w:val="center"/>
          </w:tcPr>
          <w:p w:rsidR="002C4F9F" w:rsidRPr="001C7303" w:rsidRDefault="000E78B5" w:rsidP="004E44E1">
            <w:pPr>
              <w:ind w:rightChars="-38" w:right="-91"/>
              <w:jc w:val="right"/>
              <w:rPr>
                <w:rFonts w:ascii="Arial Narrow" w:hAnsi="Arial Narrow"/>
                <w:sz w:val="20"/>
                <w:szCs w:val="20"/>
              </w:rPr>
            </w:pPr>
            <w:r>
              <w:rPr>
                <w:rFonts w:ascii="Arial Narrow" w:hAnsi="Arial Narrow" w:hint="eastAsia"/>
                <w:sz w:val="20"/>
                <w:szCs w:val="20"/>
              </w:rPr>
              <w:t>0.2</w:t>
            </w:r>
            <w:r w:rsidR="004E44E1">
              <w:rPr>
                <w:rFonts w:ascii="Arial Narrow" w:hAnsi="Arial Narrow" w:hint="eastAsia"/>
                <w:sz w:val="20"/>
                <w:szCs w:val="20"/>
              </w:rPr>
              <w:t>1</w:t>
            </w:r>
          </w:p>
        </w:tc>
        <w:tc>
          <w:tcPr>
            <w:tcW w:w="1707" w:type="dxa"/>
            <w:tcBorders>
              <w:top w:val="nil"/>
              <w:left w:val="nil"/>
              <w:bottom w:val="single" w:sz="4" w:space="0" w:color="auto"/>
              <w:right w:val="nil"/>
            </w:tcBorders>
            <w:vAlign w:val="center"/>
          </w:tcPr>
          <w:p w:rsidR="002C4F9F" w:rsidRPr="001C7303" w:rsidRDefault="000E78B5" w:rsidP="004E44E1">
            <w:pPr>
              <w:ind w:rightChars="-38" w:right="-91"/>
              <w:jc w:val="right"/>
              <w:rPr>
                <w:rFonts w:ascii="Arial Narrow" w:hAnsi="Arial Narrow"/>
                <w:sz w:val="20"/>
                <w:szCs w:val="20"/>
              </w:rPr>
            </w:pPr>
            <w:r>
              <w:rPr>
                <w:rFonts w:ascii="Arial Narrow" w:hAnsi="Arial Narrow" w:hint="eastAsia"/>
                <w:sz w:val="20"/>
                <w:szCs w:val="20"/>
              </w:rPr>
              <w:t>0.1</w:t>
            </w:r>
            <w:r w:rsidR="004E44E1">
              <w:rPr>
                <w:rFonts w:ascii="Arial Narrow" w:hAnsi="Arial Narrow" w:hint="eastAsia"/>
                <w:sz w:val="20"/>
                <w:szCs w:val="20"/>
              </w:rPr>
              <w:t>4</w:t>
            </w:r>
          </w:p>
        </w:tc>
        <w:tc>
          <w:tcPr>
            <w:tcW w:w="1745" w:type="dxa"/>
            <w:tcBorders>
              <w:top w:val="nil"/>
              <w:left w:val="nil"/>
              <w:bottom w:val="single" w:sz="4" w:space="0" w:color="auto"/>
              <w:right w:val="nil"/>
            </w:tcBorders>
            <w:vAlign w:val="center"/>
          </w:tcPr>
          <w:p w:rsidR="002C4F9F" w:rsidRPr="001C7303" w:rsidRDefault="000E78B5" w:rsidP="00616DB9">
            <w:pPr>
              <w:ind w:rightChars="-38" w:right="-91"/>
              <w:jc w:val="right"/>
              <w:rPr>
                <w:rFonts w:ascii="Arial Narrow" w:hAnsi="Arial Narrow"/>
                <w:sz w:val="20"/>
                <w:szCs w:val="20"/>
              </w:rPr>
            </w:pPr>
            <w:r>
              <w:rPr>
                <w:rFonts w:ascii="Arial Narrow" w:hAnsi="Arial Narrow" w:hint="eastAsia"/>
                <w:sz w:val="20"/>
                <w:szCs w:val="20"/>
              </w:rPr>
              <w:t>0.07</w:t>
            </w:r>
          </w:p>
        </w:tc>
      </w:tr>
      <w:tr w:rsidR="002C4F9F" w:rsidTr="005F0259">
        <w:tc>
          <w:tcPr>
            <w:tcW w:w="1274" w:type="dxa"/>
            <w:tcBorders>
              <w:left w:val="nil"/>
              <w:right w:val="single" w:sz="4" w:space="0" w:color="auto"/>
            </w:tcBorders>
          </w:tcPr>
          <w:p w:rsidR="002C4F9F" w:rsidRPr="005F0259" w:rsidRDefault="002C4F9F"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增減百分點</w:t>
            </w:r>
          </w:p>
        </w:tc>
        <w:tc>
          <w:tcPr>
            <w:tcW w:w="1666" w:type="dxa"/>
            <w:tcBorders>
              <w:left w:val="single" w:sz="4" w:space="0" w:color="auto"/>
              <w:right w:val="nil"/>
            </w:tcBorders>
            <w:vAlign w:val="center"/>
          </w:tcPr>
          <w:p w:rsidR="002C4F9F" w:rsidRPr="00BE4181" w:rsidRDefault="001A0344" w:rsidP="00544C59">
            <w:pPr>
              <w:ind w:rightChars="-38" w:right="-91"/>
              <w:jc w:val="right"/>
              <w:rPr>
                <w:rFonts w:ascii="Arial Narrow" w:hAnsi="Arial Narrow"/>
                <w:sz w:val="20"/>
                <w:szCs w:val="20"/>
              </w:rPr>
            </w:pPr>
            <w:r>
              <w:rPr>
                <w:rFonts w:ascii="Arial Narrow" w:hAnsi="Arial Narrow" w:hint="eastAsia"/>
                <w:sz w:val="20"/>
                <w:szCs w:val="20"/>
              </w:rPr>
              <w:t>-</w:t>
            </w:r>
          </w:p>
        </w:tc>
        <w:tc>
          <w:tcPr>
            <w:tcW w:w="1708" w:type="dxa"/>
            <w:tcBorders>
              <w:left w:val="nil"/>
              <w:right w:val="nil"/>
            </w:tcBorders>
            <w:vAlign w:val="center"/>
          </w:tcPr>
          <w:p w:rsidR="002C4F9F" w:rsidRPr="00BE4181" w:rsidRDefault="004E44E1" w:rsidP="00BE4181">
            <w:pPr>
              <w:ind w:rightChars="-38" w:right="-91"/>
              <w:jc w:val="right"/>
              <w:rPr>
                <w:rFonts w:ascii="Arial Narrow" w:hAnsi="Arial Narrow"/>
                <w:sz w:val="20"/>
                <w:szCs w:val="20"/>
              </w:rPr>
            </w:pPr>
            <w:r>
              <w:rPr>
                <w:rFonts w:ascii="Arial Narrow" w:hAnsi="Arial Narrow" w:hint="eastAsia"/>
                <w:sz w:val="20"/>
                <w:szCs w:val="20"/>
              </w:rPr>
              <w:t>-0.01</w:t>
            </w:r>
          </w:p>
        </w:tc>
        <w:tc>
          <w:tcPr>
            <w:tcW w:w="1707" w:type="dxa"/>
            <w:tcBorders>
              <w:left w:val="nil"/>
              <w:right w:val="nil"/>
            </w:tcBorders>
            <w:vAlign w:val="center"/>
          </w:tcPr>
          <w:p w:rsidR="002C4F9F" w:rsidRPr="00BE4181" w:rsidRDefault="004E44E1" w:rsidP="00BE4181">
            <w:pPr>
              <w:ind w:rightChars="-38" w:right="-91"/>
              <w:jc w:val="right"/>
              <w:rPr>
                <w:rFonts w:ascii="Arial Narrow" w:hAnsi="Arial Narrow"/>
                <w:sz w:val="20"/>
                <w:szCs w:val="20"/>
              </w:rPr>
            </w:pPr>
            <w:r>
              <w:rPr>
                <w:rFonts w:ascii="Arial Narrow" w:hAnsi="Arial Narrow" w:hint="eastAsia"/>
                <w:sz w:val="20"/>
                <w:szCs w:val="20"/>
              </w:rPr>
              <w:t>-0.01</w:t>
            </w:r>
          </w:p>
        </w:tc>
        <w:tc>
          <w:tcPr>
            <w:tcW w:w="1745" w:type="dxa"/>
            <w:tcBorders>
              <w:left w:val="nil"/>
              <w:right w:val="nil"/>
            </w:tcBorders>
            <w:vAlign w:val="center"/>
          </w:tcPr>
          <w:p w:rsidR="002C4F9F" w:rsidRPr="00BE4181" w:rsidRDefault="000E78B5" w:rsidP="00BE4181">
            <w:pPr>
              <w:ind w:rightChars="-38" w:right="-91"/>
              <w:jc w:val="right"/>
              <w:rPr>
                <w:rFonts w:ascii="Arial Narrow" w:hAnsi="Arial Narrow"/>
                <w:sz w:val="20"/>
                <w:szCs w:val="20"/>
              </w:rPr>
            </w:pPr>
            <w:r>
              <w:rPr>
                <w:rFonts w:ascii="Arial Narrow" w:hAnsi="Arial Narrow" w:hint="eastAsia"/>
                <w:sz w:val="20"/>
                <w:szCs w:val="20"/>
              </w:rPr>
              <w:t>-</w:t>
            </w:r>
          </w:p>
        </w:tc>
      </w:tr>
    </w:tbl>
    <w:p w:rsidR="00644699" w:rsidRPr="004A4AD3" w:rsidRDefault="00644699" w:rsidP="00644699">
      <w:pPr>
        <w:snapToGrid w:val="0"/>
        <w:spacing w:line="260" w:lineRule="atLeast"/>
        <w:ind w:firstLineChars="200" w:firstLine="320"/>
        <w:jc w:val="center"/>
        <w:rPr>
          <w:rFonts w:ascii="標楷體" w:eastAsia="標楷體" w:hAnsi="標楷體"/>
          <w:sz w:val="16"/>
          <w:szCs w:val="16"/>
        </w:rPr>
      </w:pPr>
    </w:p>
    <w:p w:rsidR="00681894" w:rsidRDefault="00681894" w:rsidP="00A5305F">
      <w:pPr>
        <w:snapToGrid w:val="0"/>
        <w:spacing w:beforeLines="50" w:before="180" w:line="380" w:lineRule="exact"/>
        <w:ind w:firstLineChars="200" w:firstLine="480"/>
        <w:rPr>
          <w:rFonts w:eastAsia="標楷體"/>
        </w:rPr>
      </w:pPr>
      <w:r>
        <w:rPr>
          <w:rFonts w:eastAsia="標楷體" w:hint="eastAsia"/>
        </w:rPr>
        <w:lastRenderedPageBreak/>
        <w:t>2.</w:t>
      </w:r>
      <w:r>
        <w:rPr>
          <w:rFonts w:eastAsia="標楷體" w:hint="eastAsia"/>
        </w:rPr>
        <w:t>給付</w:t>
      </w:r>
      <w:r w:rsidR="00D60D91">
        <w:rPr>
          <w:rFonts w:eastAsia="標楷體" w:hint="eastAsia"/>
        </w:rPr>
        <w:t>統計</w:t>
      </w:r>
    </w:p>
    <w:p w:rsidR="00401E91" w:rsidRPr="00B33A21" w:rsidRDefault="00A507F1" w:rsidP="00252689">
      <w:pPr>
        <w:snapToGrid w:val="0"/>
        <w:spacing w:beforeLines="30" w:before="108" w:line="340" w:lineRule="atLeast"/>
        <w:ind w:leftChars="275" w:left="660" w:firstLineChars="200" w:firstLine="480"/>
        <w:jc w:val="both"/>
        <w:rPr>
          <w:rFonts w:eastAsia="標楷體"/>
        </w:rPr>
      </w:pPr>
      <w:r w:rsidRPr="00B33A21">
        <w:rPr>
          <w:rFonts w:eastAsia="標楷體" w:hint="eastAsia"/>
        </w:rPr>
        <w:t>10</w:t>
      </w:r>
      <w:r w:rsidR="004E44E1">
        <w:rPr>
          <w:rFonts w:eastAsia="標楷體" w:hint="eastAsia"/>
        </w:rPr>
        <w:t>7</w:t>
      </w:r>
      <w:r w:rsidR="00C700B7" w:rsidRPr="00B33A21">
        <w:rPr>
          <w:rFonts w:eastAsia="標楷體" w:hint="eastAsia"/>
        </w:rPr>
        <w:t>年</w:t>
      </w:r>
      <w:r w:rsidR="00681894" w:rsidRPr="00B33A21">
        <w:rPr>
          <w:rFonts w:eastAsia="標楷體" w:hint="eastAsia"/>
        </w:rPr>
        <w:t>實計</w:t>
      </w:r>
      <w:r w:rsidR="00CE6E1E" w:rsidRPr="00B33A21">
        <w:rPr>
          <w:rFonts w:eastAsia="標楷體" w:hint="eastAsia"/>
        </w:rPr>
        <w:t>保險</w:t>
      </w:r>
      <w:r w:rsidR="00681894" w:rsidRPr="00B33A21">
        <w:rPr>
          <w:rFonts w:eastAsia="標楷體" w:hint="eastAsia"/>
        </w:rPr>
        <w:t>給付金額為</w:t>
      </w:r>
      <w:r w:rsidR="00616DB9" w:rsidRPr="00B33A21">
        <w:rPr>
          <w:rFonts w:eastAsia="標楷體" w:hint="eastAsia"/>
        </w:rPr>
        <w:t>3</w:t>
      </w:r>
      <w:r w:rsidR="00BD5C64" w:rsidRPr="00B33A21">
        <w:rPr>
          <w:rFonts w:eastAsia="標楷體" w:hint="eastAsia"/>
        </w:rPr>
        <w:t>,</w:t>
      </w:r>
      <w:r w:rsidR="009861CE">
        <w:rPr>
          <w:rFonts w:eastAsia="標楷體" w:hint="eastAsia"/>
        </w:rPr>
        <w:t>963</w:t>
      </w:r>
      <w:r w:rsidR="00681894" w:rsidRPr="00B33A21">
        <w:rPr>
          <w:rFonts w:eastAsia="標楷體" w:hint="eastAsia"/>
        </w:rPr>
        <w:t>億</w:t>
      </w:r>
      <w:r w:rsidR="009861CE">
        <w:rPr>
          <w:rFonts w:eastAsia="標楷體" w:hint="eastAsia"/>
        </w:rPr>
        <w:t>6</w:t>
      </w:r>
      <w:r w:rsidR="00887F54" w:rsidRPr="00B33A21">
        <w:rPr>
          <w:rFonts w:eastAsia="標楷體" w:hint="eastAsia"/>
        </w:rPr>
        <w:t>,</w:t>
      </w:r>
      <w:r w:rsidR="009861CE">
        <w:rPr>
          <w:rFonts w:eastAsia="標楷體" w:hint="eastAsia"/>
        </w:rPr>
        <w:t>054</w:t>
      </w:r>
      <w:r w:rsidR="00681894" w:rsidRPr="00B33A21">
        <w:rPr>
          <w:rFonts w:eastAsia="標楷體" w:hint="eastAsia"/>
        </w:rPr>
        <w:t>萬元</w:t>
      </w:r>
      <w:bookmarkStart w:id="3" w:name="OLE_LINK6"/>
      <w:bookmarkStart w:id="4" w:name="OLE_LINK7"/>
      <w:r w:rsidR="00681894" w:rsidRPr="00B33A21">
        <w:rPr>
          <w:rFonts w:eastAsia="標楷體" w:hint="eastAsia"/>
        </w:rPr>
        <w:t>，</w:t>
      </w:r>
      <w:bookmarkEnd w:id="3"/>
      <w:bookmarkEnd w:id="4"/>
      <w:r w:rsidR="00681894" w:rsidRPr="00B33A21">
        <w:rPr>
          <w:rFonts w:eastAsia="標楷體" w:hint="eastAsia"/>
        </w:rPr>
        <w:t>較上年</w:t>
      </w:r>
      <w:r w:rsidR="00253074" w:rsidRPr="00B33A21">
        <w:rPr>
          <w:rFonts w:eastAsia="標楷體" w:hint="eastAsia"/>
        </w:rPr>
        <w:t>增加</w:t>
      </w:r>
      <w:r w:rsidR="009861CE">
        <w:rPr>
          <w:rFonts w:eastAsia="標楷體" w:hint="eastAsia"/>
        </w:rPr>
        <w:t>68</w:t>
      </w:r>
      <w:r w:rsidR="00681894" w:rsidRPr="00B33A21">
        <w:rPr>
          <w:rFonts w:eastAsia="標楷體" w:hint="eastAsia"/>
        </w:rPr>
        <w:t>億</w:t>
      </w:r>
      <w:r w:rsidR="009861CE">
        <w:rPr>
          <w:rFonts w:eastAsia="標楷體" w:hint="eastAsia"/>
        </w:rPr>
        <w:t>1</w:t>
      </w:r>
      <w:r w:rsidRPr="00B33A21">
        <w:rPr>
          <w:rFonts w:eastAsia="標楷體" w:hint="eastAsia"/>
        </w:rPr>
        <w:t>,</w:t>
      </w:r>
      <w:r w:rsidR="00E6242F">
        <w:rPr>
          <w:rFonts w:eastAsia="標楷體" w:hint="eastAsia"/>
        </w:rPr>
        <w:t>5</w:t>
      </w:r>
      <w:r w:rsidR="009861CE">
        <w:rPr>
          <w:rFonts w:eastAsia="標楷體" w:hint="eastAsia"/>
        </w:rPr>
        <w:t>51</w:t>
      </w:r>
      <w:r w:rsidR="00681894" w:rsidRPr="00B33A21">
        <w:rPr>
          <w:rFonts w:eastAsia="標楷體" w:hint="eastAsia"/>
        </w:rPr>
        <w:t>萬元</w:t>
      </w:r>
      <w:r w:rsidR="00301633" w:rsidRPr="00B33A21">
        <w:rPr>
          <w:rFonts w:eastAsia="標楷體" w:hint="eastAsia"/>
        </w:rPr>
        <w:t>（</w:t>
      </w:r>
      <w:r w:rsidR="00253074" w:rsidRPr="00B33A21">
        <w:rPr>
          <w:rFonts w:eastAsia="標楷體" w:hAnsi="標楷體"/>
          <w:kern w:val="0"/>
        </w:rPr>
        <w:t>＋</w:t>
      </w:r>
      <w:r w:rsidR="009861CE">
        <w:rPr>
          <w:rFonts w:eastAsia="標楷體" w:hint="eastAsia"/>
        </w:rPr>
        <w:t>1</w:t>
      </w:r>
      <w:r w:rsidR="00301633" w:rsidRPr="00B33A21">
        <w:rPr>
          <w:rFonts w:eastAsia="標楷體" w:hint="eastAsia"/>
        </w:rPr>
        <w:t>.</w:t>
      </w:r>
      <w:r w:rsidR="009861CE">
        <w:rPr>
          <w:rFonts w:eastAsia="標楷體" w:hint="eastAsia"/>
        </w:rPr>
        <w:t>75</w:t>
      </w:r>
      <w:r w:rsidR="00301633" w:rsidRPr="00B33A21">
        <w:rPr>
          <w:rFonts w:eastAsia="標楷體" w:hint="eastAsia"/>
        </w:rPr>
        <w:t>%</w:t>
      </w:r>
      <w:r w:rsidR="00301633" w:rsidRPr="00B33A21">
        <w:rPr>
          <w:rFonts w:eastAsia="標楷體" w:hint="eastAsia"/>
        </w:rPr>
        <w:t>）</w:t>
      </w:r>
      <w:r w:rsidR="00084CD9" w:rsidRPr="00B33A21">
        <w:rPr>
          <w:rFonts w:eastAsia="標楷體" w:hint="eastAsia"/>
        </w:rPr>
        <w:t>，</w:t>
      </w:r>
      <w:r w:rsidR="00401E91" w:rsidRPr="00B33A21">
        <w:rPr>
          <w:rFonts w:eastAsia="標楷體" w:hint="eastAsia"/>
        </w:rPr>
        <w:t>其中實計現金給付金額為</w:t>
      </w:r>
      <w:r w:rsidR="00616DB9" w:rsidRPr="00B33A21">
        <w:rPr>
          <w:rFonts w:eastAsia="標楷體" w:hint="eastAsia"/>
        </w:rPr>
        <w:t>3</w:t>
      </w:r>
      <w:r w:rsidR="00401E91" w:rsidRPr="00B33A21">
        <w:rPr>
          <w:rFonts w:eastAsia="標楷體" w:hint="eastAsia"/>
        </w:rPr>
        <w:t>,</w:t>
      </w:r>
      <w:r w:rsidR="009861CE">
        <w:rPr>
          <w:rFonts w:eastAsia="標楷體" w:hint="eastAsia"/>
        </w:rPr>
        <w:t>931</w:t>
      </w:r>
      <w:r w:rsidR="00401E91" w:rsidRPr="00B33A21">
        <w:rPr>
          <w:rFonts w:eastAsia="標楷體" w:hint="eastAsia"/>
        </w:rPr>
        <w:t>億</w:t>
      </w:r>
      <w:r w:rsidR="00E6242F">
        <w:rPr>
          <w:rFonts w:eastAsia="標楷體" w:hint="eastAsia"/>
        </w:rPr>
        <w:t>9</w:t>
      </w:r>
      <w:r w:rsidR="00401E91" w:rsidRPr="00B33A21">
        <w:rPr>
          <w:rFonts w:eastAsia="標楷體" w:hint="eastAsia"/>
        </w:rPr>
        <w:t>,</w:t>
      </w:r>
      <w:r w:rsidR="00E6242F">
        <w:rPr>
          <w:rFonts w:eastAsia="標楷體" w:hint="eastAsia"/>
        </w:rPr>
        <w:t>8</w:t>
      </w:r>
      <w:r w:rsidR="009861CE">
        <w:rPr>
          <w:rFonts w:eastAsia="標楷體" w:hint="eastAsia"/>
        </w:rPr>
        <w:t>22</w:t>
      </w:r>
      <w:r w:rsidR="00401E91" w:rsidRPr="00B33A21">
        <w:rPr>
          <w:rFonts w:eastAsia="標楷體" w:hint="eastAsia"/>
        </w:rPr>
        <w:t>萬元，</w:t>
      </w:r>
      <w:r w:rsidR="00537FD6" w:rsidRPr="00B33A21">
        <w:rPr>
          <w:rFonts w:eastAsia="標楷體" w:hint="eastAsia"/>
        </w:rPr>
        <w:t>包括職業災害給付</w:t>
      </w:r>
      <w:r w:rsidR="007301C4" w:rsidRPr="00B33A21">
        <w:rPr>
          <w:rFonts w:eastAsia="標楷體" w:hint="eastAsia"/>
        </w:rPr>
        <w:t>(</w:t>
      </w:r>
      <w:r w:rsidR="00A1249D" w:rsidRPr="00B33A21">
        <w:rPr>
          <w:rFonts w:eastAsia="標楷體" w:hint="eastAsia"/>
        </w:rPr>
        <w:t>分</w:t>
      </w:r>
      <w:r w:rsidR="007301C4" w:rsidRPr="00B33A21">
        <w:rPr>
          <w:rFonts w:eastAsia="標楷體" w:hint="eastAsia"/>
        </w:rPr>
        <w:t>傷病、失能及死亡給付</w:t>
      </w:r>
      <w:r w:rsidR="007301C4" w:rsidRPr="00B33A21">
        <w:rPr>
          <w:rFonts w:eastAsia="標楷體" w:hint="eastAsia"/>
        </w:rPr>
        <w:t>)</w:t>
      </w:r>
      <w:r w:rsidR="007301C4" w:rsidRPr="00B33A21">
        <w:rPr>
          <w:rFonts w:eastAsia="標楷體" w:hint="eastAsia"/>
        </w:rPr>
        <w:t>，其給付</w:t>
      </w:r>
      <w:r w:rsidR="004A4AD3" w:rsidRPr="00B33A21">
        <w:rPr>
          <w:rFonts w:eastAsia="標楷體" w:hint="eastAsia"/>
        </w:rPr>
        <w:t>金額</w:t>
      </w:r>
      <w:r w:rsidR="007301C4" w:rsidRPr="00B33A21">
        <w:rPr>
          <w:rFonts w:eastAsia="標楷體" w:hint="eastAsia"/>
        </w:rPr>
        <w:t>為</w:t>
      </w:r>
      <w:r w:rsidR="00253074" w:rsidRPr="00B33A21">
        <w:rPr>
          <w:rFonts w:eastAsia="標楷體" w:hint="eastAsia"/>
        </w:rPr>
        <w:t>3</w:t>
      </w:r>
      <w:r w:rsidR="00E6242F">
        <w:rPr>
          <w:rFonts w:eastAsia="標楷體" w:hint="eastAsia"/>
        </w:rPr>
        <w:t>6</w:t>
      </w:r>
      <w:r w:rsidR="00B06484" w:rsidRPr="00B33A21">
        <w:rPr>
          <w:rFonts w:eastAsia="標楷體" w:hint="eastAsia"/>
        </w:rPr>
        <w:t>億</w:t>
      </w:r>
      <w:r w:rsidR="009861CE">
        <w:rPr>
          <w:rFonts w:eastAsia="標楷體" w:hint="eastAsia"/>
        </w:rPr>
        <w:t>3</w:t>
      </w:r>
      <w:r w:rsidR="00B06484" w:rsidRPr="00B33A21">
        <w:rPr>
          <w:rFonts w:eastAsia="標楷體" w:hint="eastAsia"/>
        </w:rPr>
        <w:t>,</w:t>
      </w:r>
      <w:r w:rsidR="009861CE">
        <w:rPr>
          <w:rFonts w:eastAsia="標楷體" w:hint="eastAsia"/>
        </w:rPr>
        <w:t>454</w:t>
      </w:r>
      <w:r w:rsidR="00B06484" w:rsidRPr="00B33A21">
        <w:rPr>
          <w:rFonts w:eastAsia="標楷體" w:hint="eastAsia"/>
        </w:rPr>
        <w:t>萬元，普通事故給付</w:t>
      </w:r>
      <w:r w:rsidR="007301C4" w:rsidRPr="00B33A21">
        <w:rPr>
          <w:rFonts w:eastAsia="標楷體" w:hint="eastAsia"/>
        </w:rPr>
        <w:t>(</w:t>
      </w:r>
      <w:r w:rsidR="00A1249D" w:rsidRPr="00B33A21">
        <w:rPr>
          <w:rFonts w:eastAsia="標楷體" w:hint="eastAsia"/>
        </w:rPr>
        <w:t>分</w:t>
      </w:r>
      <w:r w:rsidR="007301C4" w:rsidRPr="00B33A21">
        <w:rPr>
          <w:rFonts w:eastAsia="標楷體" w:hint="eastAsia"/>
        </w:rPr>
        <w:t>生育、傷病、失能、老年及死亡給付</w:t>
      </w:r>
      <w:r w:rsidR="007301C4" w:rsidRPr="00B33A21">
        <w:rPr>
          <w:rFonts w:eastAsia="標楷體" w:hint="eastAsia"/>
        </w:rPr>
        <w:t>)</w:t>
      </w:r>
      <w:r w:rsidR="007301C4" w:rsidRPr="00B33A21">
        <w:rPr>
          <w:rFonts w:eastAsia="標楷體" w:hint="eastAsia"/>
        </w:rPr>
        <w:t>，其給付</w:t>
      </w:r>
      <w:r w:rsidR="004A4AD3" w:rsidRPr="00B33A21">
        <w:rPr>
          <w:rFonts w:eastAsia="標楷體" w:hint="eastAsia"/>
        </w:rPr>
        <w:t>金額</w:t>
      </w:r>
      <w:r w:rsidR="00616DB9" w:rsidRPr="00B33A21">
        <w:rPr>
          <w:rFonts w:eastAsia="標楷體" w:hint="eastAsia"/>
        </w:rPr>
        <w:t>3</w:t>
      </w:r>
      <w:r w:rsidR="00B06484" w:rsidRPr="00B33A21">
        <w:rPr>
          <w:rFonts w:eastAsia="標楷體" w:hint="eastAsia"/>
        </w:rPr>
        <w:t>,</w:t>
      </w:r>
      <w:r w:rsidR="00E6242F">
        <w:rPr>
          <w:rFonts w:eastAsia="標楷體" w:hint="eastAsia"/>
        </w:rPr>
        <w:t>8</w:t>
      </w:r>
      <w:r w:rsidR="009861CE">
        <w:rPr>
          <w:rFonts w:eastAsia="標楷體" w:hint="eastAsia"/>
        </w:rPr>
        <w:t>95</w:t>
      </w:r>
      <w:r w:rsidR="00B06484" w:rsidRPr="00B33A21">
        <w:rPr>
          <w:rFonts w:eastAsia="標楷體" w:hint="eastAsia"/>
        </w:rPr>
        <w:t>億</w:t>
      </w:r>
      <w:r w:rsidR="009861CE">
        <w:rPr>
          <w:rFonts w:eastAsia="標楷體" w:hint="eastAsia"/>
        </w:rPr>
        <w:t>6</w:t>
      </w:r>
      <w:r w:rsidR="00B06484" w:rsidRPr="00B33A21">
        <w:rPr>
          <w:rFonts w:eastAsia="標楷體" w:hint="eastAsia"/>
        </w:rPr>
        <w:t>,</w:t>
      </w:r>
      <w:r w:rsidR="009861CE">
        <w:rPr>
          <w:rFonts w:eastAsia="標楷體" w:hint="eastAsia"/>
        </w:rPr>
        <w:t>368</w:t>
      </w:r>
      <w:r w:rsidR="00B06484" w:rsidRPr="00B33A21">
        <w:rPr>
          <w:rFonts w:eastAsia="標楷體" w:hint="eastAsia"/>
        </w:rPr>
        <w:t>萬元</w:t>
      </w:r>
      <w:r w:rsidR="00401E91" w:rsidRPr="00B33A21">
        <w:rPr>
          <w:rFonts w:ascii="標楷體" w:eastAsia="標楷體" w:hAnsi="標楷體" w:hint="eastAsia"/>
        </w:rPr>
        <w:t>；</w:t>
      </w:r>
      <w:r w:rsidR="00401E91" w:rsidRPr="00B33A21">
        <w:rPr>
          <w:rFonts w:eastAsia="標楷體" w:hint="eastAsia"/>
        </w:rPr>
        <w:t>實計職業災害醫療給付</w:t>
      </w:r>
      <w:bookmarkStart w:id="5" w:name="OLE_LINK30"/>
      <w:bookmarkStart w:id="6" w:name="OLE_LINK31"/>
      <w:r w:rsidR="00401E91" w:rsidRPr="00B33A21">
        <w:rPr>
          <w:rFonts w:eastAsia="標楷體" w:hint="eastAsia"/>
        </w:rPr>
        <w:t>金額</w:t>
      </w:r>
      <w:bookmarkEnd w:id="5"/>
      <w:bookmarkEnd w:id="6"/>
      <w:r w:rsidR="00401E91" w:rsidRPr="00B33A21">
        <w:rPr>
          <w:rFonts w:eastAsia="標楷體" w:hint="eastAsia"/>
        </w:rPr>
        <w:t>為</w:t>
      </w:r>
      <w:r w:rsidR="009861CE">
        <w:rPr>
          <w:rFonts w:eastAsia="標楷體" w:hint="eastAsia"/>
        </w:rPr>
        <w:t>31</w:t>
      </w:r>
      <w:r w:rsidR="00401E91" w:rsidRPr="00B33A21">
        <w:rPr>
          <w:rFonts w:eastAsia="標楷體" w:hint="eastAsia"/>
        </w:rPr>
        <w:t>億</w:t>
      </w:r>
      <w:r w:rsidR="009861CE">
        <w:rPr>
          <w:rFonts w:eastAsia="標楷體" w:hint="eastAsia"/>
        </w:rPr>
        <w:t>6</w:t>
      </w:r>
      <w:r w:rsidR="00401E91" w:rsidRPr="00B33A21">
        <w:rPr>
          <w:rFonts w:eastAsia="標楷體" w:hint="eastAsia"/>
        </w:rPr>
        <w:t>,</w:t>
      </w:r>
      <w:r w:rsidR="009861CE">
        <w:rPr>
          <w:rFonts w:eastAsia="標楷體" w:hint="eastAsia"/>
        </w:rPr>
        <w:t>233</w:t>
      </w:r>
      <w:r w:rsidR="00401E91" w:rsidRPr="00B33A21">
        <w:rPr>
          <w:rFonts w:eastAsia="標楷體" w:hint="eastAsia"/>
        </w:rPr>
        <w:t>萬元。</w:t>
      </w:r>
    </w:p>
    <w:p w:rsidR="00401E91" w:rsidRPr="005E45CD" w:rsidRDefault="001F67CC" w:rsidP="00494632">
      <w:pPr>
        <w:snapToGrid w:val="0"/>
        <w:spacing w:beforeLines="30" w:before="108" w:line="276" w:lineRule="auto"/>
        <w:ind w:leftChars="275" w:left="660" w:firstLineChars="200" w:firstLine="480"/>
        <w:jc w:val="both"/>
        <w:rPr>
          <w:rFonts w:eastAsia="標楷體"/>
          <w:szCs w:val="20"/>
        </w:rPr>
      </w:pPr>
      <w:r w:rsidRPr="00B33A21">
        <w:rPr>
          <w:rFonts w:eastAsia="標楷體" w:hint="eastAsia"/>
        </w:rPr>
        <w:t>10</w:t>
      </w:r>
      <w:r w:rsidR="002336E4">
        <w:rPr>
          <w:rFonts w:eastAsia="標楷體" w:hint="eastAsia"/>
        </w:rPr>
        <w:t>7</w:t>
      </w:r>
      <w:r w:rsidR="00401E91" w:rsidRPr="00B33A21">
        <w:rPr>
          <w:rFonts w:eastAsia="標楷體" w:hint="eastAsia"/>
        </w:rPr>
        <w:t>年各種實計現金給付金額中，以</w:t>
      </w:r>
      <w:bookmarkStart w:id="7" w:name="OLE_LINK21"/>
      <w:bookmarkStart w:id="8" w:name="OLE_LINK24"/>
      <w:r w:rsidR="00401E91" w:rsidRPr="00B33A21">
        <w:rPr>
          <w:rFonts w:eastAsia="標楷體" w:hint="eastAsia"/>
        </w:rPr>
        <w:t>老年給付</w:t>
      </w:r>
      <w:r w:rsidR="00441A20">
        <w:rPr>
          <w:rFonts w:eastAsia="標楷體" w:hint="eastAsia"/>
        </w:rPr>
        <w:t>3</w:t>
      </w:r>
      <w:r w:rsidR="00401E91" w:rsidRPr="00B33A21">
        <w:rPr>
          <w:rFonts w:eastAsia="標楷體" w:hint="eastAsia"/>
        </w:rPr>
        <w:t>,</w:t>
      </w:r>
      <w:r w:rsidR="002336E4">
        <w:rPr>
          <w:rFonts w:eastAsia="標楷體" w:hint="eastAsia"/>
        </w:rPr>
        <w:t>489</w:t>
      </w:r>
      <w:r w:rsidR="00401E91" w:rsidRPr="00B33A21">
        <w:rPr>
          <w:rFonts w:eastAsia="標楷體" w:hint="eastAsia"/>
        </w:rPr>
        <w:t>億</w:t>
      </w:r>
      <w:r w:rsidR="002336E4">
        <w:rPr>
          <w:rFonts w:eastAsia="標楷體" w:hint="eastAsia"/>
        </w:rPr>
        <w:t>1</w:t>
      </w:r>
      <w:r w:rsidR="00401E91" w:rsidRPr="00B33A21">
        <w:rPr>
          <w:rFonts w:eastAsia="標楷體" w:hint="eastAsia"/>
        </w:rPr>
        <w:t>,</w:t>
      </w:r>
      <w:r w:rsidR="002336E4">
        <w:rPr>
          <w:rFonts w:eastAsia="標楷體" w:hint="eastAsia"/>
        </w:rPr>
        <w:t>793</w:t>
      </w:r>
      <w:r w:rsidR="00401E91" w:rsidRPr="00B33A21">
        <w:rPr>
          <w:rFonts w:eastAsia="標楷體" w:hint="eastAsia"/>
        </w:rPr>
        <w:t>萬元最</w:t>
      </w:r>
      <w:r w:rsidR="00046FD4" w:rsidRPr="00B33A21">
        <w:rPr>
          <w:rFonts w:eastAsia="標楷體" w:hint="eastAsia"/>
        </w:rPr>
        <w:t>多</w:t>
      </w:r>
      <w:r w:rsidR="00401E91" w:rsidRPr="00B33A21">
        <w:rPr>
          <w:rFonts w:eastAsia="標楷體" w:hint="eastAsia"/>
        </w:rPr>
        <w:t>（占</w:t>
      </w:r>
      <w:r w:rsidR="00FD6CAE" w:rsidRPr="00B33A21">
        <w:rPr>
          <w:rFonts w:eastAsia="標楷體" w:hint="eastAsia"/>
        </w:rPr>
        <w:t>8</w:t>
      </w:r>
      <w:r w:rsidR="00441A20">
        <w:rPr>
          <w:rFonts w:eastAsia="標楷體" w:hint="eastAsia"/>
        </w:rPr>
        <w:t>8</w:t>
      </w:r>
      <w:r w:rsidR="00401E91" w:rsidRPr="00B33A21">
        <w:rPr>
          <w:rFonts w:eastAsia="標楷體" w:hint="eastAsia"/>
        </w:rPr>
        <w:t>.</w:t>
      </w:r>
      <w:r w:rsidR="002336E4">
        <w:rPr>
          <w:rFonts w:eastAsia="標楷體" w:hint="eastAsia"/>
        </w:rPr>
        <w:t>74</w:t>
      </w:r>
      <w:r w:rsidR="00401E91" w:rsidRPr="00B33A21">
        <w:rPr>
          <w:rFonts w:eastAsia="標楷體" w:hint="eastAsia"/>
        </w:rPr>
        <w:t>%</w:t>
      </w:r>
      <w:r w:rsidR="00401E91" w:rsidRPr="00B33A21">
        <w:rPr>
          <w:rFonts w:eastAsia="標楷體" w:hint="eastAsia"/>
        </w:rPr>
        <w:t>），較上年</w:t>
      </w:r>
      <w:r w:rsidR="00253074" w:rsidRPr="00B33A21">
        <w:rPr>
          <w:rFonts w:eastAsia="標楷體" w:hint="eastAsia"/>
        </w:rPr>
        <w:t>增加</w:t>
      </w:r>
      <w:r w:rsidR="002336E4">
        <w:rPr>
          <w:rFonts w:eastAsia="標楷體" w:hint="eastAsia"/>
        </w:rPr>
        <w:t>49</w:t>
      </w:r>
      <w:r w:rsidR="00401E91" w:rsidRPr="00B33A21">
        <w:rPr>
          <w:rFonts w:eastAsia="標楷體" w:hint="eastAsia"/>
        </w:rPr>
        <w:t>億</w:t>
      </w:r>
      <w:r w:rsidR="002336E4">
        <w:rPr>
          <w:rFonts w:eastAsia="標楷體" w:hint="eastAsia"/>
        </w:rPr>
        <w:t>1</w:t>
      </w:r>
      <w:r w:rsidR="005E45CD" w:rsidRPr="00B33A21">
        <w:rPr>
          <w:rFonts w:eastAsia="標楷體" w:hint="eastAsia"/>
        </w:rPr>
        <w:t>,</w:t>
      </w:r>
      <w:r w:rsidR="00D246B1">
        <w:rPr>
          <w:rFonts w:eastAsia="標楷體" w:hint="eastAsia"/>
        </w:rPr>
        <w:t>956</w:t>
      </w:r>
      <w:r w:rsidR="00E3275A">
        <w:rPr>
          <w:rFonts w:eastAsia="標楷體" w:hint="eastAsia"/>
        </w:rPr>
        <w:t>萬元</w:t>
      </w:r>
      <w:r w:rsidR="00401E91" w:rsidRPr="00B33A21">
        <w:rPr>
          <w:rFonts w:eastAsia="標楷體" w:hint="eastAsia"/>
        </w:rPr>
        <w:t>（</w:t>
      </w:r>
      <w:r w:rsidR="00253074" w:rsidRPr="00B33A21">
        <w:rPr>
          <w:rFonts w:eastAsia="標楷體" w:hAnsi="標楷體"/>
          <w:kern w:val="0"/>
        </w:rPr>
        <w:t>＋</w:t>
      </w:r>
      <w:r w:rsidR="002336E4">
        <w:rPr>
          <w:rFonts w:eastAsia="標楷體" w:hint="eastAsia"/>
        </w:rPr>
        <w:t>1</w:t>
      </w:r>
      <w:r w:rsidR="005E45CD" w:rsidRPr="00B33A21">
        <w:rPr>
          <w:rFonts w:eastAsia="標楷體" w:hint="eastAsia"/>
        </w:rPr>
        <w:t>.</w:t>
      </w:r>
      <w:r w:rsidR="002336E4">
        <w:rPr>
          <w:rFonts w:eastAsia="標楷體" w:hint="eastAsia"/>
        </w:rPr>
        <w:t>43</w:t>
      </w:r>
      <w:r w:rsidR="00401E91" w:rsidRPr="00B33A21">
        <w:rPr>
          <w:rFonts w:eastAsia="標楷體" w:hint="eastAsia"/>
        </w:rPr>
        <w:t>%</w:t>
      </w:r>
      <w:r w:rsidR="00401E91" w:rsidRPr="00B33A21">
        <w:rPr>
          <w:rFonts w:ascii="標楷體" w:eastAsia="標楷體" w:hAnsi="標楷體" w:hint="eastAsia"/>
        </w:rPr>
        <w:t>）</w:t>
      </w:r>
      <w:bookmarkStart w:id="9" w:name="OLE_LINK22"/>
      <w:bookmarkStart w:id="10" w:name="OLE_LINK23"/>
      <w:bookmarkEnd w:id="7"/>
      <w:bookmarkEnd w:id="8"/>
      <w:r w:rsidR="00401E91" w:rsidRPr="00B33A21">
        <w:rPr>
          <w:rFonts w:eastAsia="標楷體" w:hint="eastAsia"/>
        </w:rPr>
        <w:t>；給付金額最</w:t>
      </w:r>
      <w:r w:rsidR="002665D0" w:rsidRPr="00B33A21">
        <w:rPr>
          <w:rFonts w:eastAsia="標楷體" w:hint="eastAsia"/>
        </w:rPr>
        <w:t>少</w:t>
      </w:r>
      <w:r w:rsidR="00401E91" w:rsidRPr="00B33A21">
        <w:rPr>
          <w:rFonts w:eastAsia="標楷體" w:hint="eastAsia"/>
        </w:rPr>
        <w:t>為</w:t>
      </w:r>
      <w:r w:rsidR="001A735B" w:rsidRPr="00B33A21">
        <w:rPr>
          <w:rFonts w:eastAsia="標楷體" w:hint="eastAsia"/>
        </w:rPr>
        <w:t>傷病</w:t>
      </w:r>
      <w:r w:rsidR="00401E91" w:rsidRPr="00B33A21">
        <w:rPr>
          <w:rFonts w:eastAsia="標楷體" w:hint="eastAsia"/>
        </w:rPr>
        <w:t>給付</w:t>
      </w:r>
      <w:r w:rsidR="002336E4">
        <w:rPr>
          <w:rFonts w:eastAsia="標楷體" w:hint="eastAsia"/>
        </w:rPr>
        <w:t>30</w:t>
      </w:r>
      <w:r w:rsidR="00401E91" w:rsidRPr="00B33A21">
        <w:rPr>
          <w:rFonts w:eastAsia="標楷體" w:hint="eastAsia"/>
        </w:rPr>
        <w:t>億</w:t>
      </w:r>
      <w:r w:rsidR="00441A20">
        <w:rPr>
          <w:rFonts w:eastAsia="標楷體" w:hint="eastAsia"/>
        </w:rPr>
        <w:t>7</w:t>
      </w:r>
      <w:r w:rsidR="00401E91" w:rsidRPr="00B33A21">
        <w:rPr>
          <w:rFonts w:eastAsia="標楷體" w:hint="eastAsia"/>
        </w:rPr>
        <w:t>,</w:t>
      </w:r>
      <w:r w:rsidR="002336E4">
        <w:rPr>
          <w:rFonts w:eastAsia="標楷體" w:hint="eastAsia"/>
        </w:rPr>
        <w:t>489</w:t>
      </w:r>
      <w:r w:rsidR="00401E91" w:rsidRPr="00B33A21">
        <w:rPr>
          <w:rFonts w:eastAsia="標楷體" w:hint="eastAsia"/>
        </w:rPr>
        <w:t>萬元（占</w:t>
      </w:r>
      <w:r w:rsidR="00441A20">
        <w:rPr>
          <w:rFonts w:eastAsia="標楷體" w:hint="eastAsia"/>
        </w:rPr>
        <w:t>0</w:t>
      </w:r>
      <w:r w:rsidR="00401E91" w:rsidRPr="00B33A21">
        <w:rPr>
          <w:rFonts w:eastAsia="標楷體" w:hint="eastAsia"/>
        </w:rPr>
        <w:t>.</w:t>
      </w:r>
      <w:r w:rsidR="002336E4">
        <w:rPr>
          <w:rFonts w:eastAsia="標楷體" w:hint="eastAsia"/>
        </w:rPr>
        <w:t>78</w:t>
      </w:r>
      <w:r w:rsidR="00401E91" w:rsidRPr="00B33A21">
        <w:rPr>
          <w:rFonts w:eastAsia="標楷體" w:hint="eastAsia"/>
        </w:rPr>
        <w:t>%</w:t>
      </w:r>
      <w:r w:rsidR="00401E91" w:rsidRPr="00B33A21">
        <w:rPr>
          <w:rFonts w:eastAsia="標楷體" w:hint="eastAsia"/>
        </w:rPr>
        <w:t>），較上年</w:t>
      </w:r>
      <w:r w:rsidR="00FD6CAE" w:rsidRPr="00B33A21">
        <w:rPr>
          <w:rFonts w:eastAsia="標楷體" w:hint="eastAsia"/>
        </w:rPr>
        <w:t>減少</w:t>
      </w:r>
      <w:r w:rsidR="00441A20">
        <w:rPr>
          <w:rFonts w:eastAsia="標楷體" w:hint="eastAsia"/>
        </w:rPr>
        <w:t>1</w:t>
      </w:r>
      <w:r w:rsidR="00441A20">
        <w:rPr>
          <w:rFonts w:eastAsia="標楷體" w:hint="eastAsia"/>
        </w:rPr>
        <w:t>億</w:t>
      </w:r>
      <w:r w:rsidR="002336E4">
        <w:rPr>
          <w:rFonts w:eastAsia="標楷體" w:hint="eastAsia"/>
        </w:rPr>
        <w:t>184</w:t>
      </w:r>
      <w:r w:rsidR="00401E91" w:rsidRPr="00B33A21">
        <w:rPr>
          <w:rFonts w:eastAsia="標楷體" w:hint="eastAsia"/>
        </w:rPr>
        <w:t>萬元（</w:t>
      </w:r>
      <w:r w:rsidR="00FD6CAE" w:rsidRPr="00B33A21">
        <w:rPr>
          <w:rFonts w:eastAsia="標楷體" w:hint="eastAsia"/>
        </w:rPr>
        <w:t>－</w:t>
      </w:r>
      <w:r w:rsidR="002336E4">
        <w:rPr>
          <w:rFonts w:eastAsia="標楷體" w:hint="eastAsia"/>
        </w:rPr>
        <w:t>3</w:t>
      </w:r>
      <w:r w:rsidR="00401E91" w:rsidRPr="00B33A21">
        <w:rPr>
          <w:rFonts w:eastAsia="標楷體" w:hint="eastAsia"/>
        </w:rPr>
        <w:t>.</w:t>
      </w:r>
      <w:r w:rsidR="002336E4">
        <w:rPr>
          <w:rFonts w:eastAsia="標楷體" w:hint="eastAsia"/>
        </w:rPr>
        <w:t>21</w:t>
      </w:r>
      <w:r w:rsidR="00401E91" w:rsidRPr="00B33A21">
        <w:rPr>
          <w:rFonts w:eastAsia="標楷體" w:hint="eastAsia"/>
        </w:rPr>
        <w:t>%</w:t>
      </w:r>
      <w:r w:rsidR="00401E91" w:rsidRPr="00B33A21">
        <w:rPr>
          <w:rFonts w:eastAsia="標楷體" w:hint="eastAsia"/>
        </w:rPr>
        <w:t>）。</w:t>
      </w:r>
      <w:bookmarkEnd w:id="9"/>
      <w:bookmarkEnd w:id="10"/>
    </w:p>
    <w:p w:rsidR="00681894" w:rsidRDefault="00681894" w:rsidP="00A856FD">
      <w:pPr>
        <w:snapToGrid w:val="0"/>
        <w:spacing w:beforeLines="70" w:before="252" w:afterLines="20" w:after="72" w:line="240" w:lineRule="exact"/>
        <w:ind w:leftChars="22" w:left="53" w:firstLineChars="1262" w:firstLine="3029"/>
        <w:jc w:val="both"/>
        <w:rPr>
          <w:rFonts w:eastAsia="標楷體"/>
        </w:rPr>
      </w:pPr>
      <w:r>
        <w:rPr>
          <w:rFonts w:eastAsia="標楷體" w:hint="eastAsia"/>
        </w:rPr>
        <w:t>勞工保險實計</w:t>
      </w:r>
      <w:r w:rsidR="00F16574">
        <w:rPr>
          <w:rFonts w:eastAsia="標楷體" w:hint="eastAsia"/>
        </w:rPr>
        <w:t>保險</w:t>
      </w:r>
      <w:r>
        <w:rPr>
          <w:rFonts w:eastAsia="標楷體" w:hint="eastAsia"/>
        </w:rPr>
        <w:t>給付概況</w:t>
      </w:r>
    </w:p>
    <w:p w:rsidR="002517BD" w:rsidRDefault="002517BD" w:rsidP="003D2C3F">
      <w:pPr>
        <w:snapToGrid w:val="0"/>
        <w:spacing w:line="200" w:lineRule="exact"/>
        <w:ind w:leftChars="178" w:left="655" w:rightChars="-79" w:right="-190" w:hangingChars="114" w:hanging="228"/>
        <w:jc w:val="center"/>
        <w:rPr>
          <w:rFonts w:eastAsia="標楷體"/>
          <w:sz w:val="20"/>
        </w:rPr>
      </w:pPr>
      <w:bookmarkStart w:id="11" w:name="OLE_LINK14"/>
      <w:bookmarkStart w:id="12" w:name="OLE_LINK17"/>
      <w:r>
        <w:rPr>
          <w:rFonts w:eastAsia="標楷體" w:hint="eastAsia"/>
          <w:sz w:val="20"/>
        </w:rPr>
        <w:t xml:space="preserve">                                                                     </w:t>
      </w:r>
      <w:r>
        <w:rPr>
          <w:rFonts w:eastAsia="標楷體" w:hint="eastAsia"/>
          <w:sz w:val="20"/>
        </w:rPr>
        <w:t>單位：</w:t>
      </w:r>
      <w:bookmarkEnd w:id="11"/>
      <w:bookmarkEnd w:id="12"/>
      <w:r>
        <w:rPr>
          <w:rFonts w:eastAsia="標楷體" w:hint="eastAsia"/>
          <w:sz w:val="20"/>
        </w:rPr>
        <w:t>萬元</w:t>
      </w:r>
    </w:p>
    <w:tbl>
      <w:tblPr>
        <w:tblStyle w:val="a7"/>
        <w:tblW w:w="8362" w:type="dxa"/>
        <w:tblInd w:w="227" w:type="dxa"/>
        <w:tblLook w:val="04A0" w:firstRow="1" w:lastRow="0" w:firstColumn="1" w:lastColumn="0" w:noHBand="0" w:noVBand="1"/>
      </w:tblPr>
      <w:tblGrid>
        <w:gridCol w:w="815"/>
        <w:gridCol w:w="1011"/>
        <w:gridCol w:w="1042"/>
        <w:gridCol w:w="909"/>
        <w:gridCol w:w="946"/>
        <w:gridCol w:w="838"/>
        <w:gridCol w:w="868"/>
        <w:gridCol w:w="866"/>
        <w:gridCol w:w="1067"/>
      </w:tblGrid>
      <w:tr w:rsidR="00465A1F" w:rsidTr="003D2C3F">
        <w:tc>
          <w:tcPr>
            <w:tcW w:w="815" w:type="dxa"/>
            <w:vMerge w:val="restart"/>
            <w:tcBorders>
              <w:left w:val="nil"/>
            </w:tcBorders>
            <w:vAlign w:val="center"/>
          </w:tcPr>
          <w:p w:rsidR="007A6F81" w:rsidRDefault="007A6F81" w:rsidP="007A6F81">
            <w:pPr>
              <w:jc w:val="cente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011" w:type="dxa"/>
            <w:vMerge w:val="restart"/>
            <w:vAlign w:val="center"/>
          </w:tcPr>
          <w:p w:rsidR="007A6F81" w:rsidRDefault="007A6F81" w:rsidP="007A6F81">
            <w:pPr>
              <w:jc w:val="center"/>
            </w:pPr>
            <w:r w:rsidRPr="00314036">
              <w:rPr>
                <w:rFonts w:ascii="標楷體" w:eastAsia="標楷體" w:hAnsi="標楷體" w:hint="eastAsia"/>
                <w:sz w:val="20"/>
                <w:szCs w:val="20"/>
              </w:rPr>
              <w:t>合計</w:t>
            </w:r>
          </w:p>
        </w:tc>
        <w:tc>
          <w:tcPr>
            <w:tcW w:w="2897" w:type="dxa"/>
            <w:gridSpan w:val="3"/>
            <w:vAlign w:val="center"/>
          </w:tcPr>
          <w:p w:rsidR="007A6F81" w:rsidRDefault="007A6F81" w:rsidP="007A6F81">
            <w:pPr>
              <w:jc w:val="center"/>
            </w:pPr>
            <w:r w:rsidRPr="005F0259">
              <w:rPr>
                <w:rFonts w:ascii="標楷體" w:eastAsia="標楷體" w:hAnsi="標楷體" w:cs="新細明體" w:hint="eastAsia"/>
                <w:sz w:val="20"/>
                <w:szCs w:val="20"/>
              </w:rPr>
              <w:t>現金給付</w:t>
            </w:r>
          </w:p>
        </w:tc>
        <w:tc>
          <w:tcPr>
            <w:tcW w:w="3639" w:type="dxa"/>
            <w:gridSpan w:val="4"/>
            <w:tcBorders>
              <w:right w:val="nil"/>
            </w:tcBorders>
            <w:vAlign w:val="center"/>
          </w:tcPr>
          <w:p w:rsidR="007A6F81" w:rsidRDefault="007A6F81" w:rsidP="007A6F81">
            <w:pPr>
              <w:jc w:val="center"/>
            </w:pPr>
            <w:r w:rsidRPr="005F0259">
              <w:rPr>
                <w:rFonts w:ascii="標楷體" w:eastAsia="標楷體" w:hAnsi="標楷體" w:hint="eastAsia"/>
                <w:sz w:val="20"/>
                <w:szCs w:val="20"/>
              </w:rPr>
              <w:t>職業災害醫療給付</w:t>
            </w:r>
          </w:p>
        </w:tc>
      </w:tr>
      <w:tr w:rsidR="00465A1F" w:rsidTr="003D2C3F">
        <w:tc>
          <w:tcPr>
            <w:tcW w:w="815" w:type="dxa"/>
            <w:vMerge/>
            <w:tcBorders>
              <w:left w:val="nil"/>
              <w:bottom w:val="single" w:sz="4" w:space="0" w:color="auto"/>
            </w:tcBorders>
          </w:tcPr>
          <w:p w:rsidR="007A6F81" w:rsidRDefault="007A6F81" w:rsidP="007A6F81"/>
        </w:tc>
        <w:tc>
          <w:tcPr>
            <w:tcW w:w="1011" w:type="dxa"/>
            <w:vMerge/>
            <w:tcBorders>
              <w:bottom w:val="single" w:sz="4" w:space="0" w:color="auto"/>
            </w:tcBorders>
          </w:tcPr>
          <w:p w:rsidR="007A6F81" w:rsidRDefault="007A6F81" w:rsidP="007A6F81"/>
        </w:tc>
        <w:tc>
          <w:tcPr>
            <w:tcW w:w="1042" w:type="dxa"/>
            <w:tcBorders>
              <w:bottom w:val="single" w:sz="4" w:space="0" w:color="auto"/>
            </w:tcBorders>
            <w:vAlign w:val="center"/>
          </w:tcPr>
          <w:p w:rsidR="007A6F81" w:rsidRPr="005F0259" w:rsidRDefault="007A6F81" w:rsidP="007A6F81">
            <w:pPr>
              <w:jc w:val="center"/>
              <w:rPr>
                <w:rFonts w:ascii="標楷體" w:eastAsia="標楷體" w:hAnsi="標楷體" w:cs="新細明體"/>
                <w:sz w:val="20"/>
                <w:szCs w:val="20"/>
              </w:rPr>
            </w:pPr>
            <w:r w:rsidRPr="005F0259">
              <w:rPr>
                <w:rFonts w:ascii="標楷體" w:eastAsia="標楷體" w:hAnsi="標楷體" w:hint="eastAsia"/>
                <w:sz w:val="20"/>
                <w:szCs w:val="20"/>
              </w:rPr>
              <w:t>小計</w:t>
            </w:r>
          </w:p>
        </w:tc>
        <w:tc>
          <w:tcPr>
            <w:tcW w:w="909" w:type="dxa"/>
            <w:tcBorders>
              <w:bottom w:val="single" w:sz="4" w:space="0" w:color="auto"/>
            </w:tcBorders>
            <w:tcMar>
              <w:left w:w="28" w:type="dxa"/>
              <w:right w:w="28" w:type="dxa"/>
            </w:tcMar>
            <w:vAlign w:val="center"/>
          </w:tcPr>
          <w:p w:rsidR="007A6F81" w:rsidRPr="005F0259" w:rsidRDefault="007A6F81" w:rsidP="007A6F81">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職業災害</w:t>
            </w:r>
          </w:p>
        </w:tc>
        <w:tc>
          <w:tcPr>
            <w:tcW w:w="946" w:type="dxa"/>
            <w:tcBorders>
              <w:bottom w:val="single" w:sz="4" w:space="0" w:color="auto"/>
            </w:tcBorders>
            <w:tcMar>
              <w:left w:w="28" w:type="dxa"/>
              <w:right w:w="28" w:type="dxa"/>
            </w:tcMar>
            <w:vAlign w:val="center"/>
          </w:tcPr>
          <w:p w:rsidR="007A6F81" w:rsidRPr="005F0259" w:rsidRDefault="007A6F81" w:rsidP="007A6F81">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普通事故</w:t>
            </w:r>
          </w:p>
        </w:tc>
        <w:tc>
          <w:tcPr>
            <w:tcW w:w="838" w:type="dxa"/>
            <w:tcBorders>
              <w:bottom w:val="single" w:sz="4" w:space="0" w:color="auto"/>
            </w:tcBorders>
            <w:vAlign w:val="center"/>
          </w:tcPr>
          <w:p w:rsidR="007A6F81" w:rsidRPr="005F0259" w:rsidRDefault="007A6F81" w:rsidP="007A6F81">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小計</w:t>
            </w:r>
          </w:p>
        </w:tc>
        <w:tc>
          <w:tcPr>
            <w:tcW w:w="868" w:type="dxa"/>
            <w:tcBorders>
              <w:bottom w:val="single" w:sz="4" w:space="0" w:color="auto"/>
            </w:tcBorders>
            <w:tcMar>
              <w:left w:w="28" w:type="dxa"/>
              <w:right w:w="28" w:type="dxa"/>
            </w:tcMar>
            <w:vAlign w:val="center"/>
          </w:tcPr>
          <w:p w:rsidR="007A6F81" w:rsidRPr="005F0259" w:rsidRDefault="007A6F81" w:rsidP="007A6F81">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職災住院</w:t>
            </w:r>
          </w:p>
        </w:tc>
        <w:tc>
          <w:tcPr>
            <w:tcW w:w="866" w:type="dxa"/>
            <w:tcBorders>
              <w:bottom w:val="single" w:sz="4" w:space="0" w:color="auto"/>
            </w:tcBorders>
            <w:tcMar>
              <w:left w:w="28" w:type="dxa"/>
              <w:right w:w="28" w:type="dxa"/>
            </w:tcMar>
            <w:vAlign w:val="center"/>
          </w:tcPr>
          <w:p w:rsidR="007A6F81" w:rsidRPr="005F0259" w:rsidRDefault="007A6F81" w:rsidP="007A6F81">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職災門診</w:t>
            </w:r>
          </w:p>
        </w:tc>
        <w:tc>
          <w:tcPr>
            <w:tcW w:w="1067" w:type="dxa"/>
            <w:tcBorders>
              <w:bottom w:val="single" w:sz="4" w:space="0" w:color="auto"/>
              <w:right w:val="nil"/>
            </w:tcBorders>
            <w:tcMar>
              <w:left w:w="28" w:type="dxa"/>
              <w:right w:w="28" w:type="dxa"/>
            </w:tcMar>
            <w:vAlign w:val="center"/>
          </w:tcPr>
          <w:p w:rsidR="007A6F81" w:rsidRPr="005F0259" w:rsidRDefault="007A6F81" w:rsidP="007A6F81">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職業病健檢</w:t>
            </w:r>
          </w:p>
        </w:tc>
      </w:tr>
      <w:tr w:rsidR="00B26CAD" w:rsidTr="00D8194F">
        <w:tc>
          <w:tcPr>
            <w:tcW w:w="815" w:type="dxa"/>
            <w:tcBorders>
              <w:left w:val="nil"/>
              <w:bottom w:val="nil"/>
            </w:tcBorders>
            <w:vAlign w:val="center"/>
          </w:tcPr>
          <w:p w:rsidR="00B26CAD" w:rsidRPr="005F0259" w:rsidRDefault="00B26CAD" w:rsidP="00817140">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011" w:type="dxa"/>
            <w:tcBorders>
              <w:bottom w:val="nil"/>
              <w:right w:val="nil"/>
            </w:tcBorders>
            <w:vAlign w:val="center"/>
          </w:tcPr>
          <w:p w:rsidR="00B26CAD" w:rsidRPr="00BE4181" w:rsidRDefault="00B26CAD" w:rsidP="002656A4">
            <w:pPr>
              <w:ind w:leftChars="27" w:left="65" w:rightChars="-38" w:right="-91"/>
              <w:jc w:val="both"/>
              <w:rPr>
                <w:rFonts w:ascii="Arial Narrow" w:hAnsi="Arial Narrow"/>
                <w:sz w:val="20"/>
                <w:szCs w:val="20"/>
              </w:rPr>
            </w:pPr>
            <w:r>
              <w:rPr>
                <w:rFonts w:ascii="Arial Narrow" w:hAnsi="Arial Narrow" w:hint="eastAsia"/>
                <w:sz w:val="20"/>
                <w:szCs w:val="20"/>
              </w:rPr>
              <w:t>32</w:t>
            </w:r>
            <w:r w:rsidRPr="005F0259">
              <w:rPr>
                <w:rFonts w:ascii="Arial Narrow" w:hAnsi="Arial Narrow"/>
                <w:sz w:val="20"/>
                <w:szCs w:val="20"/>
              </w:rPr>
              <w:t>,</w:t>
            </w:r>
            <w:r>
              <w:rPr>
                <w:rFonts w:ascii="Arial Narrow" w:hAnsi="Arial Narrow" w:hint="eastAsia"/>
                <w:sz w:val="20"/>
                <w:szCs w:val="20"/>
              </w:rPr>
              <w:t>594</w:t>
            </w:r>
            <w:r w:rsidRPr="005F0259">
              <w:rPr>
                <w:rFonts w:ascii="Arial Narrow" w:hAnsi="Arial Narrow"/>
                <w:sz w:val="20"/>
                <w:szCs w:val="20"/>
              </w:rPr>
              <w:t>,</w:t>
            </w:r>
            <w:r>
              <w:rPr>
                <w:rFonts w:ascii="Arial Narrow" w:hAnsi="Arial Narrow" w:hint="eastAsia"/>
                <w:sz w:val="20"/>
                <w:szCs w:val="20"/>
              </w:rPr>
              <w:t>934</w:t>
            </w:r>
          </w:p>
        </w:tc>
        <w:tc>
          <w:tcPr>
            <w:tcW w:w="1042" w:type="dxa"/>
            <w:tcBorders>
              <w:left w:val="nil"/>
              <w:bottom w:val="nil"/>
              <w:right w:val="nil"/>
            </w:tcBorders>
            <w:vAlign w:val="center"/>
          </w:tcPr>
          <w:p w:rsidR="00B26CAD" w:rsidRPr="00BE4181" w:rsidRDefault="00B26CAD" w:rsidP="002656A4">
            <w:pPr>
              <w:ind w:leftChars="40" w:left="96" w:rightChars="-38" w:right="-91"/>
              <w:jc w:val="both"/>
              <w:rPr>
                <w:rFonts w:ascii="Arial Narrow" w:hAnsi="Arial Narrow"/>
                <w:sz w:val="20"/>
                <w:szCs w:val="20"/>
              </w:rPr>
            </w:pPr>
            <w:r>
              <w:rPr>
                <w:rFonts w:ascii="Arial Narrow" w:hAnsi="Arial Narrow" w:hint="eastAsia"/>
                <w:sz w:val="20"/>
                <w:szCs w:val="20"/>
              </w:rPr>
              <w:t>32</w:t>
            </w:r>
            <w:r w:rsidRPr="005F0259">
              <w:rPr>
                <w:rFonts w:ascii="Arial Narrow" w:hAnsi="Arial Narrow"/>
                <w:sz w:val="20"/>
                <w:szCs w:val="20"/>
              </w:rPr>
              <w:t>,</w:t>
            </w:r>
            <w:r>
              <w:rPr>
                <w:rFonts w:ascii="Arial Narrow" w:hAnsi="Arial Narrow" w:hint="eastAsia"/>
                <w:sz w:val="20"/>
                <w:szCs w:val="20"/>
              </w:rPr>
              <w:t>317</w:t>
            </w:r>
            <w:r w:rsidRPr="005F0259">
              <w:rPr>
                <w:rFonts w:ascii="Arial Narrow" w:hAnsi="Arial Narrow"/>
                <w:sz w:val="20"/>
                <w:szCs w:val="20"/>
              </w:rPr>
              <w:t>,</w:t>
            </w:r>
            <w:r>
              <w:rPr>
                <w:rFonts w:ascii="Arial Narrow" w:hAnsi="Arial Narrow" w:hint="eastAsia"/>
                <w:sz w:val="20"/>
                <w:szCs w:val="20"/>
              </w:rPr>
              <w:t>341</w:t>
            </w:r>
          </w:p>
        </w:tc>
        <w:tc>
          <w:tcPr>
            <w:tcW w:w="909" w:type="dxa"/>
            <w:tcBorders>
              <w:left w:val="nil"/>
              <w:bottom w:val="nil"/>
              <w:right w:val="nil"/>
            </w:tcBorders>
            <w:vAlign w:val="center"/>
          </w:tcPr>
          <w:p w:rsidR="00B26CAD" w:rsidRPr="00BE4181" w:rsidRDefault="00B26CAD" w:rsidP="002656A4">
            <w:pPr>
              <w:ind w:leftChars="51" w:left="122" w:rightChars="-38" w:right="-91"/>
              <w:jc w:val="center"/>
              <w:rPr>
                <w:rFonts w:ascii="Arial Narrow" w:hAnsi="Arial Narrow"/>
                <w:sz w:val="20"/>
                <w:szCs w:val="20"/>
              </w:rPr>
            </w:pPr>
            <w:r>
              <w:rPr>
                <w:rFonts w:ascii="Arial Narrow" w:hAnsi="Arial Narrow" w:hint="eastAsia"/>
                <w:sz w:val="20"/>
                <w:szCs w:val="20"/>
              </w:rPr>
              <w:t>383</w:t>
            </w:r>
            <w:r w:rsidRPr="005F0259">
              <w:rPr>
                <w:rFonts w:ascii="Arial Narrow" w:hAnsi="Arial Narrow"/>
                <w:sz w:val="20"/>
                <w:szCs w:val="20"/>
              </w:rPr>
              <w:t>,</w:t>
            </w:r>
            <w:r>
              <w:rPr>
                <w:rFonts w:ascii="Arial Narrow" w:hAnsi="Arial Narrow" w:hint="eastAsia"/>
                <w:sz w:val="20"/>
                <w:szCs w:val="20"/>
              </w:rPr>
              <w:t>125</w:t>
            </w:r>
          </w:p>
        </w:tc>
        <w:tc>
          <w:tcPr>
            <w:tcW w:w="946" w:type="dxa"/>
            <w:tcBorders>
              <w:left w:val="nil"/>
              <w:bottom w:val="nil"/>
              <w:right w:val="nil"/>
            </w:tcBorders>
            <w:vAlign w:val="center"/>
          </w:tcPr>
          <w:p w:rsidR="00B26CAD" w:rsidRPr="00BE4181" w:rsidRDefault="00B26CAD" w:rsidP="002656A4">
            <w:pPr>
              <w:ind w:rightChars="-38" w:right="-91"/>
              <w:jc w:val="center"/>
              <w:rPr>
                <w:rFonts w:ascii="Arial Narrow" w:hAnsi="Arial Narrow"/>
                <w:sz w:val="20"/>
                <w:szCs w:val="20"/>
              </w:rPr>
            </w:pPr>
            <w:r>
              <w:rPr>
                <w:rFonts w:ascii="Arial Narrow" w:hAnsi="Arial Narrow" w:hint="eastAsia"/>
                <w:sz w:val="20"/>
                <w:szCs w:val="20"/>
              </w:rPr>
              <w:t>31</w:t>
            </w:r>
            <w:r w:rsidRPr="005F0259">
              <w:rPr>
                <w:rFonts w:ascii="Arial Narrow" w:hAnsi="Arial Narrow"/>
                <w:sz w:val="20"/>
                <w:szCs w:val="20"/>
              </w:rPr>
              <w:t>,</w:t>
            </w:r>
            <w:r>
              <w:rPr>
                <w:rFonts w:ascii="Arial Narrow" w:hAnsi="Arial Narrow" w:hint="eastAsia"/>
                <w:sz w:val="20"/>
                <w:szCs w:val="20"/>
              </w:rPr>
              <w:t>934</w:t>
            </w:r>
            <w:r w:rsidRPr="005F0259">
              <w:rPr>
                <w:rFonts w:ascii="Arial Narrow" w:hAnsi="Arial Narrow"/>
                <w:sz w:val="20"/>
                <w:szCs w:val="20"/>
              </w:rPr>
              <w:t>,</w:t>
            </w:r>
            <w:r>
              <w:rPr>
                <w:rFonts w:ascii="Arial Narrow" w:hAnsi="Arial Narrow" w:hint="eastAsia"/>
                <w:sz w:val="20"/>
                <w:szCs w:val="20"/>
              </w:rPr>
              <w:t>216</w:t>
            </w:r>
          </w:p>
        </w:tc>
        <w:tc>
          <w:tcPr>
            <w:tcW w:w="838" w:type="dxa"/>
            <w:tcBorders>
              <w:left w:val="nil"/>
              <w:bottom w:val="nil"/>
              <w:right w:val="nil"/>
            </w:tcBorders>
            <w:tcMar>
              <w:left w:w="28" w:type="dxa"/>
              <w:right w:w="28" w:type="dxa"/>
            </w:tcMar>
            <w:vAlign w:val="center"/>
          </w:tcPr>
          <w:p w:rsidR="00B26CAD" w:rsidRPr="00BE4181" w:rsidRDefault="00B26CAD" w:rsidP="002656A4">
            <w:pPr>
              <w:ind w:rightChars="-38" w:right="-91"/>
              <w:jc w:val="center"/>
              <w:rPr>
                <w:rFonts w:ascii="Arial Narrow" w:hAnsi="Arial Narrow"/>
                <w:sz w:val="20"/>
                <w:szCs w:val="20"/>
              </w:rPr>
            </w:pPr>
            <w:r>
              <w:rPr>
                <w:rFonts w:ascii="Arial Narrow" w:hAnsi="Arial Narrow" w:hint="eastAsia"/>
                <w:sz w:val="20"/>
                <w:szCs w:val="20"/>
              </w:rPr>
              <w:t xml:space="preserve"> 277</w:t>
            </w:r>
            <w:r w:rsidRPr="005F0259">
              <w:rPr>
                <w:rFonts w:ascii="Arial Narrow" w:hAnsi="Arial Narrow"/>
                <w:sz w:val="20"/>
                <w:szCs w:val="20"/>
              </w:rPr>
              <w:t>,</w:t>
            </w:r>
            <w:r>
              <w:rPr>
                <w:rFonts w:ascii="Arial Narrow" w:hAnsi="Arial Narrow" w:hint="eastAsia"/>
                <w:sz w:val="20"/>
                <w:szCs w:val="20"/>
              </w:rPr>
              <w:t>593</w:t>
            </w:r>
          </w:p>
        </w:tc>
        <w:tc>
          <w:tcPr>
            <w:tcW w:w="868" w:type="dxa"/>
            <w:tcBorders>
              <w:left w:val="nil"/>
              <w:bottom w:val="nil"/>
              <w:right w:val="nil"/>
            </w:tcBorders>
            <w:tcMar>
              <w:left w:w="28" w:type="dxa"/>
              <w:right w:w="28" w:type="dxa"/>
            </w:tcMar>
            <w:vAlign w:val="center"/>
          </w:tcPr>
          <w:p w:rsidR="00B26CAD" w:rsidRPr="00BE4181" w:rsidRDefault="00B26CAD" w:rsidP="002656A4">
            <w:pPr>
              <w:ind w:leftChars="49" w:left="118" w:rightChars="-38" w:right="-91"/>
              <w:jc w:val="center"/>
              <w:rPr>
                <w:rFonts w:ascii="Arial Narrow" w:hAnsi="Arial Narrow"/>
                <w:sz w:val="20"/>
                <w:szCs w:val="20"/>
              </w:rPr>
            </w:pPr>
            <w:r w:rsidRPr="005F0259">
              <w:rPr>
                <w:rFonts w:ascii="Arial Narrow" w:hAnsi="Arial Narrow"/>
                <w:sz w:val="20"/>
                <w:szCs w:val="20"/>
              </w:rPr>
              <w:t>1</w:t>
            </w:r>
            <w:r>
              <w:rPr>
                <w:rFonts w:ascii="Arial Narrow" w:hAnsi="Arial Narrow" w:hint="eastAsia"/>
                <w:sz w:val="20"/>
                <w:szCs w:val="20"/>
              </w:rPr>
              <w:t>32</w:t>
            </w:r>
            <w:r w:rsidRPr="005F0259">
              <w:rPr>
                <w:rFonts w:ascii="Arial Narrow" w:hAnsi="Arial Narrow"/>
                <w:sz w:val="20"/>
                <w:szCs w:val="20"/>
              </w:rPr>
              <w:t>,</w:t>
            </w:r>
            <w:r>
              <w:rPr>
                <w:rFonts w:ascii="Arial Narrow" w:hAnsi="Arial Narrow" w:hint="eastAsia"/>
                <w:sz w:val="20"/>
                <w:szCs w:val="20"/>
              </w:rPr>
              <w:t>301</w:t>
            </w:r>
          </w:p>
        </w:tc>
        <w:tc>
          <w:tcPr>
            <w:tcW w:w="866" w:type="dxa"/>
            <w:tcBorders>
              <w:left w:val="nil"/>
              <w:bottom w:val="nil"/>
              <w:right w:val="nil"/>
            </w:tcBorders>
            <w:tcMar>
              <w:left w:w="28" w:type="dxa"/>
              <w:right w:w="28" w:type="dxa"/>
            </w:tcMar>
            <w:vAlign w:val="center"/>
          </w:tcPr>
          <w:p w:rsidR="00B26CAD" w:rsidRPr="00BE4181" w:rsidRDefault="00B26CAD" w:rsidP="002656A4">
            <w:pPr>
              <w:ind w:leftChars="49" w:left="118" w:rightChars="-38" w:right="-91"/>
              <w:jc w:val="center"/>
              <w:rPr>
                <w:rFonts w:ascii="Arial Narrow" w:hAnsi="Arial Narrow"/>
                <w:sz w:val="20"/>
                <w:szCs w:val="20"/>
              </w:rPr>
            </w:pPr>
            <w:r w:rsidRPr="005F0259">
              <w:rPr>
                <w:rFonts w:ascii="Arial Narrow" w:hAnsi="Arial Narrow"/>
                <w:sz w:val="20"/>
                <w:szCs w:val="20"/>
              </w:rPr>
              <w:t>1</w:t>
            </w:r>
            <w:r>
              <w:rPr>
                <w:rFonts w:ascii="Arial Narrow" w:hAnsi="Arial Narrow" w:hint="eastAsia"/>
                <w:sz w:val="20"/>
                <w:szCs w:val="20"/>
              </w:rPr>
              <w:t>22</w:t>
            </w:r>
            <w:r w:rsidRPr="005F0259">
              <w:rPr>
                <w:rFonts w:ascii="Arial Narrow" w:hAnsi="Arial Narrow"/>
                <w:sz w:val="20"/>
                <w:szCs w:val="20"/>
              </w:rPr>
              <w:t>,</w:t>
            </w:r>
            <w:r>
              <w:rPr>
                <w:rFonts w:ascii="Arial Narrow" w:hAnsi="Arial Narrow" w:hint="eastAsia"/>
                <w:sz w:val="20"/>
                <w:szCs w:val="20"/>
              </w:rPr>
              <w:t>566</w:t>
            </w:r>
          </w:p>
        </w:tc>
        <w:tc>
          <w:tcPr>
            <w:tcW w:w="1067" w:type="dxa"/>
            <w:tcBorders>
              <w:left w:val="nil"/>
              <w:bottom w:val="nil"/>
              <w:right w:val="nil"/>
            </w:tcBorders>
            <w:tcMar>
              <w:left w:w="28" w:type="dxa"/>
              <w:right w:w="91" w:type="dxa"/>
            </w:tcMar>
          </w:tcPr>
          <w:p w:rsidR="00B26CAD" w:rsidRPr="00BE4181" w:rsidRDefault="00B26CAD" w:rsidP="002656A4">
            <w:pPr>
              <w:ind w:leftChars="125" w:left="300" w:rightChars="-38" w:right="-91"/>
              <w:jc w:val="right"/>
              <w:rPr>
                <w:rFonts w:ascii="Arial Narrow" w:hAnsi="Arial Narrow"/>
                <w:sz w:val="20"/>
                <w:szCs w:val="20"/>
              </w:rPr>
            </w:pPr>
            <w:r w:rsidRPr="005F0259">
              <w:rPr>
                <w:rFonts w:ascii="Arial Narrow" w:hAnsi="Arial Narrow"/>
                <w:sz w:val="20"/>
                <w:szCs w:val="20"/>
              </w:rPr>
              <w:t>2</w:t>
            </w:r>
            <w:r>
              <w:rPr>
                <w:rFonts w:ascii="Arial Narrow" w:hAnsi="Arial Narrow" w:hint="eastAsia"/>
                <w:sz w:val="20"/>
                <w:szCs w:val="20"/>
              </w:rPr>
              <w:t>2</w:t>
            </w:r>
            <w:r w:rsidRPr="005F0259">
              <w:rPr>
                <w:rFonts w:ascii="Arial Narrow" w:hAnsi="Arial Narrow"/>
                <w:sz w:val="20"/>
                <w:szCs w:val="20"/>
              </w:rPr>
              <w:t>,</w:t>
            </w:r>
            <w:r>
              <w:rPr>
                <w:rFonts w:ascii="Arial Narrow" w:hAnsi="Arial Narrow" w:hint="eastAsia"/>
                <w:sz w:val="20"/>
                <w:szCs w:val="20"/>
              </w:rPr>
              <w:t>726</w:t>
            </w:r>
          </w:p>
        </w:tc>
      </w:tr>
      <w:tr w:rsidR="00B26CAD" w:rsidTr="00D8194F">
        <w:tc>
          <w:tcPr>
            <w:tcW w:w="815" w:type="dxa"/>
            <w:tcBorders>
              <w:top w:val="nil"/>
              <w:left w:val="nil"/>
              <w:bottom w:val="nil"/>
            </w:tcBorders>
            <w:vAlign w:val="center"/>
          </w:tcPr>
          <w:p w:rsidR="00B26CAD" w:rsidRPr="005F0259" w:rsidRDefault="00B26CAD" w:rsidP="002C4F9F">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011" w:type="dxa"/>
            <w:tcBorders>
              <w:top w:val="nil"/>
              <w:bottom w:val="nil"/>
              <w:right w:val="nil"/>
            </w:tcBorders>
            <w:vAlign w:val="center"/>
          </w:tcPr>
          <w:p w:rsidR="00B26CAD" w:rsidRPr="00BE4181" w:rsidRDefault="00B26CAD" w:rsidP="002656A4">
            <w:pPr>
              <w:ind w:leftChars="27" w:left="65" w:rightChars="-38" w:right="-91"/>
              <w:jc w:val="both"/>
              <w:rPr>
                <w:rFonts w:ascii="Arial Narrow" w:hAnsi="Arial Narrow"/>
                <w:sz w:val="20"/>
                <w:szCs w:val="20"/>
              </w:rPr>
            </w:pPr>
            <w:r w:rsidRPr="00BC7088">
              <w:rPr>
                <w:rFonts w:ascii="Arial Narrow" w:hAnsi="Arial Narrow"/>
                <w:sz w:val="20"/>
                <w:szCs w:val="20"/>
              </w:rPr>
              <w:t>38,954,503</w:t>
            </w:r>
          </w:p>
        </w:tc>
        <w:tc>
          <w:tcPr>
            <w:tcW w:w="1042" w:type="dxa"/>
            <w:tcBorders>
              <w:top w:val="nil"/>
              <w:left w:val="nil"/>
              <w:bottom w:val="nil"/>
              <w:right w:val="nil"/>
            </w:tcBorders>
            <w:vAlign w:val="center"/>
          </w:tcPr>
          <w:p w:rsidR="00B26CAD" w:rsidRPr="00BE4181" w:rsidRDefault="00B26CAD" w:rsidP="002656A4">
            <w:pPr>
              <w:ind w:leftChars="40" w:left="96" w:rightChars="-38" w:right="-91"/>
              <w:jc w:val="both"/>
              <w:rPr>
                <w:rFonts w:ascii="Arial Narrow" w:hAnsi="Arial Narrow"/>
                <w:sz w:val="20"/>
                <w:szCs w:val="20"/>
              </w:rPr>
            </w:pPr>
            <w:r w:rsidRPr="00BC7088">
              <w:rPr>
                <w:rFonts w:ascii="Arial Narrow" w:hAnsi="Arial Narrow"/>
                <w:sz w:val="20"/>
                <w:szCs w:val="20"/>
              </w:rPr>
              <w:t>38,659,877</w:t>
            </w:r>
          </w:p>
        </w:tc>
        <w:tc>
          <w:tcPr>
            <w:tcW w:w="909" w:type="dxa"/>
            <w:tcBorders>
              <w:top w:val="nil"/>
              <w:left w:val="nil"/>
              <w:bottom w:val="nil"/>
              <w:right w:val="nil"/>
            </w:tcBorders>
            <w:vAlign w:val="center"/>
          </w:tcPr>
          <w:p w:rsidR="00B26CAD" w:rsidRPr="00BE4181" w:rsidRDefault="00B26CAD" w:rsidP="002656A4">
            <w:pPr>
              <w:ind w:leftChars="51" w:left="122" w:rightChars="-38" w:right="-91"/>
              <w:jc w:val="center"/>
              <w:rPr>
                <w:rFonts w:ascii="Arial Narrow" w:hAnsi="Arial Narrow"/>
                <w:sz w:val="20"/>
                <w:szCs w:val="20"/>
              </w:rPr>
            </w:pPr>
            <w:r w:rsidRPr="00BC7088">
              <w:rPr>
                <w:rFonts w:ascii="Arial Narrow" w:hAnsi="Arial Narrow"/>
                <w:sz w:val="20"/>
                <w:szCs w:val="20"/>
              </w:rPr>
              <w:t>366,604</w:t>
            </w:r>
          </w:p>
        </w:tc>
        <w:tc>
          <w:tcPr>
            <w:tcW w:w="946" w:type="dxa"/>
            <w:tcBorders>
              <w:top w:val="nil"/>
              <w:left w:val="nil"/>
              <w:bottom w:val="nil"/>
              <w:right w:val="nil"/>
            </w:tcBorders>
            <w:vAlign w:val="center"/>
          </w:tcPr>
          <w:p w:rsidR="00B26CAD" w:rsidRPr="00BE4181" w:rsidRDefault="00B26CAD" w:rsidP="002656A4">
            <w:pPr>
              <w:ind w:rightChars="-38" w:right="-91"/>
              <w:jc w:val="center"/>
              <w:rPr>
                <w:rFonts w:ascii="Arial Narrow" w:hAnsi="Arial Narrow"/>
                <w:sz w:val="20"/>
                <w:szCs w:val="20"/>
              </w:rPr>
            </w:pPr>
            <w:r w:rsidRPr="00BC7088">
              <w:rPr>
                <w:rFonts w:ascii="Arial Narrow" w:hAnsi="Arial Narrow"/>
                <w:sz w:val="20"/>
                <w:szCs w:val="20"/>
              </w:rPr>
              <w:t>38,293,273</w:t>
            </w:r>
          </w:p>
        </w:tc>
        <w:tc>
          <w:tcPr>
            <w:tcW w:w="838" w:type="dxa"/>
            <w:tcBorders>
              <w:top w:val="nil"/>
              <w:left w:val="nil"/>
              <w:bottom w:val="nil"/>
              <w:right w:val="nil"/>
            </w:tcBorders>
            <w:tcMar>
              <w:left w:w="28" w:type="dxa"/>
              <w:right w:w="28" w:type="dxa"/>
            </w:tcMar>
            <w:vAlign w:val="center"/>
          </w:tcPr>
          <w:p w:rsidR="00B26CAD" w:rsidRPr="00BE4181" w:rsidRDefault="00B26CAD" w:rsidP="002656A4">
            <w:pPr>
              <w:ind w:rightChars="-38" w:right="-91"/>
              <w:jc w:val="center"/>
              <w:rPr>
                <w:rFonts w:ascii="Arial Narrow" w:hAnsi="Arial Narrow"/>
                <w:sz w:val="20"/>
                <w:szCs w:val="20"/>
              </w:rPr>
            </w:pPr>
            <w:r>
              <w:rPr>
                <w:rFonts w:ascii="Arial Narrow" w:hAnsi="Arial Narrow" w:hint="eastAsia"/>
                <w:sz w:val="20"/>
                <w:szCs w:val="20"/>
              </w:rPr>
              <w:t xml:space="preserve"> </w:t>
            </w:r>
            <w:r w:rsidRPr="00BC7088">
              <w:rPr>
                <w:rFonts w:ascii="Arial Narrow" w:hAnsi="Arial Narrow"/>
                <w:sz w:val="20"/>
                <w:szCs w:val="20"/>
              </w:rPr>
              <w:t>294,626</w:t>
            </w:r>
          </w:p>
        </w:tc>
        <w:tc>
          <w:tcPr>
            <w:tcW w:w="868" w:type="dxa"/>
            <w:tcBorders>
              <w:top w:val="nil"/>
              <w:left w:val="nil"/>
              <w:bottom w:val="nil"/>
              <w:right w:val="nil"/>
            </w:tcBorders>
            <w:tcMar>
              <w:left w:w="28" w:type="dxa"/>
              <w:right w:w="28" w:type="dxa"/>
            </w:tcMar>
            <w:vAlign w:val="center"/>
          </w:tcPr>
          <w:p w:rsidR="00B26CAD" w:rsidRPr="00BE4181" w:rsidRDefault="00B26CAD" w:rsidP="002656A4">
            <w:pPr>
              <w:ind w:leftChars="49" w:left="118" w:rightChars="-38" w:right="-91"/>
              <w:jc w:val="center"/>
              <w:rPr>
                <w:rFonts w:ascii="Arial Narrow" w:hAnsi="Arial Narrow"/>
                <w:sz w:val="20"/>
                <w:szCs w:val="20"/>
              </w:rPr>
            </w:pPr>
            <w:r w:rsidRPr="00BC7088">
              <w:rPr>
                <w:rFonts w:ascii="Arial Narrow" w:hAnsi="Arial Narrow"/>
                <w:sz w:val="20"/>
                <w:szCs w:val="20"/>
              </w:rPr>
              <w:t>139,971</w:t>
            </w:r>
          </w:p>
        </w:tc>
        <w:tc>
          <w:tcPr>
            <w:tcW w:w="866" w:type="dxa"/>
            <w:tcBorders>
              <w:top w:val="nil"/>
              <w:left w:val="nil"/>
              <w:bottom w:val="nil"/>
              <w:right w:val="nil"/>
            </w:tcBorders>
            <w:tcMar>
              <w:left w:w="28" w:type="dxa"/>
              <w:right w:w="28" w:type="dxa"/>
            </w:tcMar>
            <w:vAlign w:val="center"/>
          </w:tcPr>
          <w:p w:rsidR="00B26CAD" w:rsidRPr="00BE4181" w:rsidRDefault="00B26CAD" w:rsidP="002656A4">
            <w:pPr>
              <w:ind w:leftChars="49" w:left="118" w:rightChars="-38" w:right="-91"/>
              <w:jc w:val="center"/>
              <w:rPr>
                <w:rFonts w:ascii="Arial Narrow" w:hAnsi="Arial Narrow"/>
                <w:sz w:val="20"/>
                <w:szCs w:val="20"/>
              </w:rPr>
            </w:pPr>
            <w:r w:rsidRPr="00BC7088">
              <w:rPr>
                <w:rFonts w:ascii="Arial Narrow" w:hAnsi="Arial Narrow"/>
                <w:sz w:val="20"/>
                <w:szCs w:val="20"/>
              </w:rPr>
              <w:t>127,789</w:t>
            </w:r>
          </w:p>
        </w:tc>
        <w:tc>
          <w:tcPr>
            <w:tcW w:w="1067" w:type="dxa"/>
            <w:tcBorders>
              <w:top w:val="nil"/>
              <w:left w:val="nil"/>
              <w:bottom w:val="nil"/>
              <w:right w:val="nil"/>
            </w:tcBorders>
            <w:tcMar>
              <w:left w:w="28" w:type="dxa"/>
              <w:right w:w="91" w:type="dxa"/>
            </w:tcMar>
          </w:tcPr>
          <w:p w:rsidR="00B26CAD" w:rsidRPr="00BE4181" w:rsidRDefault="00B26CAD" w:rsidP="002656A4">
            <w:pPr>
              <w:ind w:leftChars="125" w:left="300" w:rightChars="-38" w:right="-91"/>
              <w:jc w:val="right"/>
              <w:rPr>
                <w:rFonts w:ascii="Arial Narrow" w:hAnsi="Arial Narrow"/>
                <w:sz w:val="20"/>
                <w:szCs w:val="20"/>
              </w:rPr>
            </w:pPr>
            <w:r w:rsidRPr="00BC7088">
              <w:rPr>
                <w:rFonts w:ascii="Arial Narrow" w:hAnsi="Arial Narrow"/>
                <w:sz w:val="20"/>
                <w:szCs w:val="20"/>
              </w:rPr>
              <w:t>26,866</w:t>
            </w:r>
          </w:p>
        </w:tc>
      </w:tr>
      <w:tr w:rsidR="002C4F9F" w:rsidTr="00D8194F">
        <w:tc>
          <w:tcPr>
            <w:tcW w:w="815" w:type="dxa"/>
            <w:tcBorders>
              <w:top w:val="nil"/>
              <w:left w:val="nil"/>
            </w:tcBorders>
            <w:vAlign w:val="center"/>
          </w:tcPr>
          <w:p w:rsidR="002C4F9F" w:rsidRPr="005F0259" w:rsidRDefault="002C4F9F" w:rsidP="002C4F9F">
            <w:pPr>
              <w:jc w:val="center"/>
              <w:rPr>
                <w:rFonts w:ascii="Arial Narrow" w:hAnsi="Arial Narrow" w:cs="新細明體"/>
                <w:sz w:val="20"/>
                <w:szCs w:val="20"/>
              </w:rPr>
            </w:pPr>
            <w:r w:rsidRPr="005F0259">
              <w:rPr>
                <w:rFonts w:ascii="Arial Narrow" w:hAnsi="Arial Narrow"/>
                <w:sz w:val="20"/>
                <w:szCs w:val="20"/>
              </w:rPr>
              <w:t>10</w:t>
            </w:r>
            <w:r w:rsidR="00817140">
              <w:rPr>
                <w:rFonts w:ascii="Arial Narrow" w:hAnsi="Arial Narrow" w:hint="eastAsia"/>
                <w:sz w:val="20"/>
                <w:szCs w:val="20"/>
              </w:rPr>
              <w:t>7</w:t>
            </w:r>
            <w:r w:rsidRPr="005F0259">
              <w:rPr>
                <w:rFonts w:ascii="標楷體" w:eastAsia="標楷體" w:hAnsi="標楷體" w:hint="eastAsia"/>
                <w:sz w:val="20"/>
                <w:szCs w:val="20"/>
              </w:rPr>
              <w:t>年</w:t>
            </w:r>
          </w:p>
        </w:tc>
        <w:tc>
          <w:tcPr>
            <w:tcW w:w="1011" w:type="dxa"/>
            <w:tcBorders>
              <w:top w:val="nil"/>
              <w:bottom w:val="single" w:sz="4" w:space="0" w:color="auto"/>
              <w:right w:val="nil"/>
            </w:tcBorders>
            <w:vAlign w:val="center"/>
          </w:tcPr>
          <w:p w:rsidR="002C4F9F" w:rsidRPr="00BE4181" w:rsidRDefault="00B26CAD" w:rsidP="00D8194F">
            <w:pPr>
              <w:ind w:leftChars="27" w:left="65" w:rightChars="-38" w:right="-91"/>
              <w:jc w:val="both"/>
              <w:rPr>
                <w:rFonts w:ascii="Arial Narrow" w:hAnsi="Arial Narrow"/>
                <w:sz w:val="20"/>
                <w:szCs w:val="20"/>
              </w:rPr>
            </w:pPr>
            <w:r>
              <w:rPr>
                <w:rFonts w:ascii="Arial Narrow" w:hAnsi="Arial Narrow" w:hint="eastAsia"/>
                <w:sz w:val="20"/>
                <w:szCs w:val="20"/>
              </w:rPr>
              <w:t>39,636,054</w:t>
            </w:r>
          </w:p>
        </w:tc>
        <w:tc>
          <w:tcPr>
            <w:tcW w:w="1042" w:type="dxa"/>
            <w:tcBorders>
              <w:top w:val="nil"/>
              <w:left w:val="nil"/>
              <w:bottom w:val="single" w:sz="4" w:space="0" w:color="auto"/>
              <w:right w:val="nil"/>
            </w:tcBorders>
            <w:vAlign w:val="center"/>
          </w:tcPr>
          <w:p w:rsidR="002C4F9F" w:rsidRPr="00BE4181" w:rsidRDefault="00B26CAD" w:rsidP="00D8194F">
            <w:pPr>
              <w:ind w:leftChars="40" w:left="96" w:rightChars="-38" w:right="-91"/>
              <w:jc w:val="both"/>
              <w:rPr>
                <w:rFonts w:ascii="Arial Narrow" w:hAnsi="Arial Narrow"/>
                <w:sz w:val="20"/>
                <w:szCs w:val="20"/>
              </w:rPr>
            </w:pPr>
            <w:r>
              <w:rPr>
                <w:rFonts w:ascii="Arial Narrow" w:hAnsi="Arial Narrow" w:hint="eastAsia"/>
                <w:sz w:val="20"/>
                <w:szCs w:val="20"/>
              </w:rPr>
              <w:t>39,319,822</w:t>
            </w:r>
          </w:p>
        </w:tc>
        <w:tc>
          <w:tcPr>
            <w:tcW w:w="909" w:type="dxa"/>
            <w:tcBorders>
              <w:top w:val="nil"/>
              <w:left w:val="nil"/>
              <w:bottom w:val="single" w:sz="4" w:space="0" w:color="auto"/>
              <w:right w:val="nil"/>
            </w:tcBorders>
            <w:vAlign w:val="center"/>
          </w:tcPr>
          <w:p w:rsidR="002C4F9F" w:rsidRPr="00BE4181" w:rsidRDefault="00B26CAD" w:rsidP="00465A1F">
            <w:pPr>
              <w:ind w:leftChars="51" w:left="122" w:rightChars="-38" w:right="-91"/>
              <w:jc w:val="center"/>
              <w:rPr>
                <w:rFonts w:ascii="Arial Narrow" w:hAnsi="Arial Narrow"/>
                <w:sz w:val="20"/>
                <w:szCs w:val="20"/>
              </w:rPr>
            </w:pPr>
            <w:r>
              <w:rPr>
                <w:rFonts w:ascii="Arial Narrow" w:hAnsi="Arial Narrow" w:hint="eastAsia"/>
                <w:sz w:val="20"/>
                <w:szCs w:val="20"/>
              </w:rPr>
              <w:t>363,454</w:t>
            </w:r>
          </w:p>
        </w:tc>
        <w:tc>
          <w:tcPr>
            <w:tcW w:w="946" w:type="dxa"/>
            <w:tcBorders>
              <w:top w:val="nil"/>
              <w:left w:val="nil"/>
              <w:bottom w:val="single" w:sz="4" w:space="0" w:color="auto"/>
              <w:right w:val="nil"/>
            </w:tcBorders>
            <w:vAlign w:val="center"/>
          </w:tcPr>
          <w:p w:rsidR="002C4F9F" w:rsidRPr="00BE4181" w:rsidRDefault="00B26CAD" w:rsidP="00465A1F">
            <w:pPr>
              <w:ind w:rightChars="-38" w:right="-91"/>
              <w:jc w:val="center"/>
              <w:rPr>
                <w:rFonts w:ascii="Arial Narrow" w:hAnsi="Arial Narrow"/>
                <w:sz w:val="20"/>
                <w:szCs w:val="20"/>
              </w:rPr>
            </w:pPr>
            <w:r>
              <w:rPr>
                <w:rFonts w:ascii="Arial Narrow" w:hAnsi="Arial Narrow" w:hint="eastAsia"/>
                <w:sz w:val="20"/>
                <w:szCs w:val="20"/>
              </w:rPr>
              <w:t>38,956,368</w:t>
            </w:r>
          </w:p>
        </w:tc>
        <w:tc>
          <w:tcPr>
            <w:tcW w:w="838" w:type="dxa"/>
            <w:tcBorders>
              <w:top w:val="nil"/>
              <w:left w:val="nil"/>
              <w:bottom w:val="single" w:sz="4" w:space="0" w:color="auto"/>
              <w:right w:val="nil"/>
            </w:tcBorders>
            <w:tcMar>
              <w:left w:w="28" w:type="dxa"/>
              <w:right w:w="28" w:type="dxa"/>
            </w:tcMar>
            <w:vAlign w:val="center"/>
          </w:tcPr>
          <w:p w:rsidR="002C4F9F" w:rsidRPr="00BE4181" w:rsidRDefault="00B26CAD" w:rsidP="00465A1F">
            <w:pPr>
              <w:ind w:rightChars="-38" w:right="-91"/>
              <w:jc w:val="center"/>
              <w:rPr>
                <w:rFonts w:ascii="Arial Narrow" w:hAnsi="Arial Narrow"/>
                <w:sz w:val="20"/>
                <w:szCs w:val="20"/>
              </w:rPr>
            </w:pPr>
            <w:r>
              <w:rPr>
                <w:rFonts w:ascii="Arial Narrow" w:hAnsi="Arial Narrow" w:hint="eastAsia"/>
                <w:sz w:val="20"/>
                <w:szCs w:val="20"/>
              </w:rPr>
              <w:t xml:space="preserve"> 316,233</w:t>
            </w:r>
          </w:p>
        </w:tc>
        <w:tc>
          <w:tcPr>
            <w:tcW w:w="868" w:type="dxa"/>
            <w:tcBorders>
              <w:top w:val="nil"/>
              <w:left w:val="nil"/>
              <w:bottom w:val="single" w:sz="4" w:space="0" w:color="auto"/>
              <w:right w:val="nil"/>
            </w:tcBorders>
            <w:tcMar>
              <w:left w:w="28" w:type="dxa"/>
              <w:right w:w="28" w:type="dxa"/>
            </w:tcMar>
            <w:vAlign w:val="center"/>
          </w:tcPr>
          <w:p w:rsidR="002C4F9F" w:rsidRPr="00BE4181" w:rsidRDefault="00B26CAD" w:rsidP="00465A1F">
            <w:pPr>
              <w:ind w:leftChars="49" w:left="118" w:rightChars="-38" w:right="-91"/>
              <w:jc w:val="center"/>
              <w:rPr>
                <w:rFonts w:ascii="Arial Narrow" w:hAnsi="Arial Narrow"/>
                <w:sz w:val="20"/>
                <w:szCs w:val="20"/>
              </w:rPr>
            </w:pPr>
            <w:r>
              <w:rPr>
                <w:rFonts w:ascii="Arial Narrow" w:hAnsi="Arial Narrow" w:hint="eastAsia"/>
                <w:sz w:val="20"/>
                <w:szCs w:val="20"/>
              </w:rPr>
              <w:t>139,653</w:t>
            </w:r>
          </w:p>
        </w:tc>
        <w:tc>
          <w:tcPr>
            <w:tcW w:w="866" w:type="dxa"/>
            <w:tcBorders>
              <w:top w:val="nil"/>
              <w:left w:val="nil"/>
              <w:bottom w:val="single" w:sz="4" w:space="0" w:color="auto"/>
              <w:right w:val="nil"/>
            </w:tcBorders>
            <w:tcMar>
              <w:left w:w="23" w:type="dxa"/>
              <w:right w:w="28" w:type="dxa"/>
            </w:tcMar>
            <w:vAlign w:val="center"/>
          </w:tcPr>
          <w:p w:rsidR="002C4F9F" w:rsidRPr="00BE4181" w:rsidRDefault="00B26CAD" w:rsidP="003A1389">
            <w:pPr>
              <w:ind w:leftChars="49" w:left="118" w:rightChars="-38" w:right="-91"/>
              <w:jc w:val="center"/>
              <w:rPr>
                <w:rFonts w:ascii="Arial Narrow" w:hAnsi="Arial Narrow"/>
                <w:sz w:val="20"/>
                <w:szCs w:val="20"/>
              </w:rPr>
            </w:pPr>
            <w:r>
              <w:rPr>
                <w:rFonts w:ascii="Arial Narrow" w:hAnsi="Arial Narrow" w:hint="eastAsia"/>
                <w:sz w:val="20"/>
                <w:szCs w:val="20"/>
              </w:rPr>
              <w:t>151,094</w:t>
            </w:r>
          </w:p>
        </w:tc>
        <w:tc>
          <w:tcPr>
            <w:tcW w:w="1067" w:type="dxa"/>
            <w:tcBorders>
              <w:top w:val="nil"/>
              <w:left w:val="nil"/>
              <w:bottom w:val="single" w:sz="4" w:space="0" w:color="auto"/>
              <w:right w:val="nil"/>
            </w:tcBorders>
            <w:tcMar>
              <w:left w:w="28" w:type="dxa"/>
              <w:right w:w="91" w:type="dxa"/>
            </w:tcMar>
          </w:tcPr>
          <w:p w:rsidR="002C4F9F" w:rsidRPr="00BE4181" w:rsidRDefault="00B26CAD" w:rsidP="00465A1F">
            <w:pPr>
              <w:ind w:leftChars="125" w:left="300" w:rightChars="-38" w:right="-91"/>
              <w:jc w:val="right"/>
              <w:rPr>
                <w:rFonts w:ascii="Arial Narrow" w:hAnsi="Arial Narrow"/>
                <w:sz w:val="20"/>
                <w:szCs w:val="20"/>
              </w:rPr>
            </w:pPr>
            <w:r>
              <w:rPr>
                <w:rFonts w:ascii="Arial Narrow" w:hAnsi="Arial Narrow" w:hint="eastAsia"/>
                <w:sz w:val="20"/>
                <w:szCs w:val="20"/>
              </w:rPr>
              <w:t>25,485</w:t>
            </w:r>
          </w:p>
        </w:tc>
      </w:tr>
      <w:tr w:rsidR="002C4F9F" w:rsidTr="00252689">
        <w:trPr>
          <w:trHeight w:val="283"/>
        </w:trPr>
        <w:tc>
          <w:tcPr>
            <w:tcW w:w="815" w:type="dxa"/>
            <w:tcBorders>
              <w:left w:val="nil"/>
            </w:tcBorders>
            <w:tcMar>
              <w:left w:w="57" w:type="dxa"/>
              <w:right w:w="57" w:type="dxa"/>
            </w:tcMar>
          </w:tcPr>
          <w:p w:rsidR="002C4F9F" w:rsidRPr="005F0259" w:rsidRDefault="002C4F9F" w:rsidP="007A6F81">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011" w:type="dxa"/>
            <w:tcBorders>
              <w:right w:val="nil"/>
            </w:tcBorders>
            <w:vAlign w:val="center"/>
          </w:tcPr>
          <w:p w:rsidR="002C4F9F" w:rsidRPr="00BE4181" w:rsidRDefault="00A45742" w:rsidP="00805019">
            <w:pPr>
              <w:ind w:leftChars="97" w:left="233" w:rightChars="-38" w:right="-91"/>
              <w:jc w:val="right"/>
              <w:rPr>
                <w:rFonts w:ascii="Arial Narrow" w:hAnsi="Arial Narrow"/>
                <w:sz w:val="20"/>
                <w:szCs w:val="20"/>
              </w:rPr>
            </w:pPr>
            <w:r>
              <w:rPr>
                <w:rFonts w:ascii="Arial Narrow" w:hAnsi="Arial Narrow" w:hint="eastAsia"/>
                <w:sz w:val="20"/>
                <w:szCs w:val="20"/>
              </w:rPr>
              <w:t>1.75</w:t>
            </w:r>
          </w:p>
        </w:tc>
        <w:tc>
          <w:tcPr>
            <w:tcW w:w="1042" w:type="dxa"/>
            <w:tcBorders>
              <w:left w:val="nil"/>
              <w:right w:val="nil"/>
            </w:tcBorders>
            <w:vAlign w:val="center"/>
          </w:tcPr>
          <w:p w:rsidR="002C4F9F" w:rsidRPr="00BE4181" w:rsidRDefault="00A45742" w:rsidP="00465A1F">
            <w:pPr>
              <w:ind w:rightChars="-38" w:right="-91"/>
              <w:jc w:val="right"/>
              <w:rPr>
                <w:rFonts w:ascii="Arial Narrow" w:hAnsi="Arial Narrow"/>
                <w:sz w:val="20"/>
                <w:szCs w:val="20"/>
              </w:rPr>
            </w:pPr>
            <w:r>
              <w:rPr>
                <w:rFonts w:ascii="Arial Narrow" w:hAnsi="Arial Narrow" w:hint="eastAsia"/>
                <w:sz w:val="20"/>
                <w:szCs w:val="20"/>
              </w:rPr>
              <w:t>1.71</w:t>
            </w:r>
          </w:p>
        </w:tc>
        <w:tc>
          <w:tcPr>
            <w:tcW w:w="909" w:type="dxa"/>
            <w:tcBorders>
              <w:left w:val="nil"/>
              <w:right w:val="nil"/>
            </w:tcBorders>
            <w:vAlign w:val="center"/>
          </w:tcPr>
          <w:p w:rsidR="002C4F9F" w:rsidRPr="00BE4181" w:rsidRDefault="00A45742" w:rsidP="00465A1F">
            <w:pPr>
              <w:ind w:rightChars="-38" w:right="-91"/>
              <w:jc w:val="right"/>
              <w:rPr>
                <w:rFonts w:ascii="Arial Narrow" w:hAnsi="Arial Narrow"/>
                <w:sz w:val="20"/>
                <w:szCs w:val="20"/>
              </w:rPr>
            </w:pPr>
            <w:r>
              <w:rPr>
                <w:rFonts w:ascii="Arial Narrow" w:hAnsi="Arial Narrow" w:hint="eastAsia"/>
                <w:sz w:val="20"/>
                <w:szCs w:val="20"/>
              </w:rPr>
              <w:t>-0.86</w:t>
            </w:r>
          </w:p>
        </w:tc>
        <w:tc>
          <w:tcPr>
            <w:tcW w:w="946" w:type="dxa"/>
            <w:tcBorders>
              <w:left w:val="nil"/>
              <w:right w:val="nil"/>
            </w:tcBorders>
            <w:vAlign w:val="center"/>
          </w:tcPr>
          <w:p w:rsidR="002C4F9F" w:rsidRPr="00BE4181" w:rsidRDefault="00A45742" w:rsidP="00465A1F">
            <w:pPr>
              <w:ind w:rightChars="-38" w:right="-91"/>
              <w:jc w:val="right"/>
              <w:rPr>
                <w:rFonts w:ascii="Arial Narrow" w:hAnsi="Arial Narrow"/>
                <w:sz w:val="20"/>
                <w:szCs w:val="20"/>
              </w:rPr>
            </w:pPr>
            <w:r>
              <w:rPr>
                <w:rFonts w:ascii="Arial Narrow" w:hAnsi="Arial Narrow" w:hint="eastAsia"/>
                <w:sz w:val="20"/>
                <w:szCs w:val="20"/>
              </w:rPr>
              <w:t>1.73</w:t>
            </w:r>
          </w:p>
        </w:tc>
        <w:tc>
          <w:tcPr>
            <w:tcW w:w="838" w:type="dxa"/>
            <w:tcBorders>
              <w:left w:val="nil"/>
              <w:right w:val="nil"/>
            </w:tcBorders>
            <w:vAlign w:val="center"/>
          </w:tcPr>
          <w:p w:rsidR="002C4F9F" w:rsidRPr="00BE4181" w:rsidRDefault="00A45742" w:rsidP="00465A1F">
            <w:pPr>
              <w:ind w:rightChars="-38" w:right="-91"/>
              <w:jc w:val="right"/>
              <w:rPr>
                <w:rFonts w:ascii="Arial Narrow" w:hAnsi="Arial Narrow"/>
                <w:sz w:val="20"/>
                <w:szCs w:val="20"/>
              </w:rPr>
            </w:pPr>
            <w:r>
              <w:rPr>
                <w:rFonts w:ascii="Arial Narrow" w:hAnsi="Arial Narrow" w:hint="eastAsia"/>
                <w:sz w:val="20"/>
                <w:szCs w:val="20"/>
              </w:rPr>
              <w:t>7.33</w:t>
            </w:r>
          </w:p>
        </w:tc>
        <w:tc>
          <w:tcPr>
            <w:tcW w:w="868" w:type="dxa"/>
            <w:tcBorders>
              <w:left w:val="nil"/>
              <w:right w:val="nil"/>
            </w:tcBorders>
            <w:vAlign w:val="center"/>
          </w:tcPr>
          <w:p w:rsidR="002C4F9F" w:rsidRPr="00BE4181" w:rsidRDefault="00A45742" w:rsidP="00465A1F">
            <w:pPr>
              <w:ind w:rightChars="-38" w:right="-91"/>
              <w:jc w:val="right"/>
              <w:rPr>
                <w:rFonts w:ascii="Arial Narrow" w:hAnsi="Arial Narrow"/>
                <w:sz w:val="20"/>
                <w:szCs w:val="20"/>
              </w:rPr>
            </w:pPr>
            <w:r>
              <w:rPr>
                <w:rFonts w:ascii="Arial Narrow" w:hAnsi="Arial Narrow" w:hint="eastAsia"/>
                <w:sz w:val="20"/>
                <w:szCs w:val="20"/>
              </w:rPr>
              <w:t>-0.23</w:t>
            </w:r>
          </w:p>
        </w:tc>
        <w:tc>
          <w:tcPr>
            <w:tcW w:w="866" w:type="dxa"/>
            <w:tcBorders>
              <w:left w:val="nil"/>
              <w:right w:val="nil"/>
            </w:tcBorders>
            <w:vAlign w:val="center"/>
          </w:tcPr>
          <w:p w:rsidR="002C4F9F" w:rsidRPr="00BE4181" w:rsidRDefault="00A45742" w:rsidP="00E365D5">
            <w:pPr>
              <w:ind w:rightChars="-38" w:right="-91"/>
              <w:jc w:val="right"/>
              <w:rPr>
                <w:rFonts w:ascii="Arial Narrow" w:hAnsi="Arial Narrow"/>
                <w:sz w:val="20"/>
                <w:szCs w:val="20"/>
              </w:rPr>
            </w:pPr>
            <w:r>
              <w:rPr>
                <w:rFonts w:ascii="Arial Narrow" w:hAnsi="Arial Narrow" w:hint="eastAsia"/>
                <w:sz w:val="20"/>
                <w:szCs w:val="20"/>
              </w:rPr>
              <w:t>18.24</w:t>
            </w:r>
          </w:p>
        </w:tc>
        <w:tc>
          <w:tcPr>
            <w:tcW w:w="1067" w:type="dxa"/>
            <w:tcBorders>
              <w:left w:val="nil"/>
              <w:right w:val="nil"/>
            </w:tcBorders>
            <w:vAlign w:val="center"/>
          </w:tcPr>
          <w:p w:rsidR="002C4F9F" w:rsidRPr="00BE4181" w:rsidRDefault="00A45742" w:rsidP="00465A1F">
            <w:pPr>
              <w:ind w:rightChars="-38" w:right="-91"/>
              <w:jc w:val="right"/>
              <w:rPr>
                <w:rFonts w:ascii="Arial Narrow" w:hAnsi="Arial Narrow"/>
                <w:sz w:val="20"/>
                <w:szCs w:val="20"/>
              </w:rPr>
            </w:pPr>
            <w:r>
              <w:rPr>
                <w:rFonts w:ascii="Arial Narrow" w:hAnsi="Arial Narrow" w:hint="eastAsia"/>
                <w:sz w:val="20"/>
                <w:szCs w:val="20"/>
              </w:rPr>
              <w:t>-5.14</w:t>
            </w:r>
          </w:p>
        </w:tc>
      </w:tr>
    </w:tbl>
    <w:p w:rsidR="008B7A69" w:rsidRDefault="008B7A69" w:rsidP="00252689">
      <w:pPr>
        <w:snapToGrid w:val="0"/>
        <w:spacing w:beforeLines="70" w:before="252" w:afterLines="20" w:after="72" w:line="240" w:lineRule="exact"/>
        <w:ind w:leftChars="22" w:left="53" w:firstLineChars="1262" w:firstLine="3029"/>
        <w:jc w:val="both"/>
        <w:rPr>
          <w:rFonts w:eastAsia="標楷體"/>
          <w:szCs w:val="20"/>
        </w:rPr>
      </w:pPr>
      <w:r>
        <w:rPr>
          <w:rFonts w:eastAsia="標楷體" w:hint="eastAsia"/>
        </w:rPr>
        <w:t>勞工保險</w:t>
      </w:r>
      <w:r>
        <w:rPr>
          <w:rFonts w:eastAsia="標楷體" w:hint="eastAsia"/>
          <w:szCs w:val="20"/>
        </w:rPr>
        <w:t>各種實計現金給付</w:t>
      </w:r>
    </w:p>
    <w:p w:rsidR="008B7A69" w:rsidRDefault="008B7A69" w:rsidP="00F777C5">
      <w:pPr>
        <w:snapToGrid w:val="0"/>
        <w:spacing w:line="200" w:lineRule="exact"/>
        <w:ind w:leftChars="22" w:left="53" w:rightChars="-104" w:right="-250" w:firstLineChars="1300" w:firstLine="2080"/>
        <w:jc w:val="both"/>
        <w:rPr>
          <w:rFonts w:eastAsia="標楷體"/>
          <w:sz w:val="20"/>
        </w:rPr>
      </w:pPr>
      <w:r>
        <w:rPr>
          <w:rFonts w:eastAsia="標楷體" w:hint="eastAsia"/>
          <w:sz w:val="16"/>
          <w:szCs w:val="16"/>
        </w:rPr>
        <w:t xml:space="preserve">                                                         </w:t>
      </w:r>
      <w:r w:rsidR="002211BA">
        <w:rPr>
          <w:rFonts w:eastAsia="標楷體" w:hint="eastAsia"/>
          <w:sz w:val="16"/>
          <w:szCs w:val="16"/>
        </w:rPr>
        <w:t xml:space="preserve">   </w:t>
      </w:r>
      <w:r>
        <w:rPr>
          <w:rFonts w:eastAsia="標楷體" w:hint="eastAsia"/>
          <w:sz w:val="16"/>
          <w:szCs w:val="16"/>
        </w:rPr>
        <w:t xml:space="preserve">        </w:t>
      </w:r>
      <w:r>
        <w:rPr>
          <w:rFonts w:eastAsia="標楷體" w:hint="eastAsia"/>
          <w:sz w:val="20"/>
        </w:rPr>
        <w:t>單位：萬元</w:t>
      </w:r>
    </w:p>
    <w:tbl>
      <w:tblPr>
        <w:tblStyle w:val="a7"/>
        <w:tblW w:w="8497" w:type="dxa"/>
        <w:tblInd w:w="227" w:type="dxa"/>
        <w:tblLook w:val="04A0" w:firstRow="1" w:lastRow="0" w:firstColumn="1" w:lastColumn="0" w:noHBand="0" w:noVBand="1"/>
      </w:tblPr>
      <w:tblGrid>
        <w:gridCol w:w="732"/>
        <w:gridCol w:w="946"/>
        <w:gridCol w:w="726"/>
        <w:gridCol w:w="718"/>
        <w:gridCol w:w="753"/>
        <w:gridCol w:w="841"/>
        <w:gridCol w:w="946"/>
        <w:gridCol w:w="946"/>
        <w:gridCol w:w="966"/>
        <w:gridCol w:w="923"/>
      </w:tblGrid>
      <w:tr w:rsidR="00C3309C" w:rsidTr="00F777C5">
        <w:tc>
          <w:tcPr>
            <w:tcW w:w="732" w:type="dxa"/>
            <w:vMerge w:val="restart"/>
            <w:tcBorders>
              <w:left w:val="nil"/>
            </w:tcBorders>
            <w:vAlign w:val="center"/>
          </w:tcPr>
          <w:p w:rsidR="00C3309C" w:rsidRDefault="00C3309C" w:rsidP="00C3309C">
            <w:pPr>
              <w:jc w:val="cente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946" w:type="dxa"/>
            <w:vMerge w:val="restart"/>
            <w:vAlign w:val="center"/>
          </w:tcPr>
          <w:p w:rsidR="00C3309C" w:rsidRPr="005F0259" w:rsidRDefault="00C3309C" w:rsidP="00C3309C">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726" w:type="dxa"/>
            <w:vMerge w:val="restart"/>
            <w:vAlign w:val="center"/>
          </w:tcPr>
          <w:p w:rsidR="00C3309C" w:rsidRPr="005F0259" w:rsidRDefault="00C3309C" w:rsidP="00C3309C">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生育</w:t>
            </w:r>
            <w:r w:rsidRPr="005F0259">
              <w:rPr>
                <w:rFonts w:ascii="標楷體" w:eastAsia="標楷體" w:hAnsi="標楷體" w:cs="新細明體"/>
                <w:sz w:val="20"/>
                <w:szCs w:val="20"/>
              </w:rPr>
              <w:br/>
            </w:r>
            <w:r w:rsidRPr="005F0259">
              <w:rPr>
                <w:rFonts w:ascii="標楷體" w:eastAsia="標楷體" w:hAnsi="標楷體" w:cs="新細明體" w:hint="eastAsia"/>
                <w:sz w:val="20"/>
                <w:szCs w:val="20"/>
              </w:rPr>
              <w:t>給付</w:t>
            </w:r>
          </w:p>
        </w:tc>
        <w:tc>
          <w:tcPr>
            <w:tcW w:w="718" w:type="dxa"/>
            <w:vMerge w:val="restart"/>
            <w:vAlign w:val="center"/>
          </w:tcPr>
          <w:p w:rsidR="00C3309C" w:rsidRPr="005F0259" w:rsidRDefault="00C3309C" w:rsidP="00C3309C">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傷病</w:t>
            </w:r>
            <w:r w:rsidRPr="005F0259">
              <w:rPr>
                <w:rFonts w:ascii="標楷體" w:eastAsia="標楷體" w:hAnsi="標楷體" w:cs="新細明體"/>
                <w:sz w:val="20"/>
                <w:szCs w:val="20"/>
              </w:rPr>
              <w:br/>
            </w:r>
            <w:r w:rsidRPr="005F0259">
              <w:rPr>
                <w:rFonts w:ascii="標楷體" w:eastAsia="標楷體" w:hAnsi="標楷體" w:cs="新細明體" w:hint="eastAsia"/>
                <w:sz w:val="20"/>
                <w:szCs w:val="20"/>
              </w:rPr>
              <w:t>給付</w:t>
            </w:r>
          </w:p>
        </w:tc>
        <w:tc>
          <w:tcPr>
            <w:tcW w:w="1594" w:type="dxa"/>
            <w:gridSpan w:val="2"/>
            <w:tcBorders>
              <w:bottom w:val="nil"/>
            </w:tcBorders>
            <w:vAlign w:val="center"/>
          </w:tcPr>
          <w:p w:rsidR="00C3309C" w:rsidRDefault="00C3309C" w:rsidP="00C3309C">
            <w:pPr>
              <w:jc w:val="center"/>
            </w:pPr>
            <w:r w:rsidRPr="005F0259">
              <w:rPr>
                <w:rFonts w:ascii="標楷體" w:eastAsia="標楷體" w:hAnsi="標楷體" w:hint="eastAsia"/>
                <w:sz w:val="20"/>
                <w:szCs w:val="20"/>
              </w:rPr>
              <w:t>失能給付</w:t>
            </w:r>
          </w:p>
        </w:tc>
        <w:tc>
          <w:tcPr>
            <w:tcW w:w="1892" w:type="dxa"/>
            <w:gridSpan w:val="2"/>
            <w:tcBorders>
              <w:bottom w:val="nil"/>
            </w:tcBorders>
            <w:vAlign w:val="center"/>
          </w:tcPr>
          <w:p w:rsidR="00C3309C" w:rsidRDefault="00C3309C" w:rsidP="00C3309C">
            <w:pPr>
              <w:jc w:val="center"/>
            </w:pPr>
            <w:r w:rsidRPr="005F0259">
              <w:rPr>
                <w:rFonts w:ascii="標楷體" w:eastAsia="標楷體" w:hAnsi="標楷體" w:cs="新細明體" w:hint="eastAsia"/>
                <w:sz w:val="20"/>
                <w:szCs w:val="20"/>
              </w:rPr>
              <w:t>老年給付</w:t>
            </w:r>
          </w:p>
        </w:tc>
        <w:tc>
          <w:tcPr>
            <w:tcW w:w="1889" w:type="dxa"/>
            <w:gridSpan w:val="2"/>
            <w:tcBorders>
              <w:bottom w:val="nil"/>
              <w:right w:val="nil"/>
            </w:tcBorders>
            <w:tcMar>
              <w:left w:w="0" w:type="dxa"/>
              <w:right w:w="0" w:type="dxa"/>
            </w:tcMar>
            <w:tcFitText/>
          </w:tcPr>
          <w:p w:rsidR="00C3309C" w:rsidRDefault="00C3309C" w:rsidP="00FC4E61">
            <w:r w:rsidRPr="00EF592C">
              <w:rPr>
                <w:rFonts w:ascii="標楷體" w:eastAsia="標楷體" w:hAnsi="標楷體" w:cs="新細明體" w:hint="eastAsia"/>
                <w:w w:val="93"/>
                <w:kern w:val="0"/>
                <w:sz w:val="20"/>
                <w:szCs w:val="20"/>
              </w:rPr>
              <w:t>死亡給付</w:t>
            </w:r>
            <w:r w:rsidR="00FC4E61" w:rsidRPr="00EF592C">
              <w:rPr>
                <w:rFonts w:ascii="標楷體" w:eastAsia="標楷體" w:hAnsi="標楷體" w:cs="新細明體" w:hint="eastAsia"/>
                <w:w w:val="93"/>
                <w:kern w:val="0"/>
                <w:sz w:val="20"/>
                <w:szCs w:val="20"/>
              </w:rPr>
              <w:t>(含</w:t>
            </w:r>
            <w:r w:rsidRPr="00EF592C">
              <w:rPr>
                <w:rFonts w:ascii="標楷體" w:eastAsia="標楷體" w:hAnsi="標楷體" w:cs="新細明體" w:hint="eastAsia"/>
                <w:w w:val="93"/>
                <w:kern w:val="0"/>
                <w:sz w:val="20"/>
                <w:szCs w:val="20"/>
              </w:rPr>
              <w:t>失蹤津貼</w:t>
            </w:r>
            <w:r w:rsidR="00FC4E61" w:rsidRPr="00EF592C">
              <w:rPr>
                <w:rFonts w:ascii="標楷體" w:eastAsia="標楷體" w:hAnsi="標楷體" w:cs="新細明體" w:hint="eastAsia"/>
                <w:spacing w:val="60"/>
                <w:w w:val="93"/>
                <w:kern w:val="0"/>
                <w:sz w:val="20"/>
                <w:szCs w:val="20"/>
              </w:rPr>
              <w:t>)</w:t>
            </w:r>
          </w:p>
        </w:tc>
      </w:tr>
      <w:tr w:rsidR="00C3309C" w:rsidTr="00F777C5">
        <w:tc>
          <w:tcPr>
            <w:tcW w:w="732" w:type="dxa"/>
            <w:vMerge/>
            <w:tcBorders>
              <w:left w:val="nil"/>
              <w:bottom w:val="single" w:sz="4" w:space="0" w:color="auto"/>
            </w:tcBorders>
          </w:tcPr>
          <w:p w:rsidR="00C3309C" w:rsidRDefault="00C3309C" w:rsidP="00C3309C"/>
        </w:tc>
        <w:tc>
          <w:tcPr>
            <w:tcW w:w="946" w:type="dxa"/>
            <w:vMerge/>
            <w:tcBorders>
              <w:bottom w:val="single" w:sz="4" w:space="0" w:color="auto"/>
            </w:tcBorders>
          </w:tcPr>
          <w:p w:rsidR="00C3309C" w:rsidRDefault="00C3309C" w:rsidP="00C3309C"/>
        </w:tc>
        <w:tc>
          <w:tcPr>
            <w:tcW w:w="726" w:type="dxa"/>
            <w:vMerge/>
            <w:tcBorders>
              <w:bottom w:val="single" w:sz="4" w:space="0" w:color="auto"/>
            </w:tcBorders>
          </w:tcPr>
          <w:p w:rsidR="00C3309C" w:rsidRDefault="00C3309C" w:rsidP="00C3309C"/>
        </w:tc>
        <w:tc>
          <w:tcPr>
            <w:tcW w:w="718" w:type="dxa"/>
            <w:vMerge/>
            <w:tcBorders>
              <w:bottom w:val="single" w:sz="4" w:space="0" w:color="auto"/>
            </w:tcBorders>
          </w:tcPr>
          <w:p w:rsidR="00C3309C" w:rsidRDefault="00C3309C" w:rsidP="00C3309C"/>
        </w:tc>
        <w:tc>
          <w:tcPr>
            <w:tcW w:w="753" w:type="dxa"/>
            <w:tcBorders>
              <w:top w:val="nil"/>
              <w:bottom w:val="single" w:sz="4" w:space="0" w:color="auto"/>
            </w:tcBorders>
          </w:tcPr>
          <w:p w:rsidR="00C3309C" w:rsidRDefault="00C3309C" w:rsidP="00C3309C"/>
        </w:tc>
        <w:tc>
          <w:tcPr>
            <w:tcW w:w="841" w:type="dxa"/>
            <w:tcBorders>
              <w:bottom w:val="single" w:sz="4" w:space="0" w:color="auto"/>
            </w:tcBorders>
            <w:tcMar>
              <w:left w:w="28" w:type="dxa"/>
              <w:right w:w="28" w:type="dxa"/>
            </w:tcMar>
          </w:tcPr>
          <w:p w:rsidR="00C3309C" w:rsidRDefault="00C3309C" w:rsidP="00443BA3">
            <w:pPr>
              <w:jc w:val="center"/>
            </w:pPr>
            <w:r w:rsidRPr="00A0299E">
              <w:rPr>
                <w:rFonts w:ascii="標楷體" w:eastAsia="標楷體" w:hAnsi="標楷體" w:hint="eastAsia"/>
                <w:sz w:val="18"/>
                <w:szCs w:val="18"/>
              </w:rPr>
              <w:t>失能年金</w:t>
            </w:r>
          </w:p>
        </w:tc>
        <w:tc>
          <w:tcPr>
            <w:tcW w:w="946" w:type="dxa"/>
            <w:tcBorders>
              <w:top w:val="nil"/>
              <w:bottom w:val="single" w:sz="4" w:space="0" w:color="auto"/>
            </w:tcBorders>
          </w:tcPr>
          <w:p w:rsidR="00C3309C" w:rsidRDefault="00C3309C" w:rsidP="00C3309C"/>
        </w:tc>
        <w:tc>
          <w:tcPr>
            <w:tcW w:w="946" w:type="dxa"/>
            <w:tcBorders>
              <w:top w:val="single" w:sz="4" w:space="0" w:color="auto"/>
              <w:bottom w:val="single" w:sz="4" w:space="0" w:color="auto"/>
            </w:tcBorders>
            <w:tcMar>
              <w:left w:w="28" w:type="dxa"/>
              <w:right w:w="28" w:type="dxa"/>
            </w:tcMar>
          </w:tcPr>
          <w:p w:rsidR="00C3309C" w:rsidRDefault="00C3309C" w:rsidP="00443BA3">
            <w:pPr>
              <w:jc w:val="center"/>
            </w:pPr>
            <w:r w:rsidRPr="00A0299E">
              <w:rPr>
                <w:rFonts w:ascii="標楷體" w:eastAsia="標楷體" w:hAnsi="標楷體" w:hint="eastAsia"/>
                <w:sz w:val="18"/>
                <w:szCs w:val="18"/>
              </w:rPr>
              <w:t>老年年金</w:t>
            </w:r>
          </w:p>
        </w:tc>
        <w:tc>
          <w:tcPr>
            <w:tcW w:w="966" w:type="dxa"/>
            <w:tcBorders>
              <w:top w:val="nil"/>
              <w:bottom w:val="single" w:sz="4" w:space="0" w:color="auto"/>
            </w:tcBorders>
          </w:tcPr>
          <w:p w:rsidR="00C3309C" w:rsidRDefault="00C3309C" w:rsidP="00C3309C"/>
        </w:tc>
        <w:tc>
          <w:tcPr>
            <w:tcW w:w="923" w:type="dxa"/>
            <w:tcBorders>
              <w:top w:val="single" w:sz="4" w:space="0" w:color="auto"/>
              <w:bottom w:val="single" w:sz="4" w:space="0" w:color="auto"/>
              <w:right w:val="nil"/>
            </w:tcBorders>
            <w:tcMar>
              <w:left w:w="28" w:type="dxa"/>
              <w:right w:w="28" w:type="dxa"/>
            </w:tcMar>
          </w:tcPr>
          <w:p w:rsidR="00C3309C" w:rsidRDefault="00C3309C" w:rsidP="00443BA3">
            <w:pPr>
              <w:jc w:val="center"/>
            </w:pPr>
            <w:r w:rsidRPr="00A0299E">
              <w:rPr>
                <w:rFonts w:ascii="標楷體" w:eastAsia="標楷體" w:hAnsi="標楷體" w:hint="eastAsia"/>
                <w:sz w:val="18"/>
                <w:szCs w:val="18"/>
              </w:rPr>
              <w:t>遺屬年金</w:t>
            </w:r>
          </w:p>
        </w:tc>
      </w:tr>
      <w:tr w:rsidR="00954AF8" w:rsidTr="00F777C5">
        <w:tc>
          <w:tcPr>
            <w:tcW w:w="732" w:type="dxa"/>
            <w:tcBorders>
              <w:left w:val="nil"/>
              <w:bottom w:val="nil"/>
            </w:tcBorders>
            <w:vAlign w:val="center"/>
          </w:tcPr>
          <w:p w:rsidR="00954AF8" w:rsidRPr="005F0259" w:rsidRDefault="00954AF8" w:rsidP="002C4F9F">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946" w:type="dxa"/>
            <w:tcBorders>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32</w:t>
            </w:r>
            <w:r w:rsidRPr="005F0259">
              <w:rPr>
                <w:rFonts w:ascii="Arial Narrow" w:hAnsi="Arial Narrow"/>
                <w:sz w:val="20"/>
                <w:szCs w:val="20"/>
              </w:rPr>
              <w:t>,</w:t>
            </w:r>
            <w:r>
              <w:rPr>
                <w:rFonts w:ascii="Arial Narrow" w:hAnsi="Arial Narrow" w:hint="eastAsia"/>
                <w:sz w:val="20"/>
                <w:szCs w:val="20"/>
              </w:rPr>
              <w:t>317</w:t>
            </w:r>
            <w:r w:rsidRPr="005F0259">
              <w:rPr>
                <w:rFonts w:ascii="Arial Narrow" w:hAnsi="Arial Narrow"/>
                <w:sz w:val="20"/>
                <w:szCs w:val="20"/>
              </w:rPr>
              <w:t>,</w:t>
            </w:r>
            <w:r>
              <w:rPr>
                <w:rFonts w:ascii="Arial Narrow" w:hAnsi="Arial Narrow" w:hint="eastAsia"/>
                <w:sz w:val="20"/>
                <w:szCs w:val="20"/>
              </w:rPr>
              <w:t>341</w:t>
            </w:r>
          </w:p>
        </w:tc>
        <w:tc>
          <w:tcPr>
            <w:tcW w:w="726"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862</w:t>
            </w:r>
            <w:r w:rsidRPr="005F0259">
              <w:rPr>
                <w:rFonts w:ascii="Arial Narrow" w:hAnsi="Arial Narrow"/>
                <w:sz w:val="20"/>
                <w:szCs w:val="20"/>
              </w:rPr>
              <w:t>,</w:t>
            </w:r>
            <w:r>
              <w:rPr>
                <w:rFonts w:ascii="Arial Narrow" w:hAnsi="Arial Narrow" w:hint="eastAsia"/>
                <w:sz w:val="20"/>
                <w:szCs w:val="20"/>
              </w:rPr>
              <w:t>965</w:t>
            </w:r>
          </w:p>
        </w:tc>
        <w:tc>
          <w:tcPr>
            <w:tcW w:w="718"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332</w:t>
            </w:r>
            <w:r w:rsidRPr="005F0259">
              <w:rPr>
                <w:rFonts w:ascii="Arial Narrow" w:hAnsi="Arial Narrow"/>
                <w:sz w:val="20"/>
                <w:szCs w:val="20"/>
              </w:rPr>
              <w:t>,</w:t>
            </w:r>
            <w:r>
              <w:rPr>
                <w:rFonts w:ascii="Arial Narrow" w:hAnsi="Arial Narrow" w:hint="eastAsia"/>
                <w:sz w:val="20"/>
                <w:szCs w:val="20"/>
              </w:rPr>
              <w:t>138</w:t>
            </w:r>
          </w:p>
        </w:tc>
        <w:tc>
          <w:tcPr>
            <w:tcW w:w="753"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579</w:t>
            </w:r>
            <w:r w:rsidRPr="005F0259">
              <w:rPr>
                <w:rFonts w:ascii="Arial Narrow" w:hAnsi="Arial Narrow"/>
                <w:sz w:val="20"/>
                <w:szCs w:val="20"/>
              </w:rPr>
              <w:t>,</w:t>
            </w:r>
            <w:r>
              <w:rPr>
                <w:rFonts w:ascii="Arial Narrow" w:hAnsi="Arial Narrow" w:hint="eastAsia"/>
                <w:sz w:val="20"/>
                <w:szCs w:val="20"/>
              </w:rPr>
              <w:t>953</w:t>
            </w:r>
          </w:p>
        </w:tc>
        <w:tc>
          <w:tcPr>
            <w:tcW w:w="841"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37</w:t>
            </w:r>
            <w:r w:rsidRPr="005F0259">
              <w:rPr>
                <w:rFonts w:ascii="Arial Narrow" w:hAnsi="Arial Narrow"/>
                <w:sz w:val="20"/>
                <w:szCs w:val="20"/>
              </w:rPr>
              <w:t>,</w:t>
            </w:r>
            <w:r>
              <w:rPr>
                <w:rFonts w:ascii="Arial Narrow" w:hAnsi="Arial Narrow" w:hint="eastAsia"/>
                <w:sz w:val="20"/>
                <w:szCs w:val="20"/>
              </w:rPr>
              <w:t>210</w:t>
            </w:r>
          </w:p>
        </w:tc>
        <w:tc>
          <w:tcPr>
            <w:tcW w:w="946"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28</w:t>
            </w:r>
            <w:r w:rsidRPr="005F0259">
              <w:rPr>
                <w:rFonts w:ascii="Arial Narrow" w:hAnsi="Arial Narrow"/>
                <w:sz w:val="20"/>
                <w:szCs w:val="20"/>
              </w:rPr>
              <w:t>,</w:t>
            </w:r>
            <w:r>
              <w:rPr>
                <w:rFonts w:ascii="Arial Narrow" w:hAnsi="Arial Narrow" w:hint="eastAsia"/>
                <w:sz w:val="20"/>
                <w:szCs w:val="20"/>
              </w:rPr>
              <w:t>016</w:t>
            </w:r>
            <w:r w:rsidRPr="005F0259">
              <w:rPr>
                <w:rFonts w:ascii="Arial Narrow" w:hAnsi="Arial Narrow"/>
                <w:sz w:val="20"/>
                <w:szCs w:val="20"/>
              </w:rPr>
              <w:t>,</w:t>
            </w:r>
            <w:r>
              <w:rPr>
                <w:rFonts w:ascii="Arial Narrow" w:hAnsi="Arial Narrow" w:hint="eastAsia"/>
                <w:sz w:val="20"/>
                <w:szCs w:val="20"/>
              </w:rPr>
              <w:t>074</w:t>
            </w:r>
          </w:p>
        </w:tc>
        <w:tc>
          <w:tcPr>
            <w:tcW w:w="946"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16</w:t>
            </w:r>
            <w:r w:rsidRPr="005F0259">
              <w:rPr>
                <w:rFonts w:ascii="Arial Narrow" w:hAnsi="Arial Narrow"/>
                <w:sz w:val="20"/>
                <w:szCs w:val="20"/>
              </w:rPr>
              <w:t>,</w:t>
            </w:r>
            <w:r>
              <w:rPr>
                <w:rFonts w:ascii="Arial Narrow" w:hAnsi="Arial Narrow" w:hint="eastAsia"/>
                <w:sz w:val="20"/>
                <w:szCs w:val="20"/>
              </w:rPr>
              <w:t>052</w:t>
            </w:r>
            <w:r w:rsidRPr="005F0259">
              <w:rPr>
                <w:rFonts w:ascii="Arial Narrow" w:hAnsi="Arial Narrow"/>
                <w:sz w:val="20"/>
                <w:szCs w:val="20"/>
              </w:rPr>
              <w:t>,</w:t>
            </w:r>
            <w:r>
              <w:rPr>
                <w:rFonts w:ascii="Arial Narrow" w:hAnsi="Arial Narrow" w:hint="eastAsia"/>
                <w:sz w:val="20"/>
                <w:szCs w:val="20"/>
              </w:rPr>
              <w:t>469</w:t>
            </w:r>
          </w:p>
        </w:tc>
        <w:tc>
          <w:tcPr>
            <w:tcW w:w="966"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5F0259">
              <w:rPr>
                <w:rFonts w:ascii="Arial Narrow" w:hAnsi="Arial Narrow"/>
                <w:sz w:val="20"/>
                <w:szCs w:val="20"/>
              </w:rPr>
              <w:t>2,</w:t>
            </w:r>
            <w:r>
              <w:rPr>
                <w:rFonts w:ascii="Arial Narrow" w:hAnsi="Arial Narrow" w:hint="eastAsia"/>
                <w:sz w:val="20"/>
                <w:szCs w:val="20"/>
              </w:rPr>
              <w:t>526</w:t>
            </w:r>
            <w:r w:rsidRPr="005F0259">
              <w:rPr>
                <w:rFonts w:ascii="Arial Narrow" w:hAnsi="Arial Narrow"/>
                <w:sz w:val="20"/>
                <w:szCs w:val="20"/>
              </w:rPr>
              <w:t>,</w:t>
            </w:r>
            <w:r>
              <w:rPr>
                <w:rFonts w:ascii="Arial Narrow" w:hAnsi="Arial Narrow" w:hint="eastAsia"/>
                <w:sz w:val="20"/>
                <w:szCs w:val="20"/>
              </w:rPr>
              <w:t>211</w:t>
            </w:r>
          </w:p>
        </w:tc>
        <w:tc>
          <w:tcPr>
            <w:tcW w:w="923" w:type="dxa"/>
            <w:tcBorders>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Pr>
                <w:rFonts w:ascii="Arial Narrow" w:hAnsi="Arial Narrow" w:hint="eastAsia"/>
                <w:sz w:val="20"/>
                <w:szCs w:val="20"/>
              </w:rPr>
              <w:t>252</w:t>
            </w:r>
            <w:r w:rsidRPr="005F0259">
              <w:rPr>
                <w:rFonts w:ascii="Arial Narrow" w:hAnsi="Arial Narrow"/>
                <w:sz w:val="20"/>
                <w:szCs w:val="20"/>
              </w:rPr>
              <w:t>,</w:t>
            </w:r>
            <w:r>
              <w:rPr>
                <w:rFonts w:ascii="Arial Narrow" w:hAnsi="Arial Narrow" w:hint="eastAsia"/>
                <w:sz w:val="20"/>
                <w:szCs w:val="20"/>
              </w:rPr>
              <w:t>933</w:t>
            </w:r>
          </w:p>
        </w:tc>
      </w:tr>
      <w:tr w:rsidR="00954AF8" w:rsidTr="00F777C5">
        <w:tc>
          <w:tcPr>
            <w:tcW w:w="732" w:type="dxa"/>
            <w:tcBorders>
              <w:top w:val="nil"/>
              <w:left w:val="nil"/>
              <w:bottom w:val="nil"/>
            </w:tcBorders>
            <w:vAlign w:val="center"/>
          </w:tcPr>
          <w:p w:rsidR="00954AF8" w:rsidRPr="005F0259" w:rsidRDefault="00954AF8" w:rsidP="002C4F9F">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946" w:type="dxa"/>
            <w:tcBorders>
              <w:top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E365D5">
              <w:rPr>
                <w:rFonts w:ascii="Arial Narrow" w:hAnsi="Arial Narrow"/>
                <w:sz w:val="20"/>
                <w:szCs w:val="20"/>
              </w:rPr>
              <w:t>38,659,877</w:t>
            </w:r>
          </w:p>
        </w:tc>
        <w:tc>
          <w:tcPr>
            <w:tcW w:w="726"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837,373</w:t>
            </w:r>
          </w:p>
        </w:tc>
        <w:tc>
          <w:tcPr>
            <w:tcW w:w="718"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317,673</w:t>
            </w:r>
          </w:p>
        </w:tc>
        <w:tc>
          <w:tcPr>
            <w:tcW w:w="753"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572,076</w:t>
            </w:r>
          </w:p>
        </w:tc>
        <w:tc>
          <w:tcPr>
            <w:tcW w:w="841"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44,365</w:t>
            </w:r>
          </w:p>
        </w:tc>
        <w:tc>
          <w:tcPr>
            <w:tcW w:w="946"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34,399,837</w:t>
            </w:r>
          </w:p>
        </w:tc>
        <w:tc>
          <w:tcPr>
            <w:tcW w:w="946"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19,712,072</w:t>
            </w:r>
          </w:p>
        </w:tc>
        <w:tc>
          <w:tcPr>
            <w:tcW w:w="966"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2,532,919</w:t>
            </w:r>
          </w:p>
        </w:tc>
        <w:tc>
          <w:tcPr>
            <w:tcW w:w="923" w:type="dxa"/>
            <w:tcBorders>
              <w:top w:val="nil"/>
              <w:left w:val="nil"/>
              <w:bottom w:val="nil"/>
              <w:right w:val="nil"/>
            </w:tcBorders>
            <w:vAlign w:val="center"/>
          </w:tcPr>
          <w:p w:rsidR="00954AF8" w:rsidRPr="00BE4181" w:rsidRDefault="00954AF8" w:rsidP="002656A4">
            <w:pPr>
              <w:ind w:rightChars="-38" w:right="-91"/>
              <w:jc w:val="right"/>
              <w:rPr>
                <w:rFonts w:ascii="Arial Narrow" w:hAnsi="Arial Narrow"/>
                <w:sz w:val="20"/>
                <w:szCs w:val="20"/>
              </w:rPr>
            </w:pPr>
            <w:r w:rsidRPr="003A1389">
              <w:rPr>
                <w:rFonts w:ascii="Arial Narrow" w:hAnsi="Arial Narrow"/>
                <w:sz w:val="20"/>
                <w:szCs w:val="20"/>
              </w:rPr>
              <w:t>304,156</w:t>
            </w:r>
          </w:p>
        </w:tc>
      </w:tr>
      <w:tr w:rsidR="002C4F9F" w:rsidTr="00F777C5">
        <w:tc>
          <w:tcPr>
            <w:tcW w:w="732" w:type="dxa"/>
            <w:tcBorders>
              <w:top w:val="nil"/>
              <w:left w:val="nil"/>
            </w:tcBorders>
            <w:vAlign w:val="center"/>
          </w:tcPr>
          <w:p w:rsidR="002C4F9F" w:rsidRPr="005F0259" w:rsidRDefault="002C4F9F" w:rsidP="002C4F9F">
            <w:pPr>
              <w:jc w:val="center"/>
              <w:rPr>
                <w:rFonts w:ascii="Arial Narrow" w:hAnsi="Arial Narrow" w:cs="新細明體"/>
                <w:sz w:val="20"/>
                <w:szCs w:val="20"/>
              </w:rPr>
            </w:pPr>
            <w:r w:rsidRPr="005F0259">
              <w:rPr>
                <w:rFonts w:ascii="Arial Narrow" w:hAnsi="Arial Narrow"/>
                <w:sz w:val="20"/>
                <w:szCs w:val="20"/>
              </w:rPr>
              <w:t>10</w:t>
            </w:r>
            <w:r w:rsidR="00817140">
              <w:rPr>
                <w:rFonts w:ascii="Arial Narrow" w:hAnsi="Arial Narrow" w:hint="eastAsia"/>
                <w:sz w:val="20"/>
                <w:szCs w:val="20"/>
              </w:rPr>
              <w:t>7</w:t>
            </w:r>
            <w:r w:rsidRPr="005F0259">
              <w:rPr>
                <w:rFonts w:ascii="標楷體" w:eastAsia="標楷體" w:hAnsi="標楷體" w:hint="eastAsia"/>
                <w:sz w:val="20"/>
                <w:szCs w:val="20"/>
              </w:rPr>
              <w:t>年</w:t>
            </w:r>
          </w:p>
        </w:tc>
        <w:tc>
          <w:tcPr>
            <w:tcW w:w="946" w:type="dxa"/>
            <w:tcBorders>
              <w:top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39,319,822</w:t>
            </w:r>
          </w:p>
        </w:tc>
        <w:tc>
          <w:tcPr>
            <w:tcW w:w="726"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848,383</w:t>
            </w:r>
          </w:p>
        </w:tc>
        <w:tc>
          <w:tcPr>
            <w:tcW w:w="718"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307,489</w:t>
            </w:r>
          </w:p>
        </w:tc>
        <w:tc>
          <w:tcPr>
            <w:tcW w:w="753"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565,274</w:t>
            </w:r>
          </w:p>
        </w:tc>
        <w:tc>
          <w:tcPr>
            <w:tcW w:w="841"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49,032</w:t>
            </w:r>
          </w:p>
        </w:tc>
        <w:tc>
          <w:tcPr>
            <w:tcW w:w="946"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34,891,793</w:t>
            </w:r>
          </w:p>
        </w:tc>
        <w:tc>
          <w:tcPr>
            <w:tcW w:w="946"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22,759,571</w:t>
            </w:r>
          </w:p>
        </w:tc>
        <w:tc>
          <w:tcPr>
            <w:tcW w:w="966"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2,706,882</w:t>
            </w:r>
          </w:p>
        </w:tc>
        <w:tc>
          <w:tcPr>
            <w:tcW w:w="923" w:type="dxa"/>
            <w:tcBorders>
              <w:top w:val="nil"/>
              <w:left w:val="nil"/>
              <w:bottom w:val="single" w:sz="4" w:space="0" w:color="auto"/>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356,878</w:t>
            </w:r>
          </w:p>
        </w:tc>
      </w:tr>
      <w:tr w:rsidR="002C4F9F" w:rsidTr="00F777C5">
        <w:tc>
          <w:tcPr>
            <w:tcW w:w="732" w:type="dxa"/>
            <w:tcBorders>
              <w:left w:val="nil"/>
            </w:tcBorders>
            <w:tcMar>
              <w:left w:w="28" w:type="dxa"/>
              <w:right w:w="28" w:type="dxa"/>
            </w:tcMar>
          </w:tcPr>
          <w:p w:rsidR="002C4F9F" w:rsidRPr="005F0259" w:rsidRDefault="002C4F9F" w:rsidP="00C3309C">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946" w:type="dxa"/>
            <w:tcBorders>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1.71</w:t>
            </w:r>
          </w:p>
        </w:tc>
        <w:tc>
          <w:tcPr>
            <w:tcW w:w="726"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1.31</w:t>
            </w:r>
          </w:p>
        </w:tc>
        <w:tc>
          <w:tcPr>
            <w:tcW w:w="718"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-3.21</w:t>
            </w:r>
          </w:p>
        </w:tc>
        <w:tc>
          <w:tcPr>
            <w:tcW w:w="753"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-1.19</w:t>
            </w:r>
          </w:p>
        </w:tc>
        <w:tc>
          <w:tcPr>
            <w:tcW w:w="841"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10.52</w:t>
            </w:r>
          </w:p>
        </w:tc>
        <w:tc>
          <w:tcPr>
            <w:tcW w:w="946"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1.43</w:t>
            </w:r>
          </w:p>
        </w:tc>
        <w:tc>
          <w:tcPr>
            <w:tcW w:w="946"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15.46</w:t>
            </w:r>
          </w:p>
        </w:tc>
        <w:tc>
          <w:tcPr>
            <w:tcW w:w="966"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6.87</w:t>
            </w:r>
          </w:p>
        </w:tc>
        <w:tc>
          <w:tcPr>
            <w:tcW w:w="923" w:type="dxa"/>
            <w:tcBorders>
              <w:left w:val="nil"/>
              <w:right w:val="nil"/>
            </w:tcBorders>
            <w:vAlign w:val="center"/>
          </w:tcPr>
          <w:p w:rsidR="002C4F9F" w:rsidRPr="00BE4181" w:rsidRDefault="00954AF8" w:rsidP="00D91005">
            <w:pPr>
              <w:ind w:rightChars="-38" w:right="-91"/>
              <w:jc w:val="right"/>
              <w:rPr>
                <w:rFonts w:ascii="Arial Narrow" w:hAnsi="Arial Narrow"/>
                <w:sz w:val="20"/>
                <w:szCs w:val="20"/>
              </w:rPr>
            </w:pPr>
            <w:r>
              <w:rPr>
                <w:rFonts w:ascii="Arial Narrow" w:hAnsi="Arial Narrow" w:hint="eastAsia"/>
                <w:sz w:val="20"/>
                <w:szCs w:val="20"/>
              </w:rPr>
              <w:t>17.33</w:t>
            </w:r>
          </w:p>
        </w:tc>
      </w:tr>
    </w:tbl>
    <w:p w:rsidR="008B7A69" w:rsidRDefault="008B7A69" w:rsidP="00494632">
      <w:pPr>
        <w:snapToGrid w:val="0"/>
        <w:spacing w:afterLines="100" w:after="360" w:line="220" w:lineRule="exact"/>
        <w:ind w:firstLineChars="71" w:firstLine="142"/>
        <w:rPr>
          <w:rFonts w:ascii="標楷體" w:eastAsia="標楷體" w:hAnsi="標楷體"/>
          <w:sz w:val="20"/>
          <w:szCs w:val="20"/>
        </w:rPr>
      </w:pPr>
      <w:r w:rsidRPr="00AE3A22">
        <w:rPr>
          <w:rFonts w:eastAsia="標楷體" w:hint="eastAsia"/>
          <w:sz w:val="20"/>
          <w:szCs w:val="20"/>
        </w:rPr>
        <w:t>註</w:t>
      </w:r>
      <w:r w:rsidRPr="007863DA">
        <w:rPr>
          <w:rFonts w:ascii="標楷體" w:eastAsia="標楷體" w:hAnsi="標楷體" w:hint="eastAsia"/>
          <w:sz w:val="20"/>
          <w:szCs w:val="20"/>
        </w:rPr>
        <w:t>：</w:t>
      </w:r>
      <w:r w:rsidR="002A2845">
        <w:rPr>
          <w:rFonts w:ascii="標楷體" w:eastAsia="標楷體" w:hAnsi="標楷體" w:hint="eastAsia"/>
          <w:sz w:val="20"/>
          <w:szCs w:val="20"/>
        </w:rPr>
        <w:t>失能年金包含職業傷病失能補償一次金，遺屬年金包含職業災害死亡補償一次金</w:t>
      </w:r>
      <w:r w:rsidR="005D4893">
        <w:rPr>
          <w:rFonts w:ascii="標楷體" w:eastAsia="標楷體" w:hAnsi="標楷體" w:hint="eastAsia"/>
          <w:sz w:val="20"/>
          <w:szCs w:val="20"/>
        </w:rPr>
        <w:t>。</w:t>
      </w:r>
    </w:p>
    <w:p w:rsidR="00681894" w:rsidRDefault="00681894" w:rsidP="00A856FD">
      <w:pPr>
        <w:snapToGrid w:val="0"/>
        <w:spacing w:beforeLines="60" w:before="216" w:line="380" w:lineRule="atLeast"/>
        <w:rPr>
          <w:rFonts w:eastAsia="標楷體"/>
        </w:rPr>
      </w:pPr>
      <w:r>
        <w:rPr>
          <w:rFonts w:eastAsia="標楷體" w:hint="eastAsia"/>
        </w:rPr>
        <w:t>二、就業保險</w:t>
      </w:r>
    </w:p>
    <w:p w:rsidR="00306F4C" w:rsidRDefault="00AA15E2" w:rsidP="00A856FD">
      <w:pPr>
        <w:snapToGrid w:val="0"/>
        <w:spacing w:beforeLines="30" w:before="108" w:line="330" w:lineRule="atLeast"/>
        <w:ind w:leftChars="275" w:left="660" w:firstLineChars="200" w:firstLine="480"/>
        <w:jc w:val="both"/>
        <w:rPr>
          <w:rFonts w:eastAsia="標楷體"/>
        </w:rPr>
      </w:pPr>
      <w:r w:rsidRPr="008B7A69">
        <w:rPr>
          <w:rFonts w:eastAsia="標楷體" w:hint="eastAsia"/>
        </w:rPr>
        <w:t>就業保險於</w:t>
      </w:r>
      <w:r w:rsidRPr="008B7A69">
        <w:rPr>
          <w:rFonts w:eastAsia="標楷體" w:hint="eastAsia"/>
        </w:rPr>
        <w:t>92</w:t>
      </w:r>
      <w:r w:rsidRPr="008B7A69">
        <w:rPr>
          <w:rFonts w:eastAsia="標楷體" w:hint="eastAsia"/>
        </w:rPr>
        <w:t>年</w:t>
      </w:r>
      <w:r w:rsidRPr="008B7A69">
        <w:rPr>
          <w:rFonts w:eastAsia="標楷體" w:hint="eastAsia"/>
        </w:rPr>
        <w:t>1</w:t>
      </w:r>
      <w:r w:rsidRPr="008B7A69">
        <w:rPr>
          <w:rFonts w:eastAsia="標楷體" w:hint="eastAsia"/>
        </w:rPr>
        <w:t>月</w:t>
      </w:r>
      <w:r w:rsidRPr="008B7A69">
        <w:rPr>
          <w:rFonts w:eastAsia="標楷體" w:hint="eastAsia"/>
        </w:rPr>
        <w:t>1</w:t>
      </w:r>
      <w:r w:rsidRPr="008B7A69">
        <w:rPr>
          <w:rFonts w:eastAsia="標楷體" w:hint="eastAsia"/>
        </w:rPr>
        <w:t>日起正式施行，提供失業給付、提早就業獎助</w:t>
      </w:r>
      <w:r w:rsidR="00B25289">
        <w:rPr>
          <w:rFonts w:eastAsia="標楷體" w:hint="eastAsia"/>
          <w:color w:val="000000"/>
        </w:rPr>
        <w:t>津貼、職業訓練生活津貼及失業</w:t>
      </w:r>
      <w:r w:rsidRPr="00CC1773">
        <w:rPr>
          <w:rFonts w:eastAsia="標楷體" w:hint="eastAsia"/>
          <w:color w:val="000000"/>
        </w:rPr>
        <w:t>被保險人</w:t>
      </w:r>
      <w:r w:rsidR="00434425">
        <w:rPr>
          <w:rFonts w:eastAsia="標楷體" w:hint="eastAsia"/>
          <w:color w:val="000000"/>
        </w:rPr>
        <w:t>全民</w:t>
      </w:r>
      <w:r w:rsidRPr="00CC1773">
        <w:rPr>
          <w:rFonts w:eastAsia="標楷體" w:hint="eastAsia"/>
          <w:color w:val="000000"/>
        </w:rPr>
        <w:t>健</w:t>
      </w:r>
      <w:r w:rsidR="00493686">
        <w:rPr>
          <w:rFonts w:eastAsia="標楷體" w:hint="eastAsia"/>
          <w:color w:val="000000"/>
        </w:rPr>
        <w:t>康</w:t>
      </w:r>
      <w:r w:rsidRPr="00CC1773">
        <w:rPr>
          <w:rFonts w:eastAsia="標楷體" w:hint="eastAsia"/>
          <w:color w:val="000000"/>
        </w:rPr>
        <w:t>保</w:t>
      </w:r>
      <w:r w:rsidR="00493686">
        <w:rPr>
          <w:rFonts w:eastAsia="標楷體" w:hint="eastAsia"/>
          <w:color w:val="000000"/>
        </w:rPr>
        <w:t>險</w:t>
      </w:r>
      <w:r w:rsidR="00434425">
        <w:rPr>
          <w:rFonts w:eastAsia="標楷體" w:hint="eastAsia"/>
          <w:color w:val="000000"/>
        </w:rPr>
        <w:t>保</w:t>
      </w:r>
      <w:r w:rsidR="00493686">
        <w:rPr>
          <w:rFonts w:eastAsia="標楷體" w:hint="eastAsia"/>
          <w:color w:val="000000"/>
        </w:rPr>
        <w:t>險</w:t>
      </w:r>
      <w:r w:rsidRPr="00CC1773">
        <w:rPr>
          <w:rFonts w:eastAsia="標楷體" w:hint="eastAsia"/>
          <w:color w:val="000000"/>
        </w:rPr>
        <w:t>費補助等保障</w:t>
      </w:r>
      <w:r w:rsidR="00C35A20" w:rsidRPr="00C35A20">
        <w:rPr>
          <w:rFonts w:eastAsia="標楷體" w:hint="eastAsia"/>
          <w:color w:val="000000"/>
        </w:rPr>
        <w:t>，以安定</w:t>
      </w:r>
      <w:r w:rsidR="00C35A20">
        <w:rPr>
          <w:rFonts w:eastAsia="標楷體" w:hint="eastAsia"/>
          <w:color w:val="000000"/>
        </w:rPr>
        <w:t>失業勞工於</w:t>
      </w:r>
      <w:r w:rsidR="00C35A20" w:rsidRPr="00C35A20">
        <w:rPr>
          <w:rFonts w:eastAsia="標楷體" w:hint="eastAsia"/>
          <w:color w:val="000000"/>
        </w:rPr>
        <w:t>失業期間之基本生活，並協助其儘速再就業。又為擴大保障失業勞工家庭之就醫權益，</w:t>
      </w:r>
      <w:r w:rsidRPr="00CC1773">
        <w:rPr>
          <w:rFonts w:eastAsia="標楷體" w:hint="eastAsia"/>
          <w:color w:val="000000"/>
        </w:rPr>
        <w:t>96</w:t>
      </w:r>
      <w:r w:rsidRPr="00CC1773">
        <w:rPr>
          <w:rFonts w:eastAsia="標楷體" w:hint="eastAsia"/>
          <w:color w:val="000000"/>
        </w:rPr>
        <w:t>年</w:t>
      </w:r>
      <w:r w:rsidRPr="00CC1773">
        <w:rPr>
          <w:rFonts w:eastAsia="標楷體" w:hint="eastAsia"/>
          <w:color w:val="000000"/>
        </w:rPr>
        <w:t>1</w:t>
      </w:r>
      <w:r w:rsidRPr="00CC1773">
        <w:rPr>
          <w:rFonts w:eastAsia="標楷體" w:hint="eastAsia"/>
          <w:color w:val="000000"/>
        </w:rPr>
        <w:t>月</w:t>
      </w:r>
      <w:r w:rsidRPr="00CC1773">
        <w:rPr>
          <w:rFonts w:eastAsia="標楷體" w:hint="eastAsia"/>
          <w:color w:val="000000"/>
        </w:rPr>
        <w:t>31</w:t>
      </w:r>
      <w:r w:rsidRPr="00CC1773">
        <w:rPr>
          <w:rFonts w:eastAsia="標楷體" w:hint="eastAsia"/>
          <w:color w:val="000000"/>
        </w:rPr>
        <w:t>日起健保費補助範圍擴及隨同失業被保險人辦理加保之眷屬。</w:t>
      </w:r>
      <w:r w:rsidRPr="00CC1773">
        <w:rPr>
          <w:rFonts w:eastAsia="標楷體" w:hint="eastAsia"/>
          <w:color w:val="000000"/>
        </w:rPr>
        <w:t>98</w:t>
      </w:r>
      <w:r w:rsidRPr="00CC1773">
        <w:rPr>
          <w:rFonts w:eastAsia="標楷體" w:hint="eastAsia"/>
          <w:color w:val="000000"/>
        </w:rPr>
        <w:t>年</w:t>
      </w:r>
      <w:r w:rsidRPr="00CC1773">
        <w:rPr>
          <w:rFonts w:eastAsia="標楷體" w:hint="eastAsia"/>
          <w:color w:val="000000"/>
        </w:rPr>
        <w:t>5</w:t>
      </w:r>
      <w:r w:rsidRPr="00CC1773">
        <w:rPr>
          <w:rFonts w:eastAsia="標楷體" w:hint="eastAsia"/>
          <w:color w:val="000000"/>
        </w:rPr>
        <w:t>月起</w:t>
      </w:r>
      <w:r w:rsidR="00CB180D">
        <w:rPr>
          <w:rFonts w:eastAsia="標楷體" w:hint="eastAsia"/>
          <w:color w:val="000000"/>
        </w:rPr>
        <w:t>加保年齡由原</w:t>
      </w:r>
      <w:r w:rsidR="00CB180D">
        <w:rPr>
          <w:rFonts w:eastAsia="標楷體" w:hint="eastAsia"/>
          <w:color w:val="000000"/>
        </w:rPr>
        <w:t>60</w:t>
      </w:r>
      <w:r w:rsidR="00CB180D">
        <w:rPr>
          <w:rFonts w:eastAsia="標楷體" w:hint="eastAsia"/>
          <w:color w:val="000000"/>
        </w:rPr>
        <w:t>歲提</w:t>
      </w:r>
      <w:r w:rsidRPr="00CC1773">
        <w:rPr>
          <w:rFonts w:eastAsia="標楷體" w:hint="eastAsia"/>
          <w:color w:val="000000"/>
        </w:rPr>
        <w:t>高至</w:t>
      </w:r>
      <w:r w:rsidRPr="00CC1773">
        <w:rPr>
          <w:rFonts w:eastAsia="標楷體" w:hint="eastAsia"/>
          <w:color w:val="000000"/>
        </w:rPr>
        <w:t>65</w:t>
      </w:r>
      <w:r w:rsidRPr="00CC1773">
        <w:rPr>
          <w:rFonts w:eastAsia="標楷體" w:hint="eastAsia"/>
          <w:color w:val="000000"/>
        </w:rPr>
        <w:t>歲</w:t>
      </w:r>
      <w:r w:rsidR="00CB180D">
        <w:rPr>
          <w:rFonts w:eastAsia="標楷體" w:hint="eastAsia"/>
          <w:color w:val="000000"/>
        </w:rPr>
        <w:t>，</w:t>
      </w:r>
      <w:r w:rsidRPr="00CC1773">
        <w:rPr>
          <w:rFonts w:eastAsia="標楷體" w:hint="eastAsia"/>
          <w:color w:val="000000"/>
        </w:rPr>
        <w:t>擴大將本國人之外</w:t>
      </w:r>
      <w:r w:rsidR="00463B46">
        <w:rPr>
          <w:rFonts w:eastAsia="標楷體" w:hint="eastAsia"/>
          <w:color w:val="000000"/>
        </w:rPr>
        <w:t>籍</w:t>
      </w:r>
      <w:r w:rsidRPr="00CC1773">
        <w:rPr>
          <w:rFonts w:eastAsia="標楷體" w:hint="eastAsia"/>
          <w:color w:val="000000"/>
        </w:rPr>
        <w:t>、大陸及港澳地區配偶依法在臺工作者，納為就保保障</w:t>
      </w:r>
      <w:r w:rsidRPr="00CC1773">
        <w:rPr>
          <w:rFonts w:eastAsia="標楷體" w:hint="eastAsia"/>
          <w:color w:val="000000"/>
        </w:rPr>
        <w:lastRenderedPageBreak/>
        <w:t>對象，並新增育嬰留職停薪津貼為給付項目；又年滿</w:t>
      </w:r>
      <w:r w:rsidRPr="00CC1773">
        <w:rPr>
          <w:rFonts w:eastAsia="標楷體" w:hint="eastAsia"/>
          <w:color w:val="000000"/>
        </w:rPr>
        <w:t>45</w:t>
      </w:r>
      <w:r w:rsidRPr="00CC1773">
        <w:rPr>
          <w:rFonts w:eastAsia="標楷體" w:hint="eastAsia"/>
          <w:color w:val="000000"/>
        </w:rPr>
        <w:t>歲或身心障礙失業者延長失業給付請領期間最長</w:t>
      </w:r>
      <w:r w:rsidRPr="00CC1773">
        <w:rPr>
          <w:rFonts w:eastAsia="標楷體" w:hint="eastAsia"/>
          <w:color w:val="000000"/>
        </w:rPr>
        <w:t>9</w:t>
      </w:r>
      <w:r w:rsidRPr="00CC1773">
        <w:rPr>
          <w:rFonts w:eastAsia="標楷體" w:hint="eastAsia"/>
          <w:color w:val="000000"/>
        </w:rPr>
        <w:t>個月；扶養無工作收入的配偶、未成年子女或身心障礙子女，</w:t>
      </w:r>
      <w:r w:rsidRPr="00CC1773">
        <w:rPr>
          <w:rFonts w:ascii="Arial" w:eastAsia="標楷體" w:hAnsi="Arial" w:cs="Arial"/>
          <w:color w:val="000000"/>
        </w:rPr>
        <w:t>每一人可</w:t>
      </w:r>
      <w:r w:rsidRPr="00CC1773">
        <w:rPr>
          <w:rFonts w:ascii="Arial" w:eastAsia="標楷體" w:hAnsi="Arial" w:cs="Arial" w:hint="eastAsia"/>
          <w:color w:val="000000"/>
        </w:rPr>
        <w:t>申請</w:t>
      </w:r>
      <w:r w:rsidRPr="00CC1773">
        <w:rPr>
          <w:rFonts w:ascii="Arial" w:eastAsia="標楷體" w:hAnsi="Arial" w:cs="Arial"/>
          <w:color w:val="000000"/>
        </w:rPr>
        <w:t>加發平均月投保薪資</w:t>
      </w:r>
      <w:r w:rsidRPr="00CC1773">
        <w:rPr>
          <w:rFonts w:eastAsia="標楷體" w:cs="Arial"/>
          <w:color w:val="000000"/>
        </w:rPr>
        <w:t>10%</w:t>
      </w:r>
      <w:r w:rsidRPr="00CC1773">
        <w:rPr>
          <w:rFonts w:ascii="Arial" w:eastAsia="標楷體" w:hAnsi="Arial" w:cs="Arial" w:hint="eastAsia"/>
          <w:color w:val="000000"/>
        </w:rPr>
        <w:t>之</w:t>
      </w:r>
      <w:r w:rsidRPr="00CC1773">
        <w:rPr>
          <w:rFonts w:eastAsia="標楷體" w:hint="eastAsia"/>
          <w:color w:val="000000"/>
        </w:rPr>
        <w:t>失業給付或職業訓練生活津貼</w:t>
      </w:r>
      <w:r w:rsidRPr="00CC1773">
        <w:rPr>
          <w:rFonts w:ascii="Arial" w:eastAsia="標楷體" w:hAnsi="Arial" w:cs="Arial"/>
          <w:color w:val="000000"/>
        </w:rPr>
        <w:t>，最多加計</w:t>
      </w:r>
      <w:r w:rsidRPr="00CC1773">
        <w:rPr>
          <w:rFonts w:eastAsia="標楷體" w:cs="Arial"/>
          <w:color w:val="000000"/>
        </w:rPr>
        <w:t>20%</w:t>
      </w:r>
      <w:r w:rsidRPr="00CC1773">
        <w:rPr>
          <w:rFonts w:eastAsia="標楷體" w:hint="eastAsia"/>
          <w:color w:val="000000"/>
        </w:rPr>
        <w:t>，使就業保險之保障更為周延</w:t>
      </w:r>
      <w:r w:rsidR="00306F4C" w:rsidRPr="00BA4B70">
        <w:rPr>
          <w:rFonts w:eastAsia="標楷體" w:hint="eastAsia"/>
        </w:rPr>
        <w:t>。</w:t>
      </w:r>
    </w:p>
    <w:p w:rsidR="00681894" w:rsidRDefault="00681894" w:rsidP="002143A0">
      <w:pPr>
        <w:spacing w:beforeLines="20" w:before="72"/>
        <w:ind w:firstLineChars="200" w:firstLine="480"/>
        <w:rPr>
          <w:rFonts w:eastAsia="標楷體"/>
        </w:rPr>
      </w:pPr>
      <w:r>
        <w:rPr>
          <w:rFonts w:eastAsia="標楷體" w:hint="eastAsia"/>
        </w:rPr>
        <w:t>1.</w:t>
      </w:r>
      <w:r w:rsidR="009D6795">
        <w:rPr>
          <w:rFonts w:eastAsia="標楷體" w:hint="eastAsia"/>
        </w:rPr>
        <w:t>納保</w:t>
      </w:r>
      <w:r w:rsidR="00D60D91">
        <w:rPr>
          <w:rFonts w:eastAsia="標楷體" w:hint="eastAsia"/>
        </w:rPr>
        <w:t>統計</w:t>
      </w:r>
    </w:p>
    <w:p w:rsidR="00367740" w:rsidRPr="00E128BE" w:rsidRDefault="00082B5E" w:rsidP="00A856FD">
      <w:pPr>
        <w:snapToGrid w:val="0"/>
        <w:spacing w:beforeLines="20" w:before="72" w:line="340" w:lineRule="atLeast"/>
        <w:ind w:leftChars="275" w:left="660" w:firstLineChars="200" w:firstLine="480"/>
        <w:jc w:val="both"/>
        <w:rPr>
          <w:rFonts w:eastAsia="標楷體"/>
        </w:rPr>
      </w:pPr>
      <w:r w:rsidRPr="00E128BE">
        <w:rPr>
          <w:rFonts w:eastAsia="標楷體"/>
        </w:rPr>
        <w:t>10</w:t>
      </w:r>
      <w:r w:rsidR="004E4543">
        <w:rPr>
          <w:rFonts w:eastAsia="標楷體" w:hint="eastAsia"/>
        </w:rPr>
        <w:t>7</w:t>
      </w:r>
      <w:r w:rsidR="00C700B7" w:rsidRPr="00E128BE">
        <w:rPr>
          <w:rFonts w:eastAsia="標楷體" w:hAnsi="標楷體"/>
        </w:rPr>
        <w:t>年</w:t>
      </w:r>
      <w:r w:rsidR="00681894" w:rsidRPr="00E128BE">
        <w:rPr>
          <w:rFonts w:eastAsia="標楷體" w:hAnsi="標楷體"/>
        </w:rPr>
        <w:t>底就業保險投保單位及人數為</w:t>
      </w:r>
      <w:r w:rsidR="004E4543">
        <w:rPr>
          <w:rFonts w:eastAsia="標楷體" w:hint="eastAsia"/>
        </w:rPr>
        <w:t>51</w:t>
      </w:r>
      <w:r w:rsidR="00681894" w:rsidRPr="00E128BE">
        <w:rPr>
          <w:rFonts w:eastAsia="標楷體" w:hAnsi="標楷體"/>
        </w:rPr>
        <w:t>萬</w:t>
      </w:r>
      <w:r w:rsidR="004E4543">
        <w:rPr>
          <w:rFonts w:eastAsia="標楷體" w:hAnsi="標楷體" w:hint="eastAsia"/>
        </w:rPr>
        <w:t>4</w:t>
      </w:r>
      <w:r w:rsidR="00D91005">
        <w:rPr>
          <w:rFonts w:eastAsia="標楷體" w:hAnsi="標楷體" w:hint="eastAsia"/>
        </w:rPr>
        <w:t>,</w:t>
      </w:r>
      <w:r w:rsidR="004E4543">
        <w:rPr>
          <w:rFonts w:eastAsia="標楷體" w:hAnsi="標楷體" w:hint="eastAsia"/>
        </w:rPr>
        <w:t>142</w:t>
      </w:r>
      <w:r w:rsidR="00681894" w:rsidRPr="00E128BE">
        <w:rPr>
          <w:rFonts w:eastAsia="標楷體" w:hAnsi="標楷體"/>
        </w:rPr>
        <w:t>個及</w:t>
      </w:r>
      <w:r w:rsidR="00A66A78" w:rsidRPr="00E128BE">
        <w:rPr>
          <w:rFonts w:eastAsia="標楷體"/>
        </w:rPr>
        <w:t>6</w:t>
      </w:r>
      <w:r w:rsidR="004E4543">
        <w:rPr>
          <w:rFonts w:eastAsia="標楷體" w:hint="eastAsia"/>
        </w:rPr>
        <w:t>89</w:t>
      </w:r>
      <w:r w:rsidR="00681894" w:rsidRPr="00E128BE">
        <w:rPr>
          <w:rFonts w:eastAsia="標楷體" w:hAnsi="標楷體"/>
        </w:rPr>
        <w:t>萬</w:t>
      </w:r>
      <w:r w:rsidR="004A538D">
        <w:rPr>
          <w:rFonts w:eastAsia="標楷體" w:hAnsi="標楷體" w:hint="eastAsia"/>
        </w:rPr>
        <w:t>3</w:t>
      </w:r>
      <w:r w:rsidR="00744DA4" w:rsidRPr="00E128BE">
        <w:rPr>
          <w:rFonts w:eastAsia="標楷體"/>
        </w:rPr>
        <w:t>,</w:t>
      </w:r>
      <w:r w:rsidR="004E4543">
        <w:rPr>
          <w:rFonts w:eastAsia="標楷體" w:hint="eastAsia"/>
        </w:rPr>
        <w:t>498</w:t>
      </w:r>
      <w:r w:rsidR="00681894" w:rsidRPr="00E128BE">
        <w:rPr>
          <w:rFonts w:eastAsia="標楷體" w:hAnsi="標楷體"/>
        </w:rPr>
        <w:t>人，分別較上年</w:t>
      </w:r>
      <w:r w:rsidR="00744DA4" w:rsidRPr="00E128BE">
        <w:rPr>
          <w:rFonts w:eastAsia="標楷體" w:hAnsi="標楷體"/>
        </w:rPr>
        <w:t>增加</w:t>
      </w:r>
      <w:r w:rsidR="00B20EED">
        <w:rPr>
          <w:rFonts w:eastAsia="標楷體" w:hAnsi="標楷體" w:hint="eastAsia"/>
        </w:rPr>
        <w:t>8</w:t>
      </w:r>
      <w:r w:rsidRPr="00E128BE">
        <w:rPr>
          <w:rFonts w:eastAsia="標楷體"/>
        </w:rPr>
        <w:t>,</w:t>
      </w:r>
      <w:r w:rsidR="004E4543">
        <w:rPr>
          <w:rFonts w:eastAsia="標楷體" w:hint="eastAsia"/>
        </w:rPr>
        <w:t>122</w:t>
      </w:r>
      <w:r w:rsidR="00B05ED9" w:rsidRPr="00E128BE">
        <w:rPr>
          <w:rFonts w:eastAsia="標楷體" w:hAnsi="標楷體"/>
        </w:rPr>
        <w:t>個（</w:t>
      </w:r>
      <w:bookmarkStart w:id="13" w:name="OLE_LINK4"/>
      <w:r w:rsidR="00F01E0D" w:rsidRPr="00E128BE">
        <w:rPr>
          <w:rFonts w:eastAsia="標楷體" w:hAnsi="標楷體"/>
        </w:rPr>
        <w:t>＋</w:t>
      </w:r>
      <w:bookmarkEnd w:id="13"/>
      <w:r w:rsidR="004E4543">
        <w:rPr>
          <w:rFonts w:eastAsia="標楷體" w:hAnsi="標楷體" w:hint="eastAsia"/>
        </w:rPr>
        <w:t>1</w:t>
      </w:r>
      <w:r w:rsidR="00F01E0D" w:rsidRPr="00E128BE">
        <w:rPr>
          <w:rFonts w:eastAsia="標楷體"/>
        </w:rPr>
        <w:t>.</w:t>
      </w:r>
      <w:r w:rsidR="004E4543">
        <w:rPr>
          <w:rFonts w:eastAsia="標楷體" w:hint="eastAsia"/>
        </w:rPr>
        <w:t>61</w:t>
      </w:r>
      <w:r w:rsidR="00681894" w:rsidRPr="00E128BE">
        <w:rPr>
          <w:rFonts w:eastAsia="標楷體"/>
          <w:szCs w:val="20"/>
        </w:rPr>
        <w:t>%</w:t>
      </w:r>
      <w:r w:rsidR="00681894" w:rsidRPr="00E128BE">
        <w:rPr>
          <w:rFonts w:eastAsia="標楷體" w:hAnsi="標楷體"/>
        </w:rPr>
        <w:t>）及</w:t>
      </w:r>
      <w:r w:rsidR="004E4543">
        <w:rPr>
          <w:rFonts w:eastAsia="標楷體" w:hint="eastAsia"/>
        </w:rPr>
        <w:t>10</w:t>
      </w:r>
      <w:r w:rsidR="00681894" w:rsidRPr="00E128BE">
        <w:rPr>
          <w:rFonts w:eastAsia="標楷體" w:hAnsi="標楷體"/>
        </w:rPr>
        <w:t>萬</w:t>
      </w:r>
      <w:r w:rsidR="004E4543">
        <w:rPr>
          <w:rFonts w:eastAsia="標楷體" w:hAnsi="標楷體" w:hint="eastAsia"/>
        </w:rPr>
        <w:t>226</w:t>
      </w:r>
      <w:r w:rsidR="00681894" w:rsidRPr="00E128BE">
        <w:rPr>
          <w:rFonts w:eastAsia="標楷體" w:hAnsi="標楷體"/>
        </w:rPr>
        <w:t>人（</w:t>
      </w:r>
      <w:r w:rsidR="00F01E0D" w:rsidRPr="00E128BE">
        <w:rPr>
          <w:rFonts w:eastAsia="標楷體" w:hAnsi="標楷體"/>
        </w:rPr>
        <w:t>＋</w:t>
      </w:r>
      <w:r w:rsidR="00E128BE" w:rsidRPr="00E128BE">
        <w:rPr>
          <w:rFonts w:eastAsia="標楷體" w:hint="eastAsia"/>
        </w:rPr>
        <w:t>1</w:t>
      </w:r>
      <w:r w:rsidR="005A2A8C" w:rsidRPr="00E128BE">
        <w:rPr>
          <w:rFonts w:eastAsia="標楷體"/>
        </w:rPr>
        <w:t>.</w:t>
      </w:r>
      <w:r w:rsidR="004E4543">
        <w:rPr>
          <w:rFonts w:eastAsia="標楷體" w:hint="eastAsia"/>
        </w:rPr>
        <w:t>48</w:t>
      </w:r>
      <w:r w:rsidR="00681894" w:rsidRPr="00E128BE">
        <w:rPr>
          <w:rFonts w:eastAsia="標楷體"/>
          <w:szCs w:val="20"/>
        </w:rPr>
        <w:t>%</w:t>
      </w:r>
      <w:r w:rsidR="00681894" w:rsidRPr="00E128BE">
        <w:rPr>
          <w:rFonts w:eastAsia="標楷體" w:hAnsi="標楷體"/>
        </w:rPr>
        <w:t>）</w:t>
      </w:r>
      <w:r w:rsidR="000F51DF" w:rsidRPr="00E128BE">
        <w:rPr>
          <w:rFonts w:eastAsia="標楷體" w:hAnsi="標楷體"/>
        </w:rPr>
        <w:t>；</w:t>
      </w:r>
      <w:r w:rsidR="00EB70CD" w:rsidRPr="00E128BE">
        <w:rPr>
          <w:rFonts w:eastAsia="標楷體" w:hAnsi="標楷體"/>
        </w:rPr>
        <w:t>被保險人</w:t>
      </w:r>
      <w:r w:rsidR="000F51DF" w:rsidRPr="00E128BE">
        <w:rPr>
          <w:rFonts w:eastAsia="標楷體" w:hAnsi="標楷體"/>
        </w:rPr>
        <w:t>平均年齡</w:t>
      </w:r>
      <w:r w:rsidR="00744DA4" w:rsidRPr="00E128BE">
        <w:rPr>
          <w:rFonts w:eastAsia="標楷體"/>
        </w:rPr>
        <w:t>3</w:t>
      </w:r>
      <w:r w:rsidR="004E4543">
        <w:rPr>
          <w:rFonts w:eastAsia="標楷體" w:hint="eastAsia"/>
        </w:rPr>
        <w:t>8</w:t>
      </w:r>
      <w:r w:rsidR="00744DA4" w:rsidRPr="00E128BE">
        <w:rPr>
          <w:rFonts w:eastAsia="標楷體"/>
        </w:rPr>
        <w:t>.</w:t>
      </w:r>
      <w:r w:rsidR="004E4543">
        <w:rPr>
          <w:rFonts w:eastAsia="標楷體" w:hint="eastAsia"/>
        </w:rPr>
        <w:t>22</w:t>
      </w:r>
      <w:r w:rsidR="000F51DF" w:rsidRPr="00E128BE">
        <w:rPr>
          <w:rFonts w:eastAsia="標楷體" w:hAnsi="標楷體"/>
        </w:rPr>
        <w:t>歲，其中男性平均年齡</w:t>
      </w:r>
      <w:r w:rsidR="00744DA4" w:rsidRPr="00E128BE">
        <w:rPr>
          <w:rFonts w:eastAsia="標楷體"/>
        </w:rPr>
        <w:t>3</w:t>
      </w:r>
      <w:r w:rsidR="00E128BE" w:rsidRPr="00E128BE">
        <w:rPr>
          <w:rFonts w:eastAsia="標楷體" w:hint="eastAsia"/>
        </w:rPr>
        <w:t>8</w:t>
      </w:r>
      <w:r w:rsidR="00744DA4" w:rsidRPr="00E128BE">
        <w:rPr>
          <w:rFonts w:eastAsia="標楷體"/>
        </w:rPr>
        <w:t>.</w:t>
      </w:r>
      <w:r w:rsidR="004E4543">
        <w:rPr>
          <w:rFonts w:eastAsia="標楷體" w:hint="eastAsia"/>
        </w:rPr>
        <w:t>51</w:t>
      </w:r>
      <w:r w:rsidR="000F51DF" w:rsidRPr="00E128BE">
        <w:rPr>
          <w:rFonts w:eastAsia="標楷體" w:hAnsi="標楷體"/>
        </w:rPr>
        <w:t>歲</w:t>
      </w:r>
      <w:r w:rsidR="00B25289" w:rsidRPr="00E128BE">
        <w:rPr>
          <w:rFonts w:eastAsia="標楷體" w:hAnsi="標楷體"/>
        </w:rPr>
        <w:t>，</w:t>
      </w:r>
      <w:r w:rsidR="000F51DF" w:rsidRPr="00E128BE">
        <w:rPr>
          <w:rFonts w:eastAsia="標楷體" w:hAnsi="標楷體"/>
        </w:rPr>
        <w:t>女性平均年齡</w:t>
      </w:r>
      <w:r w:rsidR="00744DA4" w:rsidRPr="00E128BE">
        <w:rPr>
          <w:rFonts w:eastAsia="標楷體"/>
        </w:rPr>
        <w:t>3</w:t>
      </w:r>
      <w:r w:rsidR="00B20EED">
        <w:rPr>
          <w:rFonts w:eastAsia="標楷體" w:hint="eastAsia"/>
        </w:rPr>
        <w:t>7</w:t>
      </w:r>
      <w:r w:rsidR="00744DA4" w:rsidRPr="00E128BE">
        <w:rPr>
          <w:rFonts w:eastAsia="標楷體"/>
        </w:rPr>
        <w:t>.</w:t>
      </w:r>
      <w:r w:rsidR="004E4543">
        <w:rPr>
          <w:rFonts w:eastAsia="標楷體" w:hint="eastAsia"/>
        </w:rPr>
        <w:t>92</w:t>
      </w:r>
      <w:r w:rsidR="000F51DF" w:rsidRPr="00E128BE">
        <w:rPr>
          <w:rFonts w:eastAsia="標楷體" w:hAnsi="標楷體"/>
        </w:rPr>
        <w:t>歲</w:t>
      </w:r>
      <w:bookmarkStart w:id="14" w:name="OLE_LINK25"/>
      <w:r w:rsidR="00B25289" w:rsidRPr="00E128BE">
        <w:rPr>
          <w:rFonts w:eastAsia="標楷體" w:hint="eastAsia"/>
        </w:rPr>
        <w:t>。</w:t>
      </w:r>
      <w:r w:rsidR="00681894" w:rsidRPr="00E128BE">
        <w:rPr>
          <w:rFonts w:eastAsia="標楷體" w:hAnsi="標楷體"/>
        </w:rPr>
        <w:t>全年</w:t>
      </w:r>
      <w:bookmarkEnd w:id="14"/>
      <w:r w:rsidR="00681894" w:rsidRPr="00E128BE">
        <w:rPr>
          <w:rFonts w:eastAsia="標楷體" w:hAnsi="標楷體"/>
        </w:rPr>
        <w:t>平均投保薪資</w:t>
      </w:r>
      <w:r w:rsidR="00354DC5" w:rsidRPr="00E128BE">
        <w:rPr>
          <w:rFonts w:eastAsia="標楷體"/>
        </w:rPr>
        <w:t>3</w:t>
      </w:r>
      <w:r w:rsidR="004E4543">
        <w:rPr>
          <w:rFonts w:eastAsia="標楷體" w:hint="eastAsia"/>
        </w:rPr>
        <w:t>3</w:t>
      </w:r>
      <w:r w:rsidR="00E8576E" w:rsidRPr="00E128BE">
        <w:rPr>
          <w:rFonts w:eastAsia="標楷體"/>
        </w:rPr>
        <w:t>,</w:t>
      </w:r>
      <w:r w:rsidR="004E4543">
        <w:rPr>
          <w:rFonts w:eastAsia="標楷體" w:hint="eastAsia"/>
        </w:rPr>
        <w:t>223</w:t>
      </w:r>
      <w:r w:rsidR="00F01E0D" w:rsidRPr="00E128BE">
        <w:rPr>
          <w:rFonts w:eastAsia="標楷體" w:hAnsi="標楷體"/>
        </w:rPr>
        <w:t>元，較上年</w:t>
      </w:r>
      <w:r w:rsidR="005A2A8C" w:rsidRPr="00E128BE">
        <w:rPr>
          <w:rFonts w:eastAsia="標楷體" w:hAnsi="標楷體"/>
        </w:rPr>
        <w:t>增加</w:t>
      </w:r>
      <w:r w:rsidR="004E4543">
        <w:rPr>
          <w:rFonts w:eastAsia="標楷體" w:hint="eastAsia"/>
        </w:rPr>
        <w:t>479</w:t>
      </w:r>
      <w:r w:rsidR="00681894" w:rsidRPr="00E128BE">
        <w:rPr>
          <w:rFonts w:eastAsia="標楷體" w:hAnsi="標楷體"/>
        </w:rPr>
        <w:t>元（</w:t>
      </w:r>
      <w:r w:rsidR="005A2A8C" w:rsidRPr="00E128BE">
        <w:rPr>
          <w:rFonts w:eastAsia="標楷體" w:hAnsi="標楷體"/>
        </w:rPr>
        <w:t>＋</w:t>
      </w:r>
      <w:r w:rsidR="00B20EED">
        <w:rPr>
          <w:rFonts w:eastAsia="標楷體" w:hint="eastAsia"/>
        </w:rPr>
        <w:t>1</w:t>
      </w:r>
      <w:r w:rsidR="005A2A8C" w:rsidRPr="00E128BE">
        <w:rPr>
          <w:rFonts w:eastAsia="標楷體"/>
        </w:rPr>
        <w:t>.</w:t>
      </w:r>
      <w:r w:rsidR="004E4543">
        <w:rPr>
          <w:rFonts w:eastAsia="標楷體" w:hint="eastAsia"/>
        </w:rPr>
        <w:t>46</w:t>
      </w:r>
      <w:r w:rsidR="00681894" w:rsidRPr="00E128BE">
        <w:rPr>
          <w:rFonts w:eastAsia="標楷體"/>
          <w:szCs w:val="20"/>
        </w:rPr>
        <w:t>%</w:t>
      </w:r>
      <w:r w:rsidR="00681894" w:rsidRPr="00E128BE">
        <w:rPr>
          <w:rFonts w:eastAsia="標楷體" w:hAnsi="標楷體"/>
        </w:rPr>
        <w:t>）；</w:t>
      </w:r>
      <w:r w:rsidR="005A3818" w:rsidRPr="00E128BE">
        <w:rPr>
          <w:rFonts w:eastAsia="標楷體" w:hAnsi="標楷體"/>
        </w:rPr>
        <w:t>保險費率仍為</w:t>
      </w:r>
      <w:r w:rsidR="005A3818" w:rsidRPr="00E128BE">
        <w:rPr>
          <w:rFonts w:eastAsia="標楷體"/>
        </w:rPr>
        <w:t>1</w:t>
      </w:r>
      <w:r w:rsidR="009C7D26" w:rsidRPr="00E128BE">
        <w:rPr>
          <w:rFonts w:eastAsia="標楷體"/>
        </w:rPr>
        <w:t>.00</w:t>
      </w:r>
      <w:r w:rsidR="005A3818" w:rsidRPr="00E128BE">
        <w:rPr>
          <w:rFonts w:eastAsia="標楷體"/>
        </w:rPr>
        <w:t>%</w:t>
      </w:r>
      <w:r w:rsidR="005A3818" w:rsidRPr="00E128BE">
        <w:rPr>
          <w:rFonts w:eastAsia="標楷體" w:hAnsi="標楷體"/>
        </w:rPr>
        <w:t>，</w:t>
      </w:r>
      <w:r w:rsidR="00AD0589" w:rsidRPr="00E128BE">
        <w:rPr>
          <w:rFonts w:eastAsia="標楷體" w:hAnsi="標楷體"/>
        </w:rPr>
        <w:t>全年</w:t>
      </w:r>
      <w:r w:rsidR="00681894" w:rsidRPr="00E128BE">
        <w:rPr>
          <w:rFonts w:eastAsia="標楷體" w:hAnsi="標楷體"/>
        </w:rPr>
        <w:t>應計保險費</w:t>
      </w:r>
      <w:r w:rsidR="004E4543">
        <w:rPr>
          <w:rFonts w:eastAsia="標楷體" w:hint="eastAsia"/>
        </w:rPr>
        <w:t>275</w:t>
      </w:r>
      <w:r w:rsidR="00681894" w:rsidRPr="00E128BE">
        <w:rPr>
          <w:rFonts w:eastAsia="標楷體" w:hAnsi="標楷體"/>
        </w:rPr>
        <w:t>億</w:t>
      </w:r>
      <w:r w:rsidR="004E4543">
        <w:rPr>
          <w:rFonts w:eastAsia="標楷體" w:hAnsi="標楷體" w:hint="eastAsia"/>
        </w:rPr>
        <w:t>6</w:t>
      </w:r>
      <w:r w:rsidR="00744DA4" w:rsidRPr="00E128BE">
        <w:rPr>
          <w:rFonts w:eastAsia="標楷體"/>
          <w:kern w:val="0"/>
        </w:rPr>
        <w:t>,</w:t>
      </w:r>
      <w:r w:rsidR="004E4543">
        <w:rPr>
          <w:rFonts w:eastAsia="標楷體" w:hint="eastAsia"/>
          <w:kern w:val="0"/>
        </w:rPr>
        <w:t>207</w:t>
      </w:r>
      <w:r w:rsidR="00681894" w:rsidRPr="00E128BE">
        <w:rPr>
          <w:rFonts w:eastAsia="標楷體" w:hAnsi="標楷體"/>
        </w:rPr>
        <w:t>萬</w:t>
      </w:r>
      <w:r w:rsidR="00681894" w:rsidRPr="00E128BE">
        <w:rPr>
          <w:rFonts w:eastAsia="標楷體" w:hAnsi="標楷體"/>
          <w:kern w:val="0"/>
        </w:rPr>
        <w:t>元，</w:t>
      </w:r>
      <w:r w:rsidR="00442A56" w:rsidRPr="00E128BE">
        <w:rPr>
          <w:rFonts w:eastAsia="標楷體" w:hAnsi="標楷體"/>
          <w:kern w:val="0"/>
        </w:rPr>
        <w:t>較上年</w:t>
      </w:r>
      <w:r w:rsidR="00B97F1A" w:rsidRPr="00E128BE">
        <w:rPr>
          <w:rFonts w:eastAsia="標楷體" w:hAnsi="標楷體"/>
        </w:rPr>
        <w:t>增加</w:t>
      </w:r>
      <w:r w:rsidR="004E4543">
        <w:rPr>
          <w:rFonts w:eastAsia="標楷體" w:hint="eastAsia"/>
        </w:rPr>
        <w:t>8</w:t>
      </w:r>
      <w:r w:rsidR="00681894" w:rsidRPr="00E128BE">
        <w:rPr>
          <w:rFonts w:eastAsia="標楷體" w:hAnsi="標楷體"/>
          <w:kern w:val="0"/>
        </w:rPr>
        <w:t>億</w:t>
      </w:r>
      <w:r w:rsidR="004E4543">
        <w:rPr>
          <w:rFonts w:eastAsia="標楷體" w:hAnsi="標楷體" w:hint="eastAsia"/>
          <w:kern w:val="0"/>
        </w:rPr>
        <w:t>6</w:t>
      </w:r>
      <w:r w:rsidR="00D91005">
        <w:rPr>
          <w:rFonts w:eastAsia="標楷體" w:hAnsi="標楷體" w:hint="eastAsia"/>
          <w:kern w:val="0"/>
        </w:rPr>
        <w:t>,</w:t>
      </w:r>
      <w:r w:rsidR="004E4543">
        <w:rPr>
          <w:rFonts w:eastAsia="標楷體" w:hAnsi="標楷體" w:hint="eastAsia"/>
          <w:kern w:val="0"/>
        </w:rPr>
        <w:t>465</w:t>
      </w:r>
      <w:r w:rsidR="00681894" w:rsidRPr="00E128BE">
        <w:rPr>
          <w:rFonts w:eastAsia="標楷體" w:hAnsi="標楷體"/>
          <w:kern w:val="0"/>
        </w:rPr>
        <w:t>萬元（</w:t>
      </w:r>
      <w:r w:rsidR="00B97F1A" w:rsidRPr="00E128BE">
        <w:rPr>
          <w:rFonts w:eastAsia="標楷體" w:hAnsi="標楷體"/>
        </w:rPr>
        <w:t>＋</w:t>
      </w:r>
      <w:r w:rsidR="00371F0D" w:rsidRPr="00E128BE">
        <w:rPr>
          <w:rFonts w:eastAsia="標楷體"/>
        </w:rPr>
        <w:t>3</w:t>
      </w:r>
      <w:r w:rsidR="00B97F1A" w:rsidRPr="00E128BE">
        <w:rPr>
          <w:rFonts w:eastAsia="標楷體"/>
        </w:rPr>
        <w:t>.</w:t>
      </w:r>
      <w:r w:rsidR="004E4543">
        <w:rPr>
          <w:rFonts w:eastAsia="標楷體" w:hint="eastAsia"/>
        </w:rPr>
        <w:t>24</w:t>
      </w:r>
      <w:r w:rsidR="00681894" w:rsidRPr="00E128BE">
        <w:rPr>
          <w:rFonts w:eastAsia="標楷體"/>
          <w:szCs w:val="20"/>
        </w:rPr>
        <w:t>%</w:t>
      </w:r>
      <w:r w:rsidR="00681894" w:rsidRPr="00E128BE">
        <w:rPr>
          <w:rFonts w:eastAsia="標楷體" w:hAnsi="標楷體"/>
          <w:kern w:val="0"/>
        </w:rPr>
        <w:t>）</w:t>
      </w:r>
      <w:r w:rsidR="00681894" w:rsidRPr="00E128BE">
        <w:rPr>
          <w:rFonts w:eastAsia="標楷體" w:hAnsi="標楷體"/>
        </w:rPr>
        <w:t>。</w:t>
      </w:r>
    </w:p>
    <w:p w:rsidR="00681894" w:rsidRDefault="00681894" w:rsidP="00A856FD">
      <w:pPr>
        <w:snapToGrid w:val="0"/>
        <w:spacing w:beforeLines="30" w:before="108" w:afterLines="30" w:after="108" w:line="360" w:lineRule="auto"/>
        <w:ind w:leftChars="260" w:left="660" w:hangingChars="15" w:hanging="36"/>
        <w:jc w:val="center"/>
        <w:rPr>
          <w:rFonts w:eastAsia="標楷體"/>
        </w:rPr>
      </w:pPr>
      <w:r>
        <w:rPr>
          <w:rFonts w:eastAsia="標楷體" w:hint="eastAsia"/>
        </w:rPr>
        <w:t>就業保險</w:t>
      </w:r>
      <w:r w:rsidR="000F51DF">
        <w:rPr>
          <w:rFonts w:eastAsia="標楷體" w:hint="eastAsia"/>
        </w:rPr>
        <w:t>納</w:t>
      </w:r>
      <w:r>
        <w:rPr>
          <w:rFonts w:eastAsia="標楷體" w:hint="eastAsia"/>
        </w:rPr>
        <w:t>保</w:t>
      </w:r>
      <w:r w:rsidR="00D60D91">
        <w:rPr>
          <w:rFonts w:eastAsia="標楷體" w:hint="eastAsia"/>
        </w:rPr>
        <w:t>統計</w:t>
      </w:r>
      <w:r>
        <w:rPr>
          <w:rFonts w:eastAsia="標楷體" w:hint="eastAsia"/>
        </w:rPr>
        <w:t>概況</w:t>
      </w:r>
    </w:p>
    <w:tbl>
      <w:tblPr>
        <w:tblW w:w="7727"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
        <w:gridCol w:w="1552"/>
        <w:gridCol w:w="1827"/>
        <w:gridCol w:w="8"/>
        <w:gridCol w:w="1529"/>
        <w:gridCol w:w="1848"/>
      </w:tblGrid>
      <w:tr w:rsidR="009D111D" w:rsidTr="00F9501B">
        <w:trPr>
          <w:trHeight w:val="563"/>
        </w:trPr>
        <w:tc>
          <w:tcPr>
            <w:tcW w:w="963" w:type="dxa"/>
            <w:tcBorders>
              <w:left w:val="nil"/>
            </w:tcBorders>
            <w:vAlign w:val="center"/>
          </w:tcPr>
          <w:p w:rsidR="009D111D" w:rsidRPr="005F0259" w:rsidRDefault="009D111D"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552" w:type="dxa"/>
            <w:vAlign w:val="center"/>
          </w:tcPr>
          <w:p w:rsidR="009D111D" w:rsidRPr="005F0259" w:rsidRDefault="009D111D"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投保單位＊</w:t>
            </w:r>
            <w:r w:rsidRPr="005F0259">
              <w:rPr>
                <w:rFonts w:ascii="標楷體" w:eastAsia="標楷體" w:hAnsi="標楷體"/>
                <w:sz w:val="20"/>
                <w:szCs w:val="20"/>
              </w:rPr>
              <w:br/>
            </w:r>
            <w:r w:rsidRPr="005F0259">
              <w:rPr>
                <w:rFonts w:ascii="標楷體" w:eastAsia="標楷體" w:hAnsi="標楷體" w:hint="eastAsia"/>
                <w:sz w:val="20"/>
                <w:szCs w:val="20"/>
              </w:rPr>
              <w:t>（個）</w:t>
            </w:r>
          </w:p>
        </w:tc>
        <w:tc>
          <w:tcPr>
            <w:tcW w:w="1835" w:type="dxa"/>
            <w:gridSpan w:val="2"/>
            <w:tcBorders>
              <w:right w:val="nil"/>
            </w:tcBorders>
            <w:vAlign w:val="center"/>
          </w:tcPr>
          <w:p w:rsidR="009D111D" w:rsidRPr="005F0259" w:rsidRDefault="009D111D"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被保險人數＊</w:t>
            </w:r>
            <w:r w:rsidRPr="005F0259">
              <w:rPr>
                <w:rFonts w:ascii="標楷體" w:eastAsia="標楷體" w:hAnsi="標楷體"/>
                <w:sz w:val="20"/>
                <w:szCs w:val="20"/>
              </w:rPr>
              <w:br/>
            </w:r>
            <w:r w:rsidRPr="005F0259">
              <w:rPr>
                <w:rFonts w:ascii="標楷體" w:eastAsia="標楷體" w:hAnsi="標楷體" w:hint="eastAsia"/>
                <w:sz w:val="20"/>
                <w:szCs w:val="20"/>
              </w:rPr>
              <w:t>（人）</w:t>
            </w:r>
          </w:p>
        </w:tc>
        <w:tc>
          <w:tcPr>
            <w:tcW w:w="1529" w:type="dxa"/>
            <w:tcBorders>
              <w:right w:val="nil"/>
            </w:tcBorders>
            <w:vAlign w:val="center"/>
          </w:tcPr>
          <w:p w:rsidR="009D111D" w:rsidRPr="005F0259" w:rsidRDefault="009D111D"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平均投保薪資</w:t>
            </w:r>
            <w:r w:rsidRPr="005F0259">
              <w:rPr>
                <w:rFonts w:ascii="標楷體" w:eastAsia="標楷體" w:hAnsi="標楷體"/>
                <w:sz w:val="20"/>
                <w:szCs w:val="20"/>
              </w:rPr>
              <w:br/>
            </w:r>
            <w:r w:rsidRPr="005F0259">
              <w:rPr>
                <w:rFonts w:ascii="標楷體" w:eastAsia="標楷體" w:hAnsi="標楷體" w:hint="eastAsia"/>
                <w:sz w:val="20"/>
                <w:szCs w:val="20"/>
              </w:rPr>
              <w:t>（元）</w:t>
            </w:r>
          </w:p>
        </w:tc>
        <w:tc>
          <w:tcPr>
            <w:tcW w:w="1848" w:type="dxa"/>
            <w:tcBorders>
              <w:right w:val="nil"/>
            </w:tcBorders>
            <w:vAlign w:val="center"/>
          </w:tcPr>
          <w:p w:rsidR="009D111D" w:rsidRPr="005F0259" w:rsidRDefault="009D111D" w:rsidP="005F0259">
            <w:pPr>
              <w:spacing w:line="240" w:lineRule="exact"/>
              <w:jc w:val="center"/>
              <w:rPr>
                <w:rFonts w:ascii="標楷體" w:eastAsia="標楷體" w:hAnsi="標楷體" w:cs="新細明體"/>
                <w:b/>
                <w:sz w:val="20"/>
                <w:szCs w:val="20"/>
              </w:rPr>
            </w:pPr>
            <w:r w:rsidRPr="005F0259">
              <w:rPr>
                <w:rFonts w:ascii="標楷體" w:eastAsia="標楷體" w:hAnsi="標楷體" w:hint="eastAsia"/>
                <w:sz w:val="20"/>
                <w:szCs w:val="20"/>
              </w:rPr>
              <w:t>應計保險費</w:t>
            </w:r>
            <w:r w:rsidRPr="005F0259">
              <w:rPr>
                <w:rFonts w:ascii="標楷體" w:eastAsia="標楷體" w:hAnsi="標楷體"/>
                <w:sz w:val="20"/>
                <w:szCs w:val="20"/>
              </w:rPr>
              <w:br/>
            </w:r>
            <w:r w:rsidRPr="005F0259">
              <w:rPr>
                <w:rFonts w:ascii="標楷體" w:eastAsia="標楷體" w:hAnsi="標楷體" w:hint="eastAsia"/>
                <w:sz w:val="20"/>
                <w:szCs w:val="20"/>
              </w:rPr>
              <w:t>（萬元）</w:t>
            </w:r>
          </w:p>
        </w:tc>
      </w:tr>
      <w:tr w:rsidR="00F9501B" w:rsidTr="00F9501B">
        <w:trPr>
          <w:trHeight w:hRule="exact" w:val="340"/>
        </w:trPr>
        <w:tc>
          <w:tcPr>
            <w:tcW w:w="963" w:type="dxa"/>
            <w:tcBorders>
              <w:left w:val="nil"/>
              <w:bottom w:val="nil"/>
              <w:right w:val="single" w:sz="4" w:space="0" w:color="auto"/>
            </w:tcBorders>
            <w:vAlign w:val="center"/>
          </w:tcPr>
          <w:p w:rsidR="00F9501B" w:rsidRPr="005F0259" w:rsidRDefault="00F9501B" w:rsidP="002C4F9F">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552" w:type="dxa"/>
            <w:tcBorders>
              <w:left w:val="single" w:sz="4" w:space="0" w:color="auto"/>
              <w:bottom w:val="nil"/>
              <w:right w:val="nil"/>
            </w:tcBorders>
            <w:vAlign w:val="center"/>
          </w:tcPr>
          <w:p w:rsidR="00F9501B" w:rsidRPr="005F0259" w:rsidRDefault="00F9501B" w:rsidP="002656A4">
            <w:pPr>
              <w:jc w:val="right"/>
              <w:rPr>
                <w:rFonts w:ascii="Arial Narrow" w:hAnsi="Arial Narrow" w:cs="新細明體"/>
                <w:sz w:val="20"/>
                <w:szCs w:val="20"/>
              </w:rPr>
            </w:pPr>
            <w:r w:rsidRPr="005F0259">
              <w:rPr>
                <w:rFonts w:ascii="Arial Narrow" w:hAnsi="Arial Narrow"/>
                <w:sz w:val="20"/>
                <w:szCs w:val="20"/>
              </w:rPr>
              <w:t>4</w:t>
            </w:r>
            <w:r>
              <w:rPr>
                <w:rFonts w:ascii="Arial Narrow" w:hAnsi="Arial Narrow" w:hint="eastAsia"/>
                <w:sz w:val="20"/>
                <w:szCs w:val="20"/>
              </w:rPr>
              <w:t>97</w:t>
            </w:r>
            <w:r w:rsidRPr="005F0259">
              <w:rPr>
                <w:rFonts w:ascii="Arial Narrow" w:hAnsi="Arial Narrow"/>
                <w:sz w:val="20"/>
                <w:szCs w:val="20"/>
              </w:rPr>
              <w:t>,</w:t>
            </w:r>
            <w:r>
              <w:rPr>
                <w:rFonts w:ascii="Arial Narrow" w:hAnsi="Arial Narrow" w:hint="eastAsia"/>
                <w:sz w:val="20"/>
                <w:szCs w:val="20"/>
              </w:rPr>
              <w:t>764</w:t>
            </w:r>
          </w:p>
        </w:tc>
        <w:tc>
          <w:tcPr>
            <w:tcW w:w="1835" w:type="dxa"/>
            <w:gridSpan w:val="2"/>
            <w:tcBorders>
              <w:left w:val="nil"/>
              <w:bottom w:val="nil"/>
              <w:right w:val="nil"/>
            </w:tcBorders>
            <w:vAlign w:val="center"/>
          </w:tcPr>
          <w:p w:rsidR="00F9501B" w:rsidRPr="005F0259" w:rsidRDefault="00F9501B" w:rsidP="002656A4">
            <w:pPr>
              <w:jc w:val="right"/>
              <w:rPr>
                <w:rFonts w:ascii="Arial Narrow" w:hAnsi="Arial Narrow" w:cs="新細明體"/>
                <w:sz w:val="20"/>
                <w:szCs w:val="20"/>
              </w:rPr>
            </w:pPr>
            <w:r w:rsidRPr="005F0259">
              <w:rPr>
                <w:rFonts w:ascii="Arial Narrow" w:hAnsi="Arial Narrow"/>
                <w:sz w:val="20"/>
                <w:szCs w:val="20"/>
              </w:rPr>
              <w:t>6,</w:t>
            </w:r>
            <w:r>
              <w:rPr>
                <w:rFonts w:ascii="Arial Narrow" w:hAnsi="Arial Narrow" w:hint="eastAsia"/>
                <w:sz w:val="20"/>
                <w:szCs w:val="20"/>
              </w:rPr>
              <w:t>674</w:t>
            </w:r>
            <w:r w:rsidRPr="005F0259">
              <w:rPr>
                <w:rFonts w:ascii="Arial Narrow" w:hAnsi="Arial Narrow"/>
                <w:sz w:val="20"/>
                <w:szCs w:val="20"/>
              </w:rPr>
              <w:t>,</w:t>
            </w:r>
            <w:r>
              <w:rPr>
                <w:rFonts w:ascii="Arial Narrow" w:hAnsi="Arial Narrow" w:hint="eastAsia"/>
                <w:sz w:val="20"/>
                <w:szCs w:val="20"/>
              </w:rPr>
              <w:t>699</w:t>
            </w:r>
          </w:p>
        </w:tc>
        <w:tc>
          <w:tcPr>
            <w:tcW w:w="1529" w:type="dxa"/>
            <w:tcBorders>
              <w:left w:val="nil"/>
              <w:bottom w:val="nil"/>
              <w:right w:val="nil"/>
            </w:tcBorders>
            <w:vAlign w:val="center"/>
          </w:tcPr>
          <w:p w:rsidR="00F9501B" w:rsidRPr="005F0259" w:rsidRDefault="00F9501B" w:rsidP="002656A4">
            <w:pPr>
              <w:jc w:val="right"/>
              <w:rPr>
                <w:rFonts w:ascii="Arial Narrow" w:hAnsi="Arial Narrow" w:cs="新細明體"/>
                <w:sz w:val="20"/>
                <w:szCs w:val="20"/>
              </w:rPr>
            </w:pPr>
            <w:r w:rsidRPr="005F0259">
              <w:rPr>
                <w:rFonts w:ascii="Arial Narrow" w:hAnsi="Arial Narrow"/>
                <w:sz w:val="20"/>
                <w:szCs w:val="20"/>
              </w:rPr>
              <w:t>3</w:t>
            </w:r>
            <w:r>
              <w:rPr>
                <w:rFonts w:ascii="Arial Narrow" w:hAnsi="Arial Narrow" w:hint="eastAsia"/>
                <w:sz w:val="20"/>
                <w:szCs w:val="20"/>
              </w:rPr>
              <w:t>2</w:t>
            </w:r>
            <w:r w:rsidRPr="005F0259">
              <w:rPr>
                <w:rFonts w:ascii="Arial Narrow" w:hAnsi="Arial Narrow"/>
                <w:sz w:val="20"/>
                <w:szCs w:val="20"/>
              </w:rPr>
              <w:t>,</w:t>
            </w:r>
            <w:r>
              <w:rPr>
                <w:rFonts w:ascii="Arial Narrow" w:hAnsi="Arial Narrow" w:hint="eastAsia"/>
                <w:sz w:val="20"/>
                <w:szCs w:val="20"/>
              </w:rPr>
              <w:t>143</w:t>
            </w:r>
          </w:p>
        </w:tc>
        <w:tc>
          <w:tcPr>
            <w:tcW w:w="1848" w:type="dxa"/>
            <w:tcBorders>
              <w:left w:val="nil"/>
              <w:bottom w:val="nil"/>
              <w:right w:val="nil"/>
            </w:tcBorders>
            <w:vAlign w:val="center"/>
          </w:tcPr>
          <w:p w:rsidR="00F9501B" w:rsidRPr="005F0259" w:rsidRDefault="00F9501B" w:rsidP="002656A4">
            <w:pPr>
              <w:jc w:val="right"/>
              <w:rPr>
                <w:rFonts w:ascii="Arial Narrow" w:hAnsi="Arial Narrow" w:cs="新細明體"/>
                <w:sz w:val="20"/>
                <w:szCs w:val="20"/>
              </w:rPr>
            </w:pPr>
            <w:r w:rsidRPr="005F0259">
              <w:rPr>
                <w:rFonts w:ascii="Arial Narrow" w:hAnsi="Arial Narrow"/>
                <w:sz w:val="20"/>
                <w:szCs w:val="20"/>
              </w:rPr>
              <w:t>2,</w:t>
            </w:r>
            <w:r>
              <w:rPr>
                <w:rFonts w:ascii="Arial Narrow" w:hAnsi="Arial Narrow" w:hint="eastAsia"/>
                <w:sz w:val="20"/>
                <w:szCs w:val="20"/>
              </w:rPr>
              <w:t>571</w:t>
            </w:r>
            <w:r w:rsidRPr="005F0259">
              <w:rPr>
                <w:rFonts w:ascii="Arial Narrow" w:hAnsi="Arial Narrow"/>
                <w:sz w:val="20"/>
                <w:szCs w:val="20"/>
              </w:rPr>
              <w:t>,</w:t>
            </w:r>
            <w:r>
              <w:rPr>
                <w:rFonts w:ascii="Arial Narrow" w:hAnsi="Arial Narrow" w:hint="eastAsia"/>
                <w:sz w:val="20"/>
                <w:szCs w:val="20"/>
              </w:rPr>
              <w:t>623</w:t>
            </w:r>
          </w:p>
        </w:tc>
      </w:tr>
      <w:tr w:rsidR="00F9501B" w:rsidTr="00F9501B">
        <w:trPr>
          <w:trHeight w:hRule="exact" w:val="340"/>
        </w:trPr>
        <w:tc>
          <w:tcPr>
            <w:tcW w:w="963" w:type="dxa"/>
            <w:tcBorders>
              <w:top w:val="nil"/>
              <w:left w:val="nil"/>
              <w:bottom w:val="nil"/>
              <w:right w:val="single" w:sz="4" w:space="0" w:color="auto"/>
            </w:tcBorders>
            <w:vAlign w:val="center"/>
          </w:tcPr>
          <w:p w:rsidR="00F9501B" w:rsidRPr="005F0259" w:rsidRDefault="00F9501B" w:rsidP="002C4F9F">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552" w:type="dxa"/>
            <w:tcBorders>
              <w:top w:val="nil"/>
              <w:left w:val="single" w:sz="4" w:space="0" w:color="auto"/>
              <w:bottom w:val="nil"/>
              <w:right w:val="nil"/>
            </w:tcBorders>
            <w:vAlign w:val="center"/>
          </w:tcPr>
          <w:p w:rsidR="00F9501B" w:rsidRPr="005F0259" w:rsidRDefault="00F9501B" w:rsidP="002656A4">
            <w:pPr>
              <w:jc w:val="right"/>
              <w:rPr>
                <w:rFonts w:ascii="Arial Narrow" w:hAnsi="Arial Narrow" w:cs="新細明體"/>
                <w:sz w:val="20"/>
                <w:szCs w:val="20"/>
              </w:rPr>
            </w:pPr>
            <w:r w:rsidRPr="0056071C">
              <w:rPr>
                <w:rFonts w:ascii="Arial Narrow" w:hAnsi="Arial Narrow" w:cs="新細明體"/>
                <w:sz w:val="20"/>
                <w:szCs w:val="20"/>
              </w:rPr>
              <w:t>506,020</w:t>
            </w:r>
          </w:p>
        </w:tc>
        <w:tc>
          <w:tcPr>
            <w:tcW w:w="1835" w:type="dxa"/>
            <w:gridSpan w:val="2"/>
            <w:tcBorders>
              <w:top w:val="nil"/>
              <w:left w:val="nil"/>
              <w:bottom w:val="nil"/>
              <w:right w:val="nil"/>
            </w:tcBorders>
            <w:vAlign w:val="center"/>
          </w:tcPr>
          <w:p w:rsidR="00F9501B" w:rsidRPr="005F0259" w:rsidRDefault="00F9501B" w:rsidP="002656A4">
            <w:pPr>
              <w:jc w:val="right"/>
              <w:rPr>
                <w:rFonts w:ascii="Arial Narrow" w:hAnsi="Arial Narrow" w:cs="新細明體"/>
                <w:sz w:val="20"/>
                <w:szCs w:val="20"/>
              </w:rPr>
            </w:pPr>
            <w:r w:rsidRPr="0056071C">
              <w:rPr>
                <w:rFonts w:ascii="Arial Narrow" w:hAnsi="Arial Narrow" w:cs="新細明體"/>
                <w:sz w:val="20"/>
                <w:szCs w:val="20"/>
              </w:rPr>
              <w:t>6,793,272</w:t>
            </w:r>
          </w:p>
        </w:tc>
        <w:tc>
          <w:tcPr>
            <w:tcW w:w="1529" w:type="dxa"/>
            <w:tcBorders>
              <w:top w:val="nil"/>
              <w:left w:val="nil"/>
              <w:bottom w:val="nil"/>
              <w:right w:val="nil"/>
            </w:tcBorders>
            <w:vAlign w:val="center"/>
          </w:tcPr>
          <w:p w:rsidR="00F9501B" w:rsidRPr="005F0259" w:rsidRDefault="00F9501B" w:rsidP="002656A4">
            <w:pPr>
              <w:jc w:val="right"/>
              <w:rPr>
                <w:rFonts w:ascii="Arial Narrow" w:hAnsi="Arial Narrow" w:cs="新細明體"/>
                <w:sz w:val="20"/>
                <w:szCs w:val="20"/>
              </w:rPr>
            </w:pPr>
            <w:r w:rsidRPr="0056071C">
              <w:rPr>
                <w:rFonts w:ascii="Arial Narrow" w:hAnsi="Arial Narrow" w:cs="新細明體"/>
                <w:sz w:val="20"/>
                <w:szCs w:val="20"/>
              </w:rPr>
              <w:t>32,744</w:t>
            </w:r>
          </w:p>
        </w:tc>
        <w:tc>
          <w:tcPr>
            <w:tcW w:w="1848" w:type="dxa"/>
            <w:tcBorders>
              <w:top w:val="nil"/>
              <w:left w:val="nil"/>
              <w:bottom w:val="nil"/>
              <w:right w:val="nil"/>
            </w:tcBorders>
            <w:vAlign w:val="center"/>
          </w:tcPr>
          <w:p w:rsidR="00F9501B" w:rsidRPr="005F0259" w:rsidRDefault="00F9501B" w:rsidP="002656A4">
            <w:pPr>
              <w:jc w:val="right"/>
              <w:rPr>
                <w:rFonts w:ascii="Arial Narrow" w:hAnsi="Arial Narrow" w:cs="新細明體"/>
                <w:sz w:val="20"/>
                <w:szCs w:val="20"/>
              </w:rPr>
            </w:pPr>
            <w:r w:rsidRPr="0056071C">
              <w:rPr>
                <w:rFonts w:ascii="Arial Narrow" w:hAnsi="Arial Narrow" w:cs="新細明體"/>
                <w:sz w:val="20"/>
                <w:szCs w:val="20"/>
              </w:rPr>
              <w:t>2,669,742</w:t>
            </w:r>
          </w:p>
        </w:tc>
      </w:tr>
      <w:tr w:rsidR="00170093" w:rsidTr="00F9501B">
        <w:trPr>
          <w:trHeight w:hRule="exact" w:val="340"/>
        </w:trPr>
        <w:tc>
          <w:tcPr>
            <w:tcW w:w="963" w:type="dxa"/>
            <w:tcBorders>
              <w:top w:val="nil"/>
              <w:left w:val="nil"/>
              <w:bottom w:val="nil"/>
              <w:right w:val="single" w:sz="4" w:space="0" w:color="auto"/>
            </w:tcBorders>
            <w:vAlign w:val="center"/>
          </w:tcPr>
          <w:p w:rsidR="00170093" w:rsidRPr="005F0259" w:rsidRDefault="00170093" w:rsidP="00170093">
            <w:pPr>
              <w:jc w:val="center"/>
              <w:rPr>
                <w:rFonts w:ascii="Arial Narrow" w:hAnsi="Arial Narrow" w:cs="新細明體"/>
                <w:sz w:val="20"/>
                <w:szCs w:val="20"/>
              </w:rPr>
            </w:pPr>
            <w:r w:rsidRPr="005F0259">
              <w:rPr>
                <w:rFonts w:ascii="Arial Narrow" w:hAnsi="Arial Narrow"/>
                <w:sz w:val="20"/>
                <w:szCs w:val="20"/>
              </w:rPr>
              <w:t>10</w:t>
            </w:r>
            <w:r w:rsidR="00817140">
              <w:rPr>
                <w:rFonts w:ascii="Arial Narrow" w:hAnsi="Arial Narrow" w:hint="eastAsia"/>
                <w:sz w:val="20"/>
                <w:szCs w:val="20"/>
              </w:rPr>
              <w:t>7</w:t>
            </w:r>
            <w:r w:rsidRPr="005F0259">
              <w:rPr>
                <w:rFonts w:ascii="標楷體" w:eastAsia="標楷體" w:hAnsi="標楷體" w:hint="eastAsia"/>
                <w:sz w:val="20"/>
                <w:szCs w:val="20"/>
              </w:rPr>
              <w:t>年</w:t>
            </w:r>
          </w:p>
        </w:tc>
        <w:tc>
          <w:tcPr>
            <w:tcW w:w="1552" w:type="dxa"/>
            <w:tcBorders>
              <w:top w:val="nil"/>
              <w:left w:val="single" w:sz="4" w:space="0" w:color="auto"/>
              <w:bottom w:val="single" w:sz="4" w:space="0" w:color="auto"/>
              <w:right w:val="nil"/>
            </w:tcBorders>
            <w:vAlign w:val="center"/>
          </w:tcPr>
          <w:p w:rsidR="00170093" w:rsidRPr="005F0259" w:rsidRDefault="00F9501B" w:rsidP="00170093">
            <w:pPr>
              <w:jc w:val="right"/>
              <w:rPr>
                <w:rFonts w:ascii="Arial Narrow" w:hAnsi="Arial Narrow" w:cs="新細明體"/>
                <w:sz w:val="20"/>
                <w:szCs w:val="20"/>
              </w:rPr>
            </w:pPr>
            <w:r>
              <w:rPr>
                <w:rFonts w:ascii="Arial Narrow" w:hAnsi="Arial Narrow" w:cs="新細明體" w:hint="eastAsia"/>
                <w:sz w:val="20"/>
                <w:szCs w:val="20"/>
              </w:rPr>
              <w:t>514,142</w:t>
            </w:r>
          </w:p>
        </w:tc>
        <w:tc>
          <w:tcPr>
            <w:tcW w:w="1835" w:type="dxa"/>
            <w:gridSpan w:val="2"/>
            <w:tcBorders>
              <w:top w:val="nil"/>
              <w:left w:val="nil"/>
              <w:bottom w:val="single" w:sz="4" w:space="0" w:color="auto"/>
              <w:right w:val="nil"/>
            </w:tcBorders>
            <w:vAlign w:val="center"/>
          </w:tcPr>
          <w:p w:rsidR="00170093" w:rsidRPr="005F0259" w:rsidRDefault="00F9501B" w:rsidP="00170093">
            <w:pPr>
              <w:jc w:val="right"/>
              <w:rPr>
                <w:rFonts w:ascii="Arial Narrow" w:hAnsi="Arial Narrow" w:cs="新細明體"/>
                <w:sz w:val="20"/>
                <w:szCs w:val="20"/>
              </w:rPr>
            </w:pPr>
            <w:r>
              <w:rPr>
                <w:rFonts w:ascii="Arial Narrow" w:hAnsi="Arial Narrow" w:cs="新細明體" w:hint="eastAsia"/>
                <w:sz w:val="20"/>
                <w:szCs w:val="20"/>
              </w:rPr>
              <w:t>6,893,498</w:t>
            </w:r>
          </w:p>
        </w:tc>
        <w:tc>
          <w:tcPr>
            <w:tcW w:w="1529" w:type="dxa"/>
            <w:tcBorders>
              <w:top w:val="nil"/>
              <w:left w:val="nil"/>
              <w:bottom w:val="single" w:sz="4" w:space="0" w:color="auto"/>
              <w:right w:val="nil"/>
            </w:tcBorders>
            <w:vAlign w:val="center"/>
          </w:tcPr>
          <w:p w:rsidR="00170093" w:rsidRPr="005F0259" w:rsidRDefault="00F9501B" w:rsidP="00170093">
            <w:pPr>
              <w:jc w:val="right"/>
              <w:rPr>
                <w:rFonts w:ascii="Arial Narrow" w:hAnsi="Arial Narrow" w:cs="新細明體"/>
                <w:sz w:val="20"/>
                <w:szCs w:val="20"/>
              </w:rPr>
            </w:pPr>
            <w:r>
              <w:rPr>
                <w:rFonts w:ascii="Arial Narrow" w:hAnsi="Arial Narrow" w:cs="新細明體" w:hint="eastAsia"/>
                <w:sz w:val="20"/>
                <w:szCs w:val="20"/>
              </w:rPr>
              <w:t>33,223</w:t>
            </w:r>
          </w:p>
        </w:tc>
        <w:tc>
          <w:tcPr>
            <w:tcW w:w="1848" w:type="dxa"/>
            <w:tcBorders>
              <w:top w:val="nil"/>
              <w:left w:val="nil"/>
              <w:bottom w:val="single" w:sz="4" w:space="0" w:color="auto"/>
              <w:right w:val="nil"/>
            </w:tcBorders>
            <w:vAlign w:val="center"/>
          </w:tcPr>
          <w:p w:rsidR="00170093" w:rsidRPr="005F0259" w:rsidRDefault="00F9501B" w:rsidP="00170093">
            <w:pPr>
              <w:jc w:val="right"/>
              <w:rPr>
                <w:rFonts w:ascii="Arial Narrow" w:hAnsi="Arial Narrow" w:cs="新細明體"/>
                <w:sz w:val="20"/>
                <w:szCs w:val="20"/>
              </w:rPr>
            </w:pPr>
            <w:r>
              <w:rPr>
                <w:rFonts w:ascii="Arial Narrow" w:hAnsi="Arial Narrow" w:cs="新細明體" w:hint="eastAsia"/>
                <w:sz w:val="20"/>
                <w:szCs w:val="20"/>
              </w:rPr>
              <w:t>2,756,207</w:t>
            </w:r>
          </w:p>
        </w:tc>
      </w:tr>
      <w:tr w:rsidR="00170093" w:rsidTr="00A856FD">
        <w:trPr>
          <w:trHeight w:val="419"/>
        </w:trPr>
        <w:tc>
          <w:tcPr>
            <w:tcW w:w="963" w:type="dxa"/>
            <w:tcBorders>
              <w:left w:val="nil"/>
              <w:right w:val="single" w:sz="4" w:space="0" w:color="auto"/>
            </w:tcBorders>
          </w:tcPr>
          <w:p w:rsidR="00170093" w:rsidRPr="00170093" w:rsidRDefault="00170093" w:rsidP="005F0259">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170093">
              <w:rPr>
                <w:rFonts w:ascii="標楷體" w:eastAsia="標楷體" w:hAnsi="標楷體"/>
                <w:sz w:val="20"/>
                <w:szCs w:val="20"/>
              </w:rPr>
              <w:t>(%)</w:t>
            </w:r>
          </w:p>
        </w:tc>
        <w:tc>
          <w:tcPr>
            <w:tcW w:w="1552" w:type="dxa"/>
            <w:tcBorders>
              <w:left w:val="single" w:sz="4" w:space="0" w:color="auto"/>
              <w:right w:val="nil"/>
            </w:tcBorders>
            <w:vAlign w:val="center"/>
          </w:tcPr>
          <w:p w:rsidR="00170093" w:rsidRPr="005F0259" w:rsidRDefault="00F9501B" w:rsidP="00CA5A5B">
            <w:pPr>
              <w:jc w:val="right"/>
              <w:rPr>
                <w:rFonts w:ascii="Arial Narrow" w:hAnsi="Arial Narrow" w:cs="新細明體"/>
                <w:sz w:val="20"/>
                <w:szCs w:val="20"/>
              </w:rPr>
            </w:pPr>
            <w:r>
              <w:rPr>
                <w:rFonts w:ascii="Arial Narrow" w:hAnsi="Arial Narrow" w:cs="新細明體" w:hint="eastAsia"/>
                <w:sz w:val="20"/>
                <w:szCs w:val="20"/>
              </w:rPr>
              <w:t>1.61</w:t>
            </w:r>
          </w:p>
        </w:tc>
        <w:tc>
          <w:tcPr>
            <w:tcW w:w="1827" w:type="dxa"/>
            <w:tcBorders>
              <w:left w:val="nil"/>
              <w:right w:val="nil"/>
            </w:tcBorders>
            <w:vAlign w:val="center"/>
          </w:tcPr>
          <w:p w:rsidR="00170093" w:rsidRPr="005F0259" w:rsidRDefault="00F9501B" w:rsidP="00E141DB">
            <w:pPr>
              <w:jc w:val="right"/>
              <w:rPr>
                <w:rFonts w:ascii="Arial Narrow" w:hAnsi="Arial Narrow" w:cs="新細明體"/>
                <w:sz w:val="20"/>
                <w:szCs w:val="20"/>
              </w:rPr>
            </w:pPr>
            <w:r>
              <w:rPr>
                <w:rFonts w:ascii="Arial Narrow" w:hAnsi="Arial Narrow" w:cs="新細明體" w:hint="eastAsia"/>
                <w:sz w:val="20"/>
                <w:szCs w:val="20"/>
              </w:rPr>
              <w:t>1.48</w:t>
            </w:r>
          </w:p>
        </w:tc>
        <w:tc>
          <w:tcPr>
            <w:tcW w:w="1537" w:type="dxa"/>
            <w:gridSpan w:val="2"/>
            <w:tcBorders>
              <w:left w:val="nil"/>
              <w:right w:val="nil"/>
            </w:tcBorders>
            <w:vAlign w:val="center"/>
          </w:tcPr>
          <w:p w:rsidR="00170093" w:rsidRPr="005F0259" w:rsidRDefault="00F9501B" w:rsidP="00E141DB">
            <w:pPr>
              <w:jc w:val="right"/>
              <w:rPr>
                <w:rFonts w:ascii="Arial Narrow" w:hAnsi="Arial Narrow" w:cs="新細明體"/>
                <w:sz w:val="20"/>
                <w:szCs w:val="20"/>
              </w:rPr>
            </w:pPr>
            <w:r>
              <w:rPr>
                <w:rFonts w:ascii="Arial Narrow" w:hAnsi="Arial Narrow" w:cs="新細明體" w:hint="eastAsia"/>
                <w:sz w:val="20"/>
                <w:szCs w:val="20"/>
              </w:rPr>
              <w:t>1.46</w:t>
            </w:r>
          </w:p>
        </w:tc>
        <w:tc>
          <w:tcPr>
            <w:tcW w:w="1848" w:type="dxa"/>
            <w:tcBorders>
              <w:left w:val="nil"/>
              <w:right w:val="nil"/>
            </w:tcBorders>
            <w:vAlign w:val="center"/>
          </w:tcPr>
          <w:p w:rsidR="00170093" w:rsidRPr="005F0259" w:rsidRDefault="00F9501B" w:rsidP="00E141DB">
            <w:pPr>
              <w:jc w:val="right"/>
              <w:rPr>
                <w:rFonts w:ascii="Arial Narrow" w:hAnsi="Arial Narrow" w:cs="新細明體"/>
                <w:sz w:val="20"/>
                <w:szCs w:val="20"/>
              </w:rPr>
            </w:pPr>
            <w:r>
              <w:rPr>
                <w:rFonts w:ascii="Arial Narrow" w:hAnsi="Arial Narrow" w:cs="新細明體" w:hint="eastAsia"/>
                <w:sz w:val="20"/>
                <w:szCs w:val="20"/>
              </w:rPr>
              <w:t>3.24</w:t>
            </w:r>
          </w:p>
        </w:tc>
      </w:tr>
    </w:tbl>
    <w:p w:rsidR="00AE3A22" w:rsidRDefault="00CD62F3" w:rsidP="00A61FE7">
      <w:pPr>
        <w:ind w:firstLineChars="300" w:firstLine="600"/>
        <w:rPr>
          <w:rFonts w:eastAsia="標楷體"/>
          <w:sz w:val="20"/>
          <w:szCs w:val="20"/>
        </w:rPr>
      </w:pPr>
      <w:r w:rsidRPr="00AE3A22">
        <w:rPr>
          <w:rFonts w:eastAsia="標楷體" w:hint="eastAsia"/>
          <w:sz w:val="20"/>
          <w:szCs w:val="20"/>
        </w:rPr>
        <w:t>註：</w:t>
      </w:r>
      <w:r w:rsidR="00644962">
        <w:rPr>
          <w:rFonts w:ascii="標楷體" w:eastAsia="標楷體" w:hAnsi="標楷體" w:hint="eastAsia"/>
          <w:sz w:val="20"/>
          <w:szCs w:val="20"/>
        </w:rPr>
        <w:t>＊</w:t>
      </w:r>
      <w:r w:rsidRPr="00AE3A22">
        <w:rPr>
          <w:rFonts w:eastAsia="標楷體" w:hint="eastAsia"/>
          <w:sz w:val="20"/>
          <w:szCs w:val="20"/>
        </w:rPr>
        <w:t>為年底數。</w:t>
      </w:r>
    </w:p>
    <w:p w:rsidR="00681894" w:rsidRDefault="00681894" w:rsidP="00A856FD">
      <w:pPr>
        <w:spacing w:beforeLines="40" w:before="144"/>
        <w:ind w:firstLineChars="200" w:firstLine="480"/>
        <w:rPr>
          <w:rFonts w:eastAsia="標楷體"/>
        </w:rPr>
      </w:pPr>
      <w:r>
        <w:rPr>
          <w:rFonts w:eastAsia="標楷體" w:hint="eastAsia"/>
        </w:rPr>
        <w:t>2.</w:t>
      </w:r>
      <w:r>
        <w:rPr>
          <w:rFonts w:eastAsia="標楷體" w:hint="eastAsia"/>
        </w:rPr>
        <w:t>給付</w:t>
      </w:r>
      <w:r w:rsidR="00D60D91">
        <w:rPr>
          <w:rFonts w:eastAsia="標楷體" w:hint="eastAsia"/>
        </w:rPr>
        <w:t>統計</w:t>
      </w:r>
    </w:p>
    <w:p w:rsidR="00FF0A59" w:rsidRPr="00141BF2" w:rsidRDefault="00F8437B" w:rsidP="00A856FD">
      <w:pPr>
        <w:snapToGrid w:val="0"/>
        <w:spacing w:beforeLines="30" w:before="108" w:line="320" w:lineRule="atLeast"/>
        <w:ind w:leftChars="275" w:left="660" w:firstLineChars="200" w:firstLine="480"/>
        <w:jc w:val="both"/>
        <w:rPr>
          <w:rFonts w:eastAsia="標楷體"/>
          <w:szCs w:val="20"/>
        </w:rPr>
      </w:pPr>
      <w:r w:rsidRPr="00141BF2">
        <w:rPr>
          <w:rFonts w:eastAsia="標楷體"/>
          <w:szCs w:val="20"/>
        </w:rPr>
        <w:t>10</w:t>
      </w:r>
      <w:r w:rsidR="00ED1BCD">
        <w:rPr>
          <w:rFonts w:eastAsia="標楷體" w:hint="eastAsia"/>
          <w:szCs w:val="20"/>
        </w:rPr>
        <w:t>7</w:t>
      </w:r>
      <w:r w:rsidR="007511B2" w:rsidRPr="00141BF2">
        <w:rPr>
          <w:rFonts w:eastAsia="標楷體" w:hAnsi="標楷體"/>
          <w:szCs w:val="20"/>
        </w:rPr>
        <w:t>年</w:t>
      </w:r>
      <w:r w:rsidR="00681894" w:rsidRPr="00141BF2">
        <w:rPr>
          <w:rFonts w:eastAsia="標楷體" w:hAnsi="標楷體"/>
          <w:szCs w:val="20"/>
        </w:rPr>
        <w:t>就業保險實計</w:t>
      </w:r>
      <w:r w:rsidR="00964DF2" w:rsidRPr="00141BF2">
        <w:rPr>
          <w:rFonts w:eastAsia="標楷體" w:hAnsi="標楷體"/>
          <w:szCs w:val="20"/>
        </w:rPr>
        <w:t>保險</w:t>
      </w:r>
      <w:r w:rsidR="00681894" w:rsidRPr="00141BF2">
        <w:rPr>
          <w:rFonts w:eastAsia="標楷體" w:hAnsi="標楷體"/>
          <w:szCs w:val="20"/>
        </w:rPr>
        <w:t>給付金額為</w:t>
      </w:r>
      <w:r w:rsidR="00FE1C88" w:rsidRPr="00141BF2">
        <w:rPr>
          <w:rFonts w:eastAsia="標楷體"/>
          <w:szCs w:val="20"/>
        </w:rPr>
        <w:t>1</w:t>
      </w:r>
      <w:r w:rsidR="000E135C">
        <w:rPr>
          <w:rFonts w:eastAsia="標楷體" w:hint="eastAsia"/>
          <w:szCs w:val="20"/>
        </w:rPr>
        <w:t>9</w:t>
      </w:r>
      <w:r w:rsidR="005B77A6">
        <w:rPr>
          <w:rFonts w:eastAsia="標楷體" w:hint="eastAsia"/>
          <w:szCs w:val="20"/>
        </w:rPr>
        <w:t>2</w:t>
      </w:r>
      <w:r w:rsidR="00681894" w:rsidRPr="00141BF2">
        <w:rPr>
          <w:rFonts w:eastAsia="標楷體" w:hAnsi="標楷體"/>
          <w:szCs w:val="20"/>
        </w:rPr>
        <w:t>億</w:t>
      </w:r>
      <w:r w:rsidR="000E135C">
        <w:rPr>
          <w:rFonts w:eastAsia="標楷體" w:hAnsi="標楷體" w:hint="eastAsia"/>
          <w:szCs w:val="20"/>
        </w:rPr>
        <w:t>4</w:t>
      </w:r>
      <w:r w:rsidR="00133BB9" w:rsidRPr="00141BF2">
        <w:rPr>
          <w:rFonts w:eastAsia="標楷體"/>
          <w:szCs w:val="20"/>
        </w:rPr>
        <w:t>,</w:t>
      </w:r>
      <w:r w:rsidR="00ED1BCD">
        <w:rPr>
          <w:rFonts w:eastAsia="標楷體" w:hint="eastAsia"/>
          <w:szCs w:val="20"/>
        </w:rPr>
        <w:t>856</w:t>
      </w:r>
      <w:r w:rsidR="00681894" w:rsidRPr="00141BF2">
        <w:rPr>
          <w:rFonts w:eastAsia="標楷體" w:hAnsi="標楷體"/>
          <w:szCs w:val="20"/>
        </w:rPr>
        <w:t>萬元，較上年</w:t>
      </w:r>
      <w:r w:rsidR="00F51481" w:rsidRPr="00141BF2">
        <w:rPr>
          <w:rFonts w:eastAsia="標楷體" w:hAnsi="標楷體" w:hint="eastAsia"/>
          <w:szCs w:val="20"/>
        </w:rPr>
        <w:t>增加</w:t>
      </w:r>
      <w:r w:rsidR="00ED1BCD">
        <w:rPr>
          <w:rFonts w:eastAsia="標楷體" w:hAnsi="標楷體" w:hint="eastAsia"/>
          <w:szCs w:val="20"/>
        </w:rPr>
        <w:t>666</w:t>
      </w:r>
      <w:r w:rsidR="00681894" w:rsidRPr="00141BF2">
        <w:rPr>
          <w:rFonts w:eastAsia="標楷體" w:hAnsi="標楷體"/>
          <w:szCs w:val="20"/>
        </w:rPr>
        <w:t>萬元</w:t>
      </w:r>
      <w:r w:rsidR="00263123" w:rsidRPr="00141BF2">
        <w:rPr>
          <w:rFonts w:eastAsia="標楷體" w:hAnsi="標楷體"/>
        </w:rPr>
        <w:t>（</w:t>
      </w:r>
      <w:r w:rsidR="00F51481" w:rsidRPr="00141BF2">
        <w:rPr>
          <w:rFonts w:eastAsia="標楷體" w:hAnsi="標楷體"/>
        </w:rPr>
        <w:t>＋</w:t>
      </w:r>
      <w:r w:rsidR="00ED1BCD">
        <w:rPr>
          <w:rFonts w:eastAsia="標楷體" w:hint="eastAsia"/>
          <w:szCs w:val="20"/>
        </w:rPr>
        <w:t>0</w:t>
      </w:r>
      <w:r w:rsidR="00FE1C88" w:rsidRPr="00141BF2">
        <w:rPr>
          <w:rFonts w:eastAsia="標楷體"/>
          <w:szCs w:val="20"/>
        </w:rPr>
        <w:t>.</w:t>
      </w:r>
      <w:r w:rsidR="00ED1BCD">
        <w:rPr>
          <w:rFonts w:eastAsia="標楷體" w:hint="eastAsia"/>
          <w:szCs w:val="20"/>
        </w:rPr>
        <w:t>03</w:t>
      </w:r>
      <w:r w:rsidR="00263123" w:rsidRPr="00141BF2">
        <w:rPr>
          <w:rFonts w:eastAsia="標楷體"/>
        </w:rPr>
        <w:t>%</w:t>
      </w:r>
      <w:r w:rsidR="00263123" w:rsidRPr="00141BF2">
        <w:rPr>
          <w:rFonts w:eastAsia="標楷體" w:hAnsi="標楷體"/>
        </w:rPr>
        <w:t>）</w:t>
      </w:r>
      <w:r w:rsidR="00681894" w:rsidRPr="00141BF2">
        <w:rPr>
          <w:rFonts w:eastAsia="標楷體" w:hAnsi="標楷體"/>
          <w:szCs w:val="20"/>
        </w:rPr>
        <w:t>，</w:t>
      </w:r>
      <w:r w:rsidR="00681894" w:rsidRPr="00141BF2">
        <w:rPr>
          <w:rFonts w:eastAsia="標楷體" w:hAnsi="標楷體"/>
        </w:rPr>
        <w:t>以</w:t>
      </w:r>
      <w:r w:rsidR="00FE1C88" w:rsidRPr="00141BF2">
        <w:rPr>
          <w:rFonts w:eastAsia="標楷體" w:hAnsi="標楷體"/>
          <w:szCs w:val="20"/>
        </w:rPr>
        <w:t>育嬰留職停薪津貼</w:t>
      </w:r>
      <w:r w:rsidR="00ED1BCD">
        <w:rPr>
          <w:rFonts w:eastAsia="標楷體" w:hAnsi="標楷體" w:hint="eastAsia"/>
          <w:szCs w:val="20"/>
        </w:rPr>
        <w:t>85</w:t>
      </w:r>
      <w:r w:rsidR="00681894" w:rsidRPr="00141BF2">
        <w:rPr>
          <w:rFonts w:eastAsia="標楷體" w:hAnsi="標楷體"/>
        </w:rPr>
        <w:t>億</w:t>
      </w:r>
      <w:r w:rsidR="00ED1BCD">
        <w:rPr>
          <w:rFonts w:eastAsia="標楷體" w:hAnsi="標楷體" w:hint="eastAsia"/>
        </w:rPr>
        <w:t>6,325</w:t>
      </w:r>
      <w:r w:rsidR="00681894" w:rsidRPr="00141BF2">
        <w:rPr>
          <w:rFonts w:eastAsia="標楷體" w:hAnsi="標楷體"/>
          <w:szCs w:val="20"/>
        </w:rPr>
        <w:t>萬元最</w:t>
      </w:r>
      <w:r w:rsidR="007F24EE" w:rsidRPr="00141BF2">
        <w:rPr>
          <w:rFonts w:eastAsia="標楷體" w:hAnsi="標楷體"/>
          <w:szCs w:val="20"/>
        </w:rPr>
        <w:t>多</w:t>
      </w:r>
      <w:r w:rsidR="00681894" w:rsidRPr="00141BF2">
        <w:rPr>
          <w:rFonts w:eastAsia="標楷體" w:hAnsi="標楷體"/>
          <w:szCs w:val="20"/>
        </w:rPr>
        <w:t>（占</w:t>
      </w:r>
      <w:r w:rsidR="00ED1BCD">
        <w:rPr>
          <w:rFonts w:eastAsia="標楷體" w:hint="eastAsia"/>
          <w:szCs w:val="20"/>
        </w:rPr>
        <w:t>44</w:t>
      </w:r>
      <w:r w:rsidR="00970959" w:rsidRPr="00141BF2">
        <w:rPr>
          <w:rFonts w:eastAsia="標楷體"/>
          <w:szCs w:val="20"/>
        </w:rPr>
        <w:t>.</w:t>
      </w:r>
      <w:r w:rsidR="00ED1BCD">
        <w:rPr>
          <w:rFonts w:eastAsia="標楷體" w:hint="eastAsia"/>
          <w:szCs w:val="20"/>
        </w:rPr>
        <w:t>49</w:t>
      </w:r>
      <w:r w:rsidR="00681894" w:rsidRPr="00141BF2">
        <w:rPr>
          <w:rFonts w:eastAsia="標楷體"/>
          <w:szCs w:val="20"/>
        </w:rPr>
        <w:t>%</w:t>
      </w:r>
      <w:r w:rsidR="00681894" w:rsidRPr="00141BF2">
        <w:rPr>
          <w:rFonts w:eastAsia="標楷體" w:hAnsi="標楷體"/>
          <w:szCs w:val="20"/>
        </w:rPr>
        <w:t>），較上年</w:t>
      </w:r>
      <w:r w:rsidR="00ED1BCD">
        <w:rPr>
          <w:rFonts w:eastAsia="標楷體" w:hAnsi="標楷體" w:hint="eastAsia"/>
          <w:szCs w:val="20"/>
        </w:rPr>
        <w:t>減少</w:t>
      </w:r>
      <w:r w:rsidR="00ED1BCD">
        <w:rPr>
          <w:rFonts w:eastAsia="標楷體" w:hAnsi="標楷體" w:hint="eastAsia"/>
          <w:szCs w:val="20"/>
        </w:rPr>
        <w:t>2</w:t>
      </w:r>
      <w:r w:rsidR="00681894" w:rsidRPr="00141BF2">
        <w:rPr>
          <w:rFonts w:eastAsia="標楷體" w:hAnsi="標楷體"/>
          <w:szCs w:val="20"/>
        </w:rPr>
        <w:t>億</w:t>
      </w:r>
      <w:r w:rsidR="00ED1BCD">
        <w:rPr>
          <w:rFonts w:eastAsia="標楷體" w:hAnsi="標楷體" w:hint="eastAsia"/>
          <w:szCs w:val="20"/>
        </w:rPr>
        <w:t>3</w:t>
      </w:r>
      <w:r w:rsidR="0022174B" w:rsidRPr="00141BF2">
        <w:rPr>
          <w:rFonts w:eastAsia="標楷體"/>
          <w:szCs w:val="20"/>
        </w:rPr>
        <w:t>,</w:t>
      </w:r>
      <w:r w:rsidR="00ED1BCD">
        <w:rPr>
          <w:rFonts w:eastAsia="標楷體" w:hint="eastAsia"/>
          <w:szCs w:val="20"/>
        </w:rPr>
        <w:t>966</w:t>
      </w:r>
      <w:r w:rsidR="00681894" w:rsidRPr="00141BF2">
        <w:rPr>
          <w:rFonts w:eastAsia="標楷體" w:hAnsi="標楷體"/>
          <w:szCs w:val="20"/>
        </w:rPr>
        <w:t>萬元（</w:t>
      </w:r>
      <w:r w:rsidR="00ED1BCD" w:rsidRPr="00ED1BCD">
        <w:rPr>
          <w:rFonts w:eastAsia="標楷體" w:hAnsi="標楷體" w:hint="eastAsia"/>
          <w:szCs w:val="20"/>
        </w:rPr>
        <w:t>－</w:t>
      </w:r>
      <w:r w:rsidR="007C05B5" w:rsidRPr="00141BF2">
        <w:rPr>
          <w:rFonts w:eastAsia="標楷體" w:hAnsi="標楷體" w:hint="eastAsia"/>
        </w:rPr>
        <w:t>2</w:t>
      </w:r>
      <w:r w:rsidR="008D287F" w:rsidRPr="00141BF2">
        <w:rPr>
          <w:rFonts w:eastAsia="標楷體"/>
          <w:szCs w:val="20"/>
        </w:rPr>
        <w:t>.</w:t>
      </w:r>
      <w:r w:rsidR="00ED1BCD">
        <w:rPr>
          <w:rFonts w:eastAsia="標楷體" w:hint="eastAsia"/>
          <w:szCs w:val="20"/>
        </w:rPr>
        <w:t>72</w:t>
      </w:r>
      <w:r w:rsidR="00ED1BCD" w:rsidRPr="00141BF2">
        <w:rPr>
          <w:rFonts w:eastAsia="標楷體"/>
          <w:szCs w:val="20"/>
        </w:rPr>
        <w:t xml:space="preserve"> </w:t>
      </w:r>
      <w:r w:rsidR="00681894" w:rsidRPr="00141BF2">
        <w:rPr>
          <w:rFonts w:eastAsia="標楷體"/>
          <w:szCs w:val="20"/>
        </w:rPr>
        <w:t>%</w:t>
      </w:r>
      <w:r w:rsidR="00681894" w:rsidRPr="00141BF2">
        <w:rPr>
          <w:rFonts w:eastAsia="標楷體" w:hAnsi="標楷體"/>
          <w:szCs w:val="20"/>
        </w:rPr>
        <w:t>）</w:t>
      </w:r>
      <w:r w:rsidR="00263123" w:rsidRPr="00141BF2">
        <w:rPr>
          <w:rFonts w:eastAsia="標楷體" w:hAnsi="標楷體"/>
          <w:szCs w:val="20"/>
        </w:rPr>
        <w:t>；</w:t>
      </w:r>
      <w:r w:rsidR="00D72576" w:rsidRPr="00141BF2">
        <w:rPr>
          <w:rFonts w:eastAsia="標楷體" w:hAnsi="標楷體"/>
          <w:szCs w:val="20"/>
        </w:rPr>
        <w:t>其次為</w:t>
      </w:r>
      <w:r w:rsidR="00FE1C88" w:rsidRPr="00141BF2">
        <w:rPr>
          <w:rFonts w:eastAsia="標楷體" w:hAnsi="標楷體"/>
        </w:rPr>
        <w:t>失業給付</w:t>
      </w:r>
      <w:r w:rsidR="00ED1BCD">
        <w:rPr>
          <w:rFonts w:eastAsia="標楷體" w:hAnsi="標楷體" w:hint="eastAsia"/>
        </w:rPr>
        <w:t>82</w:t>
      </w:r>
      <w:r w:rsidR="00D72576" w:rsidRPr="00141BF2">
        <w:rPr>
          <w:rFonts w:eastAsia="標楷體" w:hAnsi="標楷體"/>
          <w:szCs w:val="20"/>
        </w:rPr>
        <w:t>億</w:t>
      </w:r>
      <w:r w:rsidR="00ED1BCD">
        <w:rPr>
          <w:rFonts w:eastAsia="標楷體" w:hAnsi="標楷體" w:hint="eastAsia"/>
          <w:szCs w:val="20"/>
        </w:rPr>
        <w:t>811</w:t>
      </w:r>
      <w:r w:rsidR="00D72576" w:rsidRPr="00141BF2">
        <w:rPr>
          <w:rFonts w:eastAsia="標楷體" w:hAnsi="標楷體"/>
          <w:szCs w:val="20"/>
        </w:rPr>
        <w:t>萬元（占</w:t>
      </w:r>
      <w:r w:rsidR="005B77A6">
        <w:rPr>
          <w:rFonts w:eastAsia="標楷體" w:hAnsi="標楷體" w:hint="eastAsia"/>
          <w:szCs w:val="20"/>
        </w:rPr>
        <w:t>4</w:t>
      </w:r>
      <w:r w:rsidR="00ED1BCD">
        <w:rPr>
          <w:rFonts w:eastAsia="標楷體" w:hAnsi="標楷體" w:hint="eastAsia"/>
          <w:szCs w:val="20"/>
        </w:rPr>
        <w:t>2</w:t>
      </w:r>
      <w:r w:rsidR="008D287F" w:rsidRPr="00141BF2">
        <w:rPr>
          <w:rFonts w:eastAsia="標楷體"/>
          <w:szCs w:val="20"/>
        </w:rPr>
        <w:t>.</w:t>
      </w:r>
      <w:r w:rsidR="00ED1BCD">
        <w:rPr>
          <w:rFonts w:eastAsia="標楷體" w:hint="eastAsia"/>
          <w:szCs w:val="20"/>
        </w:rPr>
        <w:t>64</w:t>
      </w:r>
      <w:r w:rsidR="00D72576" w:rsidRPr="00141BF2">
        <w:rPr>
          <w:rFonts w:eastAsia="標楷體"/>
          <w:szCs w:val="20"/>
        </w:rPr>
        <w:t>%</w:t>
      </w:r>
      <w:r w:rsidR="00D72576" w:rsidRPr="00141BF2">
        <w:rPr>
          <w:rFonts w:eastAsia="標楷體" w:hAnsi="標楷體"/>
          <w:szCs w:val="20"/>
        </w:rPr>
        <w:t>），較上年</w:t>
      </w:r>
      <w:r w:rsidR="00141BF2" w:rsidRPr="00141BF2">
        <w:rPr>
          <w:rFonts w:eastAsia="標楷體" w:hAnsi="標楷體" w:hint="eastAsia"/>
        </w:rPr>
        <w:t>增加</w:t>
      </w:r>
      <w:r w:rsidR="00ED1BCD">
        <w:rPr>
          <w:rFonts w:eastAsia="標楷體" w:hint="eastAsia"/>
        </w:rPr>
        <w:t>2</w:t>
      </w:r>
      <w:r w:rsidR="00D72576" w:rsidRPr="00141BF2">
        <w:rPr>
          <w:rFonts w:eastAsia="標楷體" w:hAnsi="標楷體"/>
          <w:szCs w:val="20"/>
        </w:rPr>
        <w:t>億</w:t>
      </w:r>
      <w:r w:rsidR="00ED1BCD">
        <w:rPr>
          <w:rFonts w:eastAsia="標楷體" w:hAnsi="標楷體" w:hint="eastAsia"/>
          <w:szCs w:val="20"/>
        </w:rPr>
        <w:t>5</w:t>
      </w:r>
      <w:r w:rsidR="008D287F" w:rsidRPr="00141BF2">
        <w:rPr>
          <w:rFonts w:eastAsia="標楷體"/>
          <w:szCs w:val="20"/>
        </w:rPr>
        <w:t>,</w:t>
      </w:r>
      <w:r w:rsidR="00ED1BCD">
        <w:rPr>
          <w:rFonts w:eastAsia="標楷體" w:hint="eastAsia"/>
          <w:szCs w:val="20"/>
        </w:rPr>
        <w:t>293</w:t>
      </w:r>
      <w:r w:rsidR="00D72576" w:rsidRPr="00141BF2">
        <w:rPr>
          <w:rFonts w:eastAsia="標楷體" w:hAnsi="標楷體"/>
          <w:szCs w:val="20"/>
        </w:rPr>
        <w:t>萬元（</w:t>
      </w:r>
      <w:r w:rsidR="00141BF2" w:rsidRPr="00141BF2">
        <w:rPr>
          <w:rFonts w:eastAsia="標楷體" w:hAnsi="標楷體"/>
        </w:rPr>
        <w:t>＋</w:t>
      </w:r>
      <w:r w:rsidR="00ED1BCD">
        <w:rPr>
          <w:rFonts w:eastAsia="標楷體" w:hAnsi="標楷體" w:hint="eastAsia"/>
        </w:rPr>
        <w:t>3</w:t>
      </w:r>
      <w:r w:rsidR="008D287F" w:rsidRPr="00141BF2">
        <w:rPr>
          <w:rFonts w:eastAsia="標楷體"/>
          <w:szCs w:val="20"/>
        </w:rPr>
        <w:t>.</w:t>
      </w:r>
      <w:r w:rsidR="00ED1BCD">
        <w:rPr>
          <w:rFonts w:eastAsia="標楷體" w:hint="eastAsia"/>
          <w:szCs w:val="20"/>
        </w:rPr>
        <w:t>18</w:t>
      </w:r>
      <w:r w:rsidR="00D72576" w:rsidRPr="00141BF2">
        <w:rPr>
          <w:rFonts w:eastAsia="標楷體"/>
          <w:szCs w:val="20"/>
        </w:rPr>
        <w:t>%</w:t>
      </w:r>
      <w:r w:rsidR="00D72576" w:rsidRPr="00141BF2">
        <w:rPr>
          <w:rFonts w:eastAsia="標楷體" w:hAnsi="標楷體"/>
          <w:szCs w:val="20"/>
        </w:rPr>
        <w:t>）</w:t>
      </w:r>
      <w:r w:rsidR="00C90B83" w:rsidRPr="00141BF2">
        <w:rPr>
          <w:rFonts w:eastAsia="標楷體" w:hAnsi="標楷體"/>
          <w:szCs w:val="20"/>
        </w:rPr>
        <w:t>；給付金額最</w:t>
      </w:r>
      <w:r w:rsidR="007F24EE" w:rsidRPr="00141BF2">
        <w:rPr>
          <w:rFonts w:eastAsia="標楷體" w:hAnsi="標楷體"/>
          <w:szCs w:val="20"/>
        </w:rPr>
        <w:t>少</w:t>
      </w:r>
      <w:r w:rsidR="00C90B83" w:rsidRPr="00141BF2">
        <w:rPr>
          <w:rFonts w:eastAsia="標楷體" w:hAnsi="標楷體"/>
          <w:szCs w:val="20"/>
        </w:rPr>
        <w:t>為全民健</w:t>
      </w:r>
      <w:r w:rsidR="00493686" w:rsidRPr="00141BF2">
        <w:rPr>
          <w:rFonts w:eastAsia="標楷體" w:hAnsi="標楷體"/>
          <w:szCs w:val="20"/>
        </w:rPr>
        <w:t>康</w:t>
      </w:r>
      <w:r w:rsidR="00C90B83" w:rsidRPr="00141BF2">
        <w:rPr>
          <w:rFonts w:eastAsia="標楷體" w:hAnsi="標楷體"/>
          <w:szCs w:val="20"/>
        </w:rPr>
        <w:t>保</w:t>
      </w:r>
      <w:r w:rsidR="00493686" w:rsidRPr="00141BF2">
        <w:rPr>
          <w:rFonts w:eastAsia="標楷體" w:hAnsi="標楷體"/>
          <w:szCs w:val="20"/>
        </w:rPr>
        <w:t>險</w:t>
      </w:r>
      <w:r w:rsidR="00C90B83" w:rsidRPr="00141BF2">
        <w:rPr>
          <w:rFonts w:eastAsia="標楷體" w:hAnsi="標楷體"/>
          <w:szCs w:val="20"/>
        </w:rPr>
        <w:t>保</w:t>
      </w:r>
      <w:r w:rsidR="00493686" w:rsidRPr="00141BF2">
        <w:rPr>
          <w:rFonts w:eastAsia="標楷體" w:hAnsi="標楷體"/>
          <w:szCs w:val="20"/>
        </w:rPr>
        <w:t>險</w:t>
      </w:r>
      <w:r w:rsidR="00C90B83" w:rsidRPr="00141BF2">
        <w:rPr>
          <w:rFonts w:eastAsia="標楷體" w:hAnsi="標楷體"/>
          <w:szCs w:val="20"/>
        </w:rPr>
        <w:t>費補助</w:t>
      </w:r>
      <w:r w:rsidR="00C90B83" w:rsidRPr="00141BF2">
        <w:rPr>
          <w:rFonts w:eastAsia="標楷體"/>
          <w:szCs w:val="20"/>
        </w:rPr>
        <w:t>3</w:t>
      </w:r>
      <w:r w:rsidR="00C90B83" w:rsidRPr="00141BF2">
        <w:rPr>
          <w:rFonts w:eastAsia="標楷體" w:hAnsi="標楷體"/>
          <w:szCs w:val="20"/>
        </w:rPr>
        <w:t>億</w:t>
      </w:r>
      <w:r w:rsidR="000E135C">
        <w:rPr>
          <w:rFonts w:eastAsia="標楷體" w:hAnsi="標楷體" w:hint="eastAsia"/>
          <w:szCs w:val="20"/>
        </w:rPr>
        <w:t>9</w:t>
      </w:r>
      <w:r w:rsidR="00C90B83" w:rsidRPr="00141BF2">
        <w:rPr>
          <w:rFonts w:eastAsia="標楷體"/>
          <w:szCs w:val="20"/>
        </w:rPr>
        <w:t>,</w:t>
      </w:r>
      <w:r w:rsidR="005B77A6">
        <w:rPr>
          <w:rFonts w:eastAsia="標楷體" w:hint="eastAsia"/>
          <w:szCs w:val="20"/>
        </w:rPr>
        <w:t>8</w:t>
      </w:r>
      <w:r w:rsidR="00ED1BCD">
        <w:rPr>
          <w:rFonts w:eastAsia="標楷體" w:hint="eastAsia"/>
          <w:szCs w:val="20"/>
        </w:rPr>
        <w:t>35</w:t>
      </w:r>
      <w:r w:rsidR="00C90B83" w:rsidRPr="00141BF2">
        <w:rPr>
          <w:rFonts w:eastAsia="標楷體" w:hAnsi="標楷體"/>
          <w:szCs w:val="20"/>
        </w:rPr>
        <w:t>萬元（占</w:t>
      </w:r>
      <w:r w:rsidR="005B77A6">
        <w:rPr>
          <w:rFonts w:eastAsia="標楷體" w:hint="eastAsia"/>
          <w:szCs w:val="20"/>
        </w:rPr>
        <w:t>2</w:t>
      </w:r>
      <w:r w:rsidR="00C90B83" w:rsidRPr="00141BF2">
        <w:rPr>
          <w:rFonts w:eastAsia="標楷體"/>
          <w:szCs w:val="20"/>
        </w:rPr>
        <w:t>.</w:t>
      </w:r>
      <w:r w:rsidR="005B77A6">
        <w:rPr>
          <w:rFonts w:eastAsia="標楷體" w:hint="eastAsia"/>
          <w:szCs w:val="20"/>
        </w:rPr>
        <w:t>0</w:t>
      </w:r>
      <w:r w:rsidR="000E135C">
        <w:rPr>
          <w:rFonts w:eastAsia="標楷體" w:hint="eastAsia"/>
          <w:szCs w:val="20"/>
        </w:rPr>
        <w:t>7</w:t>
      </w:r>
      <w:r w:rsidR="00C90B83" w:rsidRPr="00141BF2">
        <w:rPr>
          <w:rFonts w:eastAsia="標楷體"/>
          <w:szCs w:val="20"/>
        </w:rPr>
        <w:t>%</w:t>
      </w:r>
      <w:r w:rsidR="00C90B83" w:rsidRPr="00141BF2">
        <w:rPr>
          <w:rFonts w:eastAsia="標楷體" w:hAnsi="標楷體"/>
          <w:szCs w:val="20"/>
        </w:rPr>
        <w:t>），較上年</w:t>
      </w:r>
      <w:r w:rsidR="005B77A6">
        <w:rPr>
          <w:rFonts w:eastAsia="標楷體" w:hAnsi="標楷體" w:hint="eastAsia"/>
          <w:szCs w:val="20"/>
        </w:rPr>
        <w:t>增加</w:t>
      </w:r>
      <w:r w:rsidR="00ED1BCD">
        <w:rPr>
          <w:rFonts w:eastAsia="標楷體" w:hAnsi="標楷體" w:hint="eastAsia"/>
          <w:szCs w:val="20"/>
        </w:rPr>
        <w:t>1</w:t>
      </w:r>
      <w:r w:rsidR="00C90B83" w:rsidRPr="00141BF2">
        <w:rPr>
          <w:rFonts w:eastAsia="標楷體" w:hAnsi="標楷體"/>
          <w:szCs w:val="20"/>
        </w:rPr>
        <w:t>萬元（</w:t>
      </w:r>
      <w:r w:rsidR="005B77A6" w:rsidRPr="00141BF2">
        <w:rPr>
          <w:rFonts w:eastAsia="標楷體" w:hAnsi="標楷體"/>
        </w:rPr>
        <w:t>＋</w:t>
      </w:r>
      <w:r w:rsidR="00ED1BCD">
        <w:rPr>
          <w:rFonts w:eastAsia="標楷體" w:hAnsi="標楷體" w:hint="eastAsia"/>
        </w:rPr>
        <w:t>0</w:t>
      </w:r>
      <w:r w:rsidR="00C90B83" w:rsidRPr="00141BF2">
        <w:rPr>
          <w:rFonts w:eastAsia="標楷體"/>
          <w:szCs w:val="20"/>
        </w:rPr>
        <w:t>.</w:t>
      </w:r>
      <w:r w:rsidR="00ED1BCD">
        <w:rPr>
          <w:rFonts w:eastAsia="標楷體" w:hint="eastAsia"/>
          <w:szCs w:val="20"/>
        </w:rPr>
        <w:t>00</w:t>
      </w:r>
      <w:r w:rsidR="00C90B83" w:rsidRPr="00141BF2">
        <w:rPr>
          <w:rFonts w:eastAsia="標楷體"/>
          <w:szCs w:val="20"/>
        </w:rPr>
        <w:t>%</w:t>
      </w:r>
      <w:r w:rsidR="00C90B83" w:rsidRPr="00141BF2">
        <w:rPr>
          <w:rFonts w:eastAsia="標楷體" w:hAnsi="標楷體"/>
          <w:szCs w:val="20"/>
        </w:rPr>
        <w:t>）。</w:t>
      </w:r>
    </w:p>
    <w:p w:rsidR="00681894" w:rsidRDefault="00681894" w:rsidP="00A856FD">
      <w:pPr>
        <w:snapToGrid w:val="0"/>
        <w:spacing w:beforeLines="50" w:before="180" w:afterLines="30" w:after="108" w:line="320" w:lineRule="atLeast"/>
        <w:ind w:leftChars="260" w:left="660" w:hangingChars="15" w:hanging="36"/>
        <w:jc w:val="center"/>
        <w:rPr>
          <w:rFonts w:eastAsia="標楷體"/>
        </w:rPr>
      </w:pPr>
      <w:r>
        <w:rPr>
          <w:rFonts w:eastAsia="標楷體" w:hint="eastAsia"/>
          <w:szCs w:val="20"/>
        </w:rPr>
        <w:t>就業保險實計</w:t>
      </w:r>
      <w:r w:rsidR="00964DF2">
        <w:rPr>
          <w:rFonts w:eastAsia="標楷體" w:hint="eastAsia"/>
          <w:szCs w:val="20"/>
        </w:rPr>
        <w:t>保險</w:t>
      </w:r>
      <w:r>
        <w:rPr>
          <w:rFonts w:eastAsia="標楷體" w:hint="eastAsia"/>
          <w:szCs w:val="20"/>
        </w:rPr>
        <w:t>給付概況</w:t>
      </w:r>
    </w:p>
    <w:p w:rsidR="00681894" w:rsidRDefault="00681894" w:rsidP="00A856FD">
      <w:pPr>
        <w:tabs>
          <w:tab w:val="right" w:pos="8500"/>
        </w:tabs>
        <w:snapToGrid w:val="0"/>
        <w:spacing w:beforeLines="10" w:before="36" w:line="160" w:lineRule="atLeast"/>
        <w:ind w:leftChars="259" w:left="622" w:rightChars="-16" w:right="-38" w:firstLineChars="3436" w:firstLine="6872"/>
        <w:rPr>
          <w:rFonts w:eastAsia="標楷體"/>
          <w:sz w:val="20"/>
        </w:rPr>
      </w:pPr>
      <w:r>
        <w:rPr>
          <w:rFonts w:eastAsia="標楷體" w:hint="eastAsia"/>
          <w:sz w:val="20"/>
        </w:rPr>
        <w:t>單位：萬元</w:t>
      </w:r>
    </w:p>
    <w:tbl>
      <w:tblPr>
        <w:tblW w:w="801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3"/>
        <w:gridCol w:w="1162"/>
        <w:gridCol w:w="1096"/>
        <w:gridCol w:w="1201"/>
        <w:gridCol w:w="1179"/>
        <w:gridCol w:w="1178"/>
        <w:gridCol w:w="1288"/>
      </w:tblGrid>
      <w:tr w:rsidR="002211BA" w:rsidRPr="00065011" w:rsidTr="00065011">
        <w:trPr>
          <w:trHeight w:val="563"/>
        </w:trPr>
        <w:tc>
          <w:tcPr>
            <w:tcW w:w="913" w:type="dxa"/>
            <w:tcBorders>
              <w:left w:val="nil"/>
            </w:tcBorders>
            <w:vAlign w:val="center"/>
          </w:tcPr>
          <w:p w:rsidR="002211BA" w:rsidRPr="005F0259" w:rsidRDefault="002211BA"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162" w:type="dxa"/>
            <w:vAlign w:val="center"/>
          </w:tcPr>
          <w:p w:rsidR="002211BA" w:rsidRPr="005F0259" w:rsidRDefault="002211BA"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096" w:type="dxa"/>
            <w:tcBorders>
              <w:right w:val="nil"/>
            </w:tcBorders>
            <w:vAlign w:val="center"/>
          </w:tcPr>
          <w:p w:rsidR="002211BA" w:rsidRPr="005F0259" w:rsidRDefault="002211BA"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失業給付</w:t>
            </w:r>
          </w:p>
        </w:tc>
        <w:tc>
          <w:tcPr>
            <w:tcW w:w="1201" w:type="dxa"/>
            <w:tcBorders>
              <w:right w:val="nil"/>
            </w:tcBorders>
            <w:vAlign w:val="center"/>
          </w:tcPr>
          <w:p w:rsidR="002211BA" w:rsidRPr="005F0259" w:rsidRDefault="002211BA"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提早就業</w:t>
            </w:r>
            <w:r w:rsidRPr="005F0259">
              <w:rPr>
                <w:rFonts w:ascii="標楷體" w:eastAsia="標楷體" w:hAnsi="標楷體"/>
                <w:sz w:val="20"/>
                <w:szCs w:val="20"/>
              </w:rPr>
              <w:br/>
            </w:r>
            <w:r w:rsidRPr="005F0259">
              <w:rPr>
                <w:rFonts w:ascii="標楷體" w:eastAsia="標楷體" w:hAnsi="標楷體" w:hint="eastAsia"/>
                <w:sz w:val="20"/>
                <w:szCs w:val="20"/>
              </w:rPr>
              <w:t>獎助津貼</w:t>
            </w:r>
          </w:p>
        </w:tc>
        <w:tc>
          <w:tcPr>
            <w:tcW w:w="1179" w:type="dxa"/>
            <w:tcBorders>
              <w:right w:val="nil"/>
            </w:tcBorders>
            <w:vAlign w:val="center"/>
          </w:tcPr>
          <w:p w:rsidR="002211BA" w:rsidRPr="005F0259" w:rsidRDefault="002211BA" w:rsidP="005F0259">
            <w:pPr>
              <w:spacing w:line="240" w:lineRule="exact"/>
              <w:jc w:val="center"/>
              <w:rPr>
                <w:rFonts w:ascii="標楷體" w:eastAsia="標楷體" w:hAnsi="標楷體" w:cs="新細明體"/>
                <w:b/>
                <w:sz w:val="20"/>
                <w:szCs w:val="20"/>
              </w:rPr>
            </w:pPr>
            <w:r w:rsidRPr="005F0259">
              <w:rPr>
                <w:rFonts w:ascii="標楷體" w:eastAsia="標楷體" w:hAnsi="標楷體" w:hint="eastAsia"/>
                <w:sz w:val="20"/>
                <w:szCs w:val="20"/>
              </w:rPr>
              <w:t>職業訓練</w:t>
            </w:r>
            <w:r w:rsidRPr="005F0259">
              <w:rPr>
                <w:rFonts w:ascii="標楷體" w:eastAsia="標楷體" w:hAnsi="標楷體"/>
                <w:sz w:val="20"/>
                <w:szCs w:val="20"/>
              </w:rPr>
              <w:br/>
            </w:r>
            <w:r w:rsidRPr="005F0259">
              <w:rPr>
                <w:rFonts w:ascii="標楷體" w:eastAsia="標楷體" w:hAnsi="標楷體" w:hint="eastAsia"/>
                <w:sz w:val="20"/>
                <w:szCs w:val="20"/>
              </w:rPr>
              <w:t>生活津貼</w:t>
            </w:r>
          </w:p>
        </w:tc>
        <w:tc>
          <w:tcPr>
            <w:tcW w:w="1178" w:type="dxa"/>
            <w:tcBorders>
              <w:right w:val="nil"/>
            </w:tcBorders>
            <w:vAlign w:val="center"/>
          </w:tcPr>
          <w:p w:rsidR="002211BA" w:rsidRPr="005F0259" w:rsidRDefault="002211BA" w:rsidP="005F0259">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育嬰留職</w:t>
            </w:r>
          </w:p>
          <w:p w:rsidR="002211BA" w:rsidRPr="005F0259" w:rsidRDefault="002211BA" w:rsidP="005F0259">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停薪津貼</w:t>
            </w:r>
          </w:p>
        </w:tc>
        <w:tc>
          <w:tcPr>
            <w:tcW w:w="1288" w:type="dxa"/>
            <w:tcBorders>
              <w:right w:val="nil"/>
            </w:tcBorders>
            <w:vAlign w:val="center"/>
          </w:tcPr>
          <w:p w:rsidR="002211BA" w:rsidRPr="005F0259" w:rsidRDefault="002211BA" w:rsidP="005F0259">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全民健</w:t>
            </w:r>
            <w:r w:rsidR="00065011">
              <w:rPr>
                <w:rFonts w:ascii="標楷體" w:eastAsia="標楷體" w:hAnsi="標楷體" w:hint="eastAsia"/>
                <w:sz w:val="20"/>
                <w:szCs w:val="20"/>
              </w:rPr>
              <w:t>康</w:t>
            </w:r>
            <w:r w:rsidRPr="005F0259">
              <w:rPr>
                <w:rFonts w:ascii="標楷體" w:eastAsia="標楷體" w:hAnsi="標楷體" w:hint="eastAsia"/>
                <w:sz w:val="20"/>
                <w:szCs w:val="20"/>
              </w:rPr>
              <w:t>保</w:t>
            </w:r>
            <w:r w:rsidR="00065011">
              <w:rPr>
                <w:rFonts w:ascii="標楷體" w:eastAsia="標楷體" w:hAnsi="標楷體" w:hint="eastAsia"/>
                <w:sz w:val="20"/>
                <w:szCs w:val="20"/>
              </w:rPr>
              <w:t>險</w:t>
            </w:r>
            <w:r w:rsidRPr="005F0259">
              <w:rPr>
                <w:rFonts w:ascii="標楷體" w:eastAsia="標楷體" w:hAnsi="標楷體"/>
                <w:sz w:val="20"/>
                <w:szCs w:val="20"/>
              </w:rPr>
              <w:br/>
            </w:r>
            <w:r w:rsidRPr="005F0259">
              <w:rPr>
                <w:rFonts w:ascii="標楷體" w:eastAsia="標楷體" w:hAnsi="標楷體" w:hint="eastAsia"/>
                <w:sz w:val="20"/>
                <w:szCs w:val="20"/>
              </w:rPr>
              <w:t>保</w:t>
            </w:r>
            <w:r w:rsidR="00065011">
              <w:rPr>
                <w:rFonts w:ascii="標楷體" w:eastAsia="標楷體" w:hAnsi="標楷體" w:hint="eastAsia"/>
                <w:sz w:val="20"/>
                <w:szCs w:val="20"/>
              </w:rPr>
              <w:t>險</w:t>
            </w:r>
            <w:r w:rsidRPr="005F0259">
              <w:rPr>
                <w:rFonts w:ascii="標楷體" w:eastAsia="標楷體" w:hAnsi="標楷體" w:hint="eastAsia"/>
                <w:sz w:val="20"/>
                <w:szCs w:val="20"/>
              </w:rPr>
              <w:t>費補助</w:t>
            </w:r>
          </w:p>
        </w:tc>
      </w:tr>
      <w:tr w:rsidR="00C1196A" w:rsidTr="002C7E70">
        <w:trPr>
          <w:trHeight w:val="340"/>
        </w:trPr>
        <w:tc>
          <w:tcPr>
            <w:tcW w:w="913" w:type="dxa"/>
            <w:tcBorders>
              <w:left w:val="nil"/>
              <w:bottom w:val="nil"/>
              <w:right w:val="single" w:sz="4" w:space="0" w:color="auto"/>
            </w:tcBorders>
            <w:vAlign w:val="center"/>
          </w:tcPr>
          <w:p w:rsidR="00C1196A" w:rsidRPr="005F0259" w:rsidRDefault="00C1196A"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162" w:type="dxa"/>
            <w:tcBorders>
              <w:left w:val="single" w:sz="4" w:space="0" w:color="auto"/>
              <w:bottom w:val="nil"/>
              <w:right w:val="nil"/>
            </w:tcBorders>
            <w:vAlign w:val="center"/>
          </w:tcPr>
          <w:p w:rsidR="00C1196A" w:rsidRPr="005F0259" w:rsidRDefault="00C1196A"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827</w:t>
            </w:r>
            <w:r w:rsidRPr="005F0259">
              <w:rPr>
                <w:rFonts w:ascii="Arial Narrow" w:hAnsi="Arial Narrow"/>
                <w:sz w:val="20"/>
                <w:szCs w:val="20"/>
              </w:rPr>
              <w:t>,</w:t>
            </w:r>
            <w:r>
              <w:rPr>
                <w:rFonts w:ascii="Arial Narrow" w:hAnsi="Arial Narrow" w:hint="eastAsia"/>
                <w:sz w:val="20"/>
                <w:szCs w:val="20"/>
              </w:rPr>
              <w:t>099</w:t>
            </w:r>
          </w:p>
        </w:tc>
        <w:tc>
          <w:tcPr>
            <w:tcW w:w="1096" w:type="dxa"/>
            <w:tcBorders>
              <w:left w:val="nil"/>
              <w:bottom w:val="nil"/>
              <w:right w:val="nil"/>
            </w:tcBorders>
            <w:vAlign w:val="center"/>
          </w:tcPr>
          <w:p w:rsidR="00C1196A" w:rsidRPr="005F0259" w:rsidRDefault="00C1196A" w:rsidP="002656A4">
            <w:pPr>
              <w:jc w:val="right"/>
              <w:rPr>
                <w:rFonts w:ascii="Arial Narrow" w:hAnsi="Arial Narrow" w:cs="新細明體"/>
                <w:sz w:val="20"/>
                <w:szCs w:val="20"/>
              </w:rPr>
            </w:pPr>
            <w:r>
              <w:rPr>
                <w:rFonts w:ascii="Arial Narrow" w:hAnsi="Arial Narrow" w:hint="eastAsia"/>
                <w:sz w:val="20"/>
                <w:szCs w:val="20"/>
              </w:rPr>
              <w:t>733</w:t>
            </w:r>
            <w:r w:rsidRPr="005F0259">
              <w:rPr>
                <w:rFonts w:ascii="Arial Narrow" w:hAnsi="Arial Narrow"/>
                <w:sz w:val="20"/>
                <w:szCs w:val="20"/>
              </w:rPr>
              <w:t>,</w:t>
            </w:r>
            <w:r>
              <w:rPr>
                <w:rFonts w:ascii="Arial Narrow" w:hAnsi="Arial Narrow" w:hint="eastAsia"/>
                <w:sz w:val="20"/>
                <w:szCs w:val="20"/>
              </w:rPr>
              <w:t>528</w:t>
            </w:r>
          </w:p>
        </w:tc>
        <w:tc>
          <w:tcPr>
            <w:tcW w:w="1201" w:type="dxa"/>
            <w:tcBorders>
              <w:left w:val="nil"/>
              <w:bottom w:val="nil"/>
              <w:right w:val="nil"/>
            </w:tcBorders>
            <w:vAlign w:val="center"/>
          </w:tcPr>
          <w:p w:rsidR="00C1196A" w:rsidRPr="005F0259" w:rsidRDefault="00C1196A" w:rsidP="002656A4">
            <w:pPr>
              <w:jc w:val="right"/>
              <w:rPr>
                <w:rFonts w:ascii="Arial Narrow" w:hAnsi="Arial Narrow" w:cs="新細明體"/>
                <w:sz w:val="20"/>
                <w:szCs w:val="20"/>
              </w:rPr>
            </w:pPr>
            <w:r>
              <w:rPr>
                <w:rFonts w:ascii="Arial Narrow" w:hAnsi="Arial Narrow" w:hint="eastAsia"/>
                <w:sz w:val="20"/>
                <w:szCs w:val="20"/>
              </w:rPr>
              <w:t>147</w:t>
            </w:r>
            <w:r w:rsidRPr="005F0259">
              <w:rPr>
                <w:rFonts w:ascii="Arial Narrow" w:hAnsi="Arial Narrow"/>
                <w:sz w:val="20"/>
                <w:szCs w:val="20"/>
              </w:rPr>
              <w:t>,</w:t>
            </w:r>
            <w:r>
              <w:rPr>
                <w:rFonts w:ascii="Arial Narrow" w:hAnsi="Arial Narrow" w:hint="eastAsia"/>
                <w:sz w:val="20"/>
                <w:szCs w:val="20"/>
              </w:rPr>
              <w:t>818</w:t>
            </w:r>
          </w:p>
        </w:tc>
        <w:tc>
          <w:tcPr>
            <w:tcW w:w="1179" w:type="dxa"/>
            <w:tcBorders>
              <w:left w:val="nil"/>
              <w:bottom w:val="nil"/>
              <w:right w:val="nil"/>
            </w:tcBorders>
            <w:vAlign w:val="center"/>
          </w:tcPr>
          <w:p w:rsidR="00C1196A" w:rsidRPr="005F0259" w:rsidRDefault="00C1196A" w:rsidP="002656A4">
            <w:pPr>
              <w:jc w:val="right"/>
              <w:rPr>
                <w:rFonts w:ascii="Arial Narrow" w:hAnsi="Arial Narrow" w:cs="新細明體"/>
                <w:sz w:val="20"/>
                <w:szCs w:val="20"/>
              </w:rPr>
            </w:pPr>
            <w:r>
              <w:rPr>
                <w:rFonts w:ascii="Arial Narrow" w:hAnsi="Arial Narrow" w:hint="eastAsia"/>
                <w:sz w:val="20"/>
                <w:szCs w:val="20"/>
              </w:rPr>
              <w:t>48</w:t>
            </w:r>
            <w:r w:rsidRPr="005F0259">
              <w:rPr>
                <w:rFonts w:ascii="Arial Narrow" w:hAnsi="Arial Narrow"/>
                <w:sz w:val="20"/>
                <w:szCs w:val="20"/>
              </w:rPr>
              <w:t>,</w:t>
            </w:r>
            <w:r>
              <w:rPr>
                <w:rFonts w:ascii="Arial Narrow" w:hAnsi="Arial Narrow" w:hint="eastAsia"/>
                <w:sz w:val="20"/>
                <w:szCs w:val="20"/>
              </w:rPr>
              <w:t>188</w:t>
            </w:r>
          </w:p>
        </w:tc>
        <w:tc>
          <w:tcPr>
            <w:tcW w:w="1178" w:type="dxa"/>
            <w:tcBorders>
              <w:left w:val="nil"/>
              <w:bottom w:val="nil"/>
              <w:right w:val="nil"/>
            </w:tcBorders>
            <w:vAlign w:val="center"/>
          </w:tcPr>
          <w:p w:rsidR="00C1196A" w:rsidRPr="005F0259" w:rsidRDefault="00C1196A" w:rsidP="002656A4">
            <w:pPr>
              <w:jc w:val="right"/>
              <w:rPr>
                <w:rFonts w:ascii="Arial Narrow" w:hAnsi="Arial Narrow" w:cs="新細明體"/>
                <w:sz w:val="20"/>
                <w:szCs w:val="20"/>
              </w:rPr>
            </w:pPr>
            <w:r>
              <w:rPr>
                <w:rFonts w:ascii="Arial Narrow" w:hAnsi="Arial Narrow" w:hint="eastAsia"/>
                <w:sz w:val="20"/>
                <w:szCs w:val="20"/>
              </w:rPr>
              <w:t>860</w:t>
            </w:r>
            <w:r w:rsidRPr="005F0259">
              <w:rPr>
                <w:rFonts w:ascii="Arial Narrow" w:hAnsi="Arial Narrow"/>
                <w:sz w:val="20"/>
                <w:szCs w:val="20"/>
              </w:rPr>
              <w:t>,</w:t>
            </w:r>
            <w:r>
              <w:rPr>
                <w:rFonts w:ascii="Arial Narrow" w:hAnsi="Arial Narrow" w:hint="eastAsia"/>
                <w:sz w:val="20"/>
                <w:szCs w:val="20"/>
              </w:rPr>
              <w:t>751</w:t>
            </w:r>
          </w:p>
        </w:tc>
        <w:tc>
          <w:tcPr>
            <w:tcW w:w="1288" w:type="dxa"/>
            <w:tcBorders>
              <w:left w:val="nil"/>
              <w:bottom w:val="nil"/>
              <w:right w:val="nil"/>
            </w:tcBorders>
            <w:vAlign w:val="center"/>
          </w:tcPr>
          <w:p w:rsidR="00C1196A" w:rsidRPr="005F0259" w:rsidRDefault="00C1196A" w:rsidP="002656A4">
            <w:pPr>
              <w:jc w:val="right"/>
              <w:rPr>
                <w:rFonts w:ascii="Arial Narrow" w:hAnsi="Arial Narrow" w:cs="新細明體"/>
                <w:sz w:val="20"/>
                <w:szCs w:val="20"/>
              </w:rPr>
            </w:pPr>
            <w:r>
              <w:rPr>
                <w:rFonts w:ascii="Arial Narrow" w:hAnsi="Arial Narrow" w:hint="eastAsia"/>
                <w:sz w:val="20"/>
                <w:szCs w:val="20"/>
              </w:rPr>
              <w:t>36</w:t>
            </w:r>
            <w:r w:rsidRPr="005F0259">
              <w:rPr>
                <w:rFonts w:ascii="Arial Narrow" w:hAnsi="Arial Narrow"/>
                <w:sz w:val="20"/>
                <w:szCs w:val="20"/>
              </w:rPr>
              <w:t>,</w:t>
            </w:r>
            <w:r>
              <w:rPr>
                <w:rFonts w:ascii="Arial Narrow" w:hAnsi="Arial Narrow" w:hint="eastAsia"/>
                <w:sz w:val="20"/>
                <w:szCs w:val="20"/>
              </w:rPr>
              <w:t>814</w:t>
            </w:r>
          </w:p>
        </w:tc>
      </w:tr>
      <w:tr w:rsidR="00C1196A" w:rsidTr="002C7E70">
        <w:trPr>
          <w:trHeight w:val="340"/>
        </w:trPr>
        <w:tc>
          <w:tcPr>
            <w:tcW w:w="913" w:type="dxa"/>
            <w:tcBorders>
              <w:top w:val="nil"/>
              <w:left w:val="nil"/>
              <w:bottom w:val="nil"/>
              <w:right w:val="single" w:sz="4" w:space="0" w:color="auto"/>
            </w:tcBorders>
            <w:vAlign w:val="center"/>
          </w:tcPr>
          <w:p w:rsidR="00C1196A" w:rsidRPr="005F0259" w:rsidRDefault="00C1196A"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162" w:type="dxa"/>
            <w:tcBorders>
              <w:top w:val="nil"/>
              <w:left w:val="single" w:sz="4" w:space="0" w:color="auto"/>
              <w:bottom w:val="nil"/>
              <w:right w:val="nil"/>
            </w:tcBorders>
            <w:vAlign w:val="center"/>
          </w:tcPr>
          <w:p w:rsidR="00C1196A" w:rsidRPr="005F0259" w:rsidRDefault="00C1196A" w:rsidP="002656A4">
            <w:pPr>
              <w:jc w:val="right"/>
              <w:rPr>
                <w:rFonts w:ascii="Arial Narrow" w:hAnsi="Arial Narrow" w:cs="新細明體"/>
                <w:sz w:val="20"/>
                <w:szCs w:val="20"/>
              </w:rPr>
            </w:pPr>
            <w:r w:rsidRPr="00587DAB">
              <w:rPr>
                <w:rFonts w:ascii="Arial Narrow" w:hAnsi="Arial Narrow" w:cs="新細明體"/>
                <w:sz w:val="20"/>
                <w:szCs w:val="20"/>
              </w:rPr>
              <w:t>1,924,191</w:t>
            </w:r>
          </w:p>
        </w:tc>
        <w:tc>
          <w:tcPr>
            <w:tcW w:w="1096" w:type="dxa"/>
            <w:tcBorders>
              <w:top w:val="nil"/>
              <w:left w:val="nil"/>
              <w:bottom w:val="nil"/>
              <w:right w:val="nil"/>
            </w:tcBorders>
            <w:vAlign w:val="center"/>
          </w:tcPr>
          <w:p w:rsidR="00C1196A" w:rsidRPr="005F0259" w:rsidRDefault="00C1196A" w:rsidP="002656A4">
            <w:pPr>
              <w:jc w:val="right"/>
              <w:rPr>
                <w:rFonts w:ascii="Arial Narrow" w:hAnsi="Arial Narrow" w:cs="新細明體"/>
                <w:sz w:val="20"/>
                <w:szCs w:val="20"/>
              </w:rPr>
            </w:pPr>
            <w:r w:rsidRPr="00587DAB">
              <w:rPr>
                <w:rFonts w:ascii="Arial Narrow" w:hAnsi="Arial Narrow" w:cs="新細明體"/>
                <w:sz w:val="20"/>
                <w:szCs w:val="20"/>
              </w:rPr>
              <w:t>795,518</w:t>
            </w:r>
          </w:p>
        </w:tc>
        <w:tc>
          <w:tcPr>
            <w:tcW w:w="1201" w:type="dxa"/>
            <w:tcBorders>
              <w:top w:val="nil"/>
              <w:left w:val="nil"/>
              <w:bottom w:val="nil"/>
              <w:right w:val="nil"/>
            </w:tcBorders>
            <w:vAlign w:val="center"/>
          </w:tcPr>
          <w:p w:rsidR="00C1196A" w:rsidRPr="005F0259" w:rsidRDefault="00C1196A" w:rsidP="002656A4">
            <w:pPr>
              <w:jc w:val="right"/>
              <w:rPr>
                <w:rFonts w:ascii="Arial Narrow" w:hAnsi="Arial Narrow" w:cs="新細明體"/>
                <w:sz w:val="20"/>
                <w:szCs w:val="20"/>
              </w:rPr>
            </w:pPr>
            <w:r w:rsidRPr="00587DAB">
              <w:rPr>
                <w:rFonts w:ascii="Arial Narrow" w:hAnsi="Arial Narrow" w:cs="新細明體"/>
                <w:sz w:val="20"/>
                <w:szCs w:val="20"/>
              </w:rPr>
              <w:t>158,905</w:t>
            </w:r>
          </w:p>
        </w:tc>
        <w:tc>
          <w:tcPr>
            <w:tcW w:w="1179" w:type="dxa"/>
            <w:tcBorders>
              <w:top w:val="nil"/>
              <w:left w:val="nil"/>
              <w:bottom w:val="nil"/>
              <w:right w:val="nil"/>
            </w:tcBorders>
            <w:vAlign w:val="center"/>
          </w:tcPr>
          <w:p w:rsidR="00C1196A" w:rsidRPr="005F0259" w:rsidRDefault="00C1196A" w:rsidP="002656A4">
            <w:pPr>
              <w:jc w:val="right"/>
              <w:rPr>
                <w:rFonts w:ascii="Arial Narrow" w:hAnsi="Arial Narrow" w:cs="新細明體"/>
                <w:sz w:val="20"/>
                <w:szCs w:val="20"/>
              </w:rPr>
            </w:pPr>
            <w:r w:rsidRPr="00587DAB">
              <w:rPr>
                <w:rFonts w:ascii="Arial Narrow" w:hAnsi="Arial Narrow" w:cs="新細明體"/>
                <w:sz w:val="20"/>
                <w:szCs w:val="20"/>
              </w:rPr>
              <w:t>49,643</w:t>
            </w:r>
          </w:p>
        </w:tc>
        <w:tc>
          <w:tcPr>
            <w:tcW w:w="1178" w:type="dxa"/>
            <w:tcBorders>
              <w:top w:val="nil"/>
              <w:left w:val="nil"/>
              <w:bottom w:val="nil"/>
              <w:right w:val="nil"/>
            </w:tcBorders>
            <w:vAlign w:val="center"/>
          </w:tcPr>
          <w:p w:rsidR="00C1196A" w:rsidRPr="005F0259" w:rsidRDefault="00C1196A" w:rsidP="002656A4">
            <w:pPr>
              <w:jc w:val="right"/>
              <w:rPr>
                <w:rFonts w:ascii="Arial Narrow" w:hAnsi="Arial Narrow" w:cs="新細明體"/>
                <w:sz w:val="20"/>
                <w:szCs w:val="20"/>
              </w:rPr>
            </w:pPr>
            <w:r w:rsidRPr="00587DAB">
              <w:rPr>
                <w:rFonts w:ascii="Arial Narrow" w:hAnsi="Arial Narrow" w:cs="新細明體"/>
                <w:sz w:val="20"/>
                <w:szCs w:val="20"/>
              </w:rPr>
              <w:t>880,291</w:t>
            </w:r>
          </w:p>
        </w:tc>
        <w:tc>
          <w:tcPr>
            <w:tcW w:w="1288" w:type="dxa"/>
            <w:tcBorders>
              <w:top w:val="nil"/>
              <w:left w:val="nil"/>
              <w:bottom w:val="nil"/>
              <w:right w:val="nil"/>
            </w:tcBorders>
            <w:vAlign w:val="center"/>
          </w:tcPr>
          <w:p w:rsidR="00C1196A" w:rsidRPr="005F0259" w:rsidRDefault="00C1196A" w:rsidP="002656A4">
            <w:pPr>
              <w:jc w:val="right"/>
              <w:rPr>
                <w:rFonts w:ascii="Arial Narrow" w:hAnsi="Arial Narrow" w:cs="新細明體"/>
                <w:sz w:val="20"/>
                <w:szCs w:val="20"/>
              </w:rPr>
            </w:pPr>
            <w:r w:rsidRPr="00587DAB">
              <w:rPr>
                <w:rFonts w:ascii="Arial Narrow" w:hAnsi="Arial Narrow" w:cs="新細明體"/>
                <w:sz w:val="20"/>
                <w:szCs w:val="20"/>
              </w:rPr>
              <w:t>39,834</w:t>
            </w:r>
          </w:p>
        </w:tc>
      </w:tr>
      <w:tr w:rsidR="00C20DA1" w:rsidTr="002C7E70">
        <w:trPr>
          <w:trHeight w:hRule="exact" w:val="340"/>
        </w:trPr>
        <w:tc>
          <w:tcPr>
            <w:tcW w:w="913" w:type="dxa"/>
            <w:tcBorders>
              <w:top w:val="nil"/>
              <w:left w:val="nil"/>
              <w:bottom w:val="single" w:sz="4" w:space="0" w:color="auto"/>
              <w:right w:val="single" w:sz="4" w:space="0" w:color="auto"/>
            </w:tcBorders>
            <w:vAlign w:val="center"/>
          </w:tcPr>
          <w:p w:rsidR="00C20DA1" w:rsidRPr="005F0259" w:rsidRDefault="00C20DA1" w:rsidP="00C20DA1">
            <w:pPr>
              <w:jc w:val="center"/>
              <w:rPr>
                <w:rFonts w:ascii="Arial Narrow" w:hAnsi="Arial Narrow" w:cs="新細明體"/>
                <w:sz w:val="20"/>
                <w:szCs w:val="20"/>
              </w:rPr>
            </w:pPr>
            <w:r w:rsidRPr="005F0259">
              <w:rPr>
                <w:rFonts w:ascii="Arial Narrow" w:hAnsi="Arial Narrow"/>
                <w:sz w:val="20"/>
                <w:szCs w:val="20"/>
              </w:rPr>
              <w:t>10</w:t>
            </w:r>
            <w:r w:rsidR="00817140">
              <w:rPr>
                <w:rFonts w:ascii="Arial Narrow" w:hAnsi="Arial Narrow" w:hint="eastAsia"/>
                <w:sz w:val="20"/>
                <w:szCs w:val="20"/>
              </w:rPr>
              <w:t>7</w:t>
            </w:r>
            <w:r w:rsidRPr="005F0259">
              <w:rPr>
                <w:rFonts w:ascii="標楷體" w:eastAsia="標楷體" w:hAnsi="標楷體" w:hint="eastAsia"/>
                <w:sz w:val="20"/>
                <w:szCs w:val="20"/>
              </w:rPr>
              <w:t>年</w:t>
            </w:r>
          </w:p>
        </w:tc>
        <w:tc>
          <w:tcPr>
            <w:tcW w:w="1162" w:type="dxa"/>
            <w:tcBorders>
              <w:top w:val="nil"/>
              <w:left w:val="single" w:sz="4" w:space="0" w:color="auto"/>
              <w:bottom w:val="single" w:sz="4" w:space="0" w:color="auto"/>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1,924,856</w:t>
            </w:r>
          </w:p>
        </w:tc>
        <w:tc>
          <w:tcPr>
            <w:tcW w:w="1096" w:type="dxa"/>
            <w:tcBorders>
              <w:top w:val="nil"/>
              <w:left w:val="nil"/>
              <w:bottom w:val="single" w:sz="4" w:space="0" w:color="auto"/>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820,811</w:t>
            </w:r>
          </w:p>
        </w:tc>
        <w:tc>
          <w:tcPr>
            <w:tcW w:w="1201" w:type="dxa"/>
            <w:tcBorders>
              <w:top w:val="nil"/>
              <w:left w:val="nil"/>
              <w:bottom w:val="single" w:sz="4" w:space="0" w:color="auto"/>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155,821</w:t>
            </w:r>
          </w:p>
        </w:tc>
        <w:tc>
          <w:tcPr>
            <w:tcW w:w="1179" w:type="dxa"/>
            <w:tcBorders>
              <w:top w:val="nil"/>
              <w:left w:val="nil"/>
              <w:bottom w:val="single" w:sz="4" w:space="0" w:color="auto"/>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52,066</w:t>
            </w:r>
          </w:p>
        </w:tc>
        <w:tc>
          <w:tcPr>
            <w:tcW w:w="1178" w:type="dxa"/>
            <w:tcBorders>
              <w:top w:val="nil"/>
              <w:left w:val="nil"/>
              <w:bottom w:val="single" w:sz="4" w:space="0" w:color="auto"/>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856,325</w:t>
            </w:r>
          </w:p>
        </w:tc>
        <w:tc>
          <w:tcPr>
            <w:tcW w:w="1288" w:type="dxa"/>
            <w:tcBorders>
              <w:top w:val="nil"/>
              <w:left w:val="nil"/>
              <w:bottom w:val="single" w:sz="4" w:space="0" w:color="auto"/>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39,835</w:t>
            </w:r>
          </w:p>
        </w:tc>
      </w:tr>
      <w:tr w:rsidR="00C20DA1" w:rsidTr="00065011">
        <w:tc>
          <w:tcPr>
            <w:tcW w:w="913" w:type="dxa"/>
            <w:tcBorders>
              <w:left w:val="nil"/>
              <w:right w:val="single" w:sz="4" w:space="0" w:color="auto"/>
            </w:tcBorders>
          </w:tcPr>
          <w:p w:rsidR="00C20DA1" w:rsidRPr="005F0259" w:rsidRDefault="00C20DA1"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162" w:type="dxa"/>
            <w:tcBorders>
              <w:left w:val="single" w:sz="4" w:space="0" w:color="auto"/>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0.03</w:t>
            </w:r>
          </w:p>
        </w:tc>
        <w:tc>
          <w:tcPr>
            <w:tcW w:w="1096" w:type="dxa"/>
            <w:tcBorders>
              <w:left w:val="nil"/>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3.18</w:t>
            </w:r>
          </w:p>
        </w:tc>
        <w:tc>
          <w:tcPr>
            <w:tcW w:w="1201" w:type="dxa"/>
            <w:tcBorders>
              <w:left w:val="nil"/>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-1.94</w:t>
            </w:r>
          </w:p>
        </w:tc>
        <w:tc>
          <w:tcPr>
            <w:tcW w:w="1179" w:type="dxa"/>
            <w:tcBorders>
              <w:left w:val="nil"/>
              <w:right w:val="nil"/>
            </w:tcBorders>
            <w:vAlign w:val="center"/>
          </w:tcPr>
          <w:p w:rsidR="00C20DA1" w:rsidRPr="005F0259" w:rsidRDefault="00C1196A" w:rsidP="005B77A6">
            <w:pPr>
              <w:jc w:val="right"/>
              <w:rPr>
                <w:rFonts w:ascii="Arial Narrow" w:hAnsi="Arial Narrow" w:cs="新細明體"/>
                <w:sz w:val="20"/>
                <w:szCs w:val="20"/>
              </w:rPr>
            </w:pPr>
            <w:r>
              <w:rPr>
                <w:rFonts w:ascii="Arial Narrow" w:hAnsi="Arial Narrow" w:cs="新細明體" w:hint="eastAsia"/>
                <w:sz w:val="20"/>
                <w:szCs w:val="20"/>
              </w:rPr>
              <w:t>4.88</w:t>
            </w:r>
          </w:p>
        </w:tc>
        <w:tc>
          <w:tcPr>
            <w:tcW w:w="1178" w:type="dxa"/>
            <w:tcBorders>
              <w:left w:val="nil"/>
              <w:right w:val="nil"/>
            </w:tcBorders>
            <w:vAlign w:val="center"/>
          </w:tcPr>
          <w:p w:rsidR="00C20DA1" w:rsidRPr="005F0259" w:rsidRDefault="00C1196A" w:rsidP="006013E4">
            <w:pPr>
              <w:jc w:val="right"/>
              <w:rPr>
                <w:rFonts w:ascii="Arial Narrow" w:hAnsi="Arial Narrow" w:cs="新細明體"/>
                <w:sz w:val="20"/>
                <w:szCs w:val="20"/>
              </w:rPr>
            </w:pPr>
            <w:r>
              <w:rPr>
                <w:rFonts w:ascii="Arial Narrow" w:hAnsi="Arial Narrow" w:cs="新細明體" w:hint="eastAsia"/>
                <w:sz w:val="20"/>
                <w:szCs w:val="20"/>
              </w:rPr>
              <w:t>-2.72</w:t>
            </w:r>
          </w:p>
        </w:tc>
        <w:tc>
          <w:tcPr>
            <w:tcW w:w="1288" w:type="dxa"/>
            <w:tcBorders>
              <w:left w:val="nil"/>
              <w:right w:val="nil"/>
            </w:tcBorders>
            <w:vAlign w:val="center"/>
          </w:tcPr>
          <w:p w:rsidR="00C20DA1" w:rsidRPr="005F0259" w:rsidRDefault="00C1196A" w:rsidP="006013E4">
            <w:pPr>
              <w:jc w:val="right"/>
              <w:rPr>
                <w:rFonts w:ascii="Arial Narrow" w:hAnsi="Arial Narrow" w:cs="新細明體"/>
                <w:sz w:val="20"/>
                <w:szCs w:val="20"/>
              </w:rPr>
            </w:pPr>
            <w:r>
              <w:rPr>
                <w:rFonts w:ascii="Arial Narrow" w:hAnsi="Arial Narrow" w:cs="新細明體" w:hint="eastAsia"/>
                <w:sz w:val="20"/>
                <w:szCs w:val="20"/>
              </w:rPr>
              <w:t>0.00</w:t>
            </w:r>
          </w:p>
        </w:tc>
      </w:tr>
    </w:tbl>
    <w:p w:rsidR="00681894" w:rsidRDefault="005B5724" w:rsidP="002143A0">
      <w:pPr>
        <w:snapToGrid w:val="0"/>
        <w:spacing w:beforeLines="50" w:before="180" w:line="400" w:lineRule="atLeast"/>
        <w:rPr>
          <w:rFonts w:eastAsia="標楷體"/>
        </w:rPr>
      </w:pPr>
      <w:r>
        <w:rPr>
          <w:rFonts w:eastAsia="標楷體" w:hint="eastAsia"/>
        </w:rPr>
        <w:lastRenderedPageBreak/>
        <w:t>三</w:t>
      </w:r>
      <w:r w:rsidR="00681894">
        <w:rPr>
          <w:rFonts w:eastAsia="標楷體" w:hint="eastAsia"/>
        </w:rPr>
        <w:t>、積欠墊償</w:t>
      </w:r>
    </w:p>
    <w:p w:rsidR="002C7E70" w:rsidRPr="00BB5215" w:rsidRDefault="00DF2549" w:rsidP="00C702A8">
      <w:pPr>
        <w:snapToGrid w:val="0"/>
        <w:spacing w:beforeLines="30" w:before="108" w:line="360" w:lineRule="atLeast"/>
        <w:ind w:leftChars="275" w:left="660" w:firstLineChars="200" w:firstLine="480"/>
        <w:jc w:val="both"/>
        <w:rPr>
          <w:rFonts w:eastAsia="標楷體"/>
          <w:color w:val="000000"/>
        </w:rPr>
      </w:pPr>
      <w:r>
        <w:rPr>
          <w:rFonts w:eastAsia="標楷體"/>
          <w:color w:val="000000"/>
        </w:rPr>
        <w:t>政府為使勞工</w:t>
      </w:r>
      <w:r w:rsidR="002C7E70" w:rsidRPr="00BB5215">
        <w:rPr>
          <w:rFonts w:eastAsia="標楷體"/>
          <w:color w:val="000000"/>
        </w:rPr>
        <w:t>在雇主歇業、清算或宣告破產時得以受到即時保障，免於驟失生活依存，於勞動基準法第</w:t>
      </w:r>
      <w:r w:rsidR="002C7E70" w:rsidRPr="00BB5215">
        <w:rPr>
          <w:rFonts w:eastAsia="標楷體"/>
          <w:color w:val="000000"/>
        </w:rPr>
        <w:t>28</w:t>
      </w:r>
      <w:r w:rsidR="002C7E70" w:rsidRPr="00BB5215">
        <w:rPr>
          <w:rFonts w:eastAsia="標楷體"/>
          <w:color w:val="000000"/>
        </w:rPr>
        <w:t>條訂定積欠工資墊償基金制度</w:t>
      </w:r>
      <w:r w:rsidR="002C7E70" w:rsidRPr="00BB5215">
        <w:rPr>
          <w:rFonts w:eastAsia="標楷體" w:hint="eastAsia"/>
          <w:color w:val="000000"/>
        </w:rPr>
        <w:t>。積欠工資墊償基金於</w:t>
      </w:r>
      <w:r w:rsidR="002C7E70" w:rsidRPr="00BB5215">
        <w:rPr>
          <w:rFonts w:eastAsia="標楷體" w:hint="eastAsia"/>
          <w:color w:val="000000"/>
        </w:rPr>
        <w:t>75</w:t>
      </w:r>
      <w:r w:rsidR="002C7E70" w:rsidRPr="00BB5215">
        <w:rPr>
          <w:rFonts w:eastAsia="標楷體" w:hint="eastAsia"/>
          <w:color w:val="000000"/>
        </w:rPr>
        <w:t>年</w:t>
      </w:r>
      <w:r w:rsidR="002C7E70" w:rsidRPr="00BB5215">
        <w:rPr>
          <w:rFonts w:eastAsia="標楷體" w:hint="eastAsia"/>
          <w:color w:val="000000"/>
        </w:rPr>
        <w:t>11</w:t>
      </w:r>
      <w:r w:rsidR="002C7E70" w:rsidRPr="00BB5215">
        <w:rPr>
          <w:rFonts w:eastAsia="標楷體" w:hint="eastAsia"/>
          <w:color w:val="000000"/>
        </w:rPr>
        <w:t>月</w:t>
      </w:r>
      <w:r w:rsidR="002C7E70" w:rsidRPr="00BB5215">
        <w:rPr>
          <w:rFonts w:eastAsia="標楷體" w:hint="eastAsia"/>
          <w:color w:val="000000"/>
        </w:rPr>
        <w:t>1</w:t>
      </w:r>
      <w:r w:rsidR="002C7E70" w:rsidRPr="00BB5215">
        <w:rPr>
          <w:rFonts w:eastAsia="標楷體" w:hint="eastAsia"/>
          <w:color w:val="000000"/>
        </w:rPr>
        <w:t>日開始辦理提繳業務，</w:t>
      </w:r>
      <w:r w:rsidR="002C7E70" w:rsidRPr="00BB5215">
        <w:rPr>
          <w:rFonts w:eastAsia="標楷體"/>
          <w:color w:val="000000"/>
        </w:rPr>
        <w:t>76</w:t>
      </w:r>
      <w:r w:rsidR="002C7E70" w:rsidRPr="00BB5215">
        <w:rPr>
          <w:rFonts w:eastAsia="標楷體"/>
          <w:color w:val="000000"/>
        </w:rPr>
        <w:t>年</w:t>
      </w:r>
      <w:r w:rsidR="002C7E70" w:rsidRPr="00BB5215">
        <w:rPr>
          <w:rFonts w:eastAsia="標楷體"/>
          <w:color w:val="000000"/>
        </w:rPr>
        <w:t>2</w:t>
      </w:r>
      <w:r w:rsidR="002C7E70" w:rsidRPr="00BB5215">
        <w:rPr>
          <w:rFonts w:eastAsia="標楷體"/>
          <w:color w:val="000000"/>
        </w:rPr>
        <w:t>月</w:t>
      </w:r>
      <w:r w:rsidR="002C7E70" w:rsidRPr="00BB5215">
        <w:rPr>
          <w:rFonts w:eastAsia="標楷體"/>
          <w:color w:val="000000"/>
        </w:rPr>
        <w:t>1</w:t>
      </w:r>
      <w:r w:rsidR="002C7E70" w:rsidRPr="00BB5215">
        <w:rPr>
          <w:rFonts w:eastAsia="標楷體"/>
          <w:color w:val="000000"/>
        </w:rPr>
        <w:t>日開</w:t>
      </w:r>
      <w:r w:rsidR="002C7E70" w:rsidRPr="00BB5215">
        <w:rPr>
          <w:rFonts w:eastAsia="標楷體" w:hint="eastAsia"/>
          <w:color w:val="000000"/>
        </w:rPr>
        <w:t>辦墊償業務，</w:t>
      </w:r>
      <w:r w:rsidR="002C7E70" w:rsidRPr="00BB5215">
        <w:rPr>
          <w:rFonts w:eastAsia="標楷體"/>
          <w:color w:val="000000"/>
        </w:rPr>
        <w:t>凡適用於勞基法</w:t>
      </w:r>
      <w:r w:rsidR="00236ACE">
        <w:rPr>
          <w:rFonts w:eastAsia="標楷體" w:hint="eastAsia"/>
          <w:color w:val="000000"/>
        </w:rPr>
        <w:t>之事業單位，</w:t>
      </w:r>
      <w:r w:rsidR="002C7E70" w:rsidRPr="00BB5215">
        <w:rPr>
          <w:rFonts w:eastAsia="標楷體"/>
          <w:color w:val="000000"/>
        </w:rPr>
        <w:t>雇主應按當月僱用勞工投保薪資總額及規定的費率</w:t>
      </w:r>
      <w:r w:rsidR="002C7E70" w:rsidRPr="00BB5215">
        <w:rPr>
          <w:rFonts w:eastAsia="標楷體"/>
          <w:color w:val="000000"/>
        </w:rPr>
        <w:t>(</w:t>
      </w:r>
      <w:r w:rsidR="002C7E70" w:rsidRPr="00BB5215">
        <w:rPr>
          <w:rFonts w:eastAsia="標楷體"/>
          <w:color w:val="000000"/>
        </w:rPr>
        <w:t>目前為萬分之</w:t>
      </w:r>
      <w:r w:rsidR="002C7E70" w:rsidRPr="00BB5215">
        <w:rPr>
          <w:rFonts w:eastAsia="標楷體"/>
          <w:color w:val="000000"/>
        </w:rPr>
        <w:t>2.5)</w:t>
      </w:r>
      <w:r w:rsidR="002C7E70" w:rsidRPr="00BB5215">
        <w:rPr>
          <w:rFonts w:eastAsia="標楷體"/>
          <w:color w:val="000000"/>
        </w:rPr>
        <w:t>，繳納一定數額</w:t>
      </w:r>
      <w:r w:rsidR="002C7E70" w:rsidRPr="00BB5215">
        <w:rPr>
          <w:rFonts w:eastAsia="標楷體" w:hint="eastAsia"/>
          <w:color w:val="000000"/>
        </w:rPr>
        <w:t>之</w:t>
      </w:r>
      <w:r w:rsidR="002C7E70" w:rsidRPr="00BB5215">
        <w:rPr>
          <w:rFonts w:eastAsia="標楷體"/>
          <w:color w:val="000000"/>
        </w:rPr>
        <w:t>積欠工資墊償基金，當雇主</w:t>
      </w:r>
      <w:r w:rsidR="008F4B6E">
        <w:rPr>
          <w:rFonts w:eastAsia="標楷體" w:hint="eastAsia"/>
          <w:color w:val="000000"/>
        </w:rPr>
        <w:t>發生</w:t>
      </w:r>
      <w:r w:rsidR="002C7E70" w:rsidRPr="00BB5215">
        <w:rPr>
          <w:rFonts w:eastAsia="標楷體"/>
          <w:color w:val="000000"/>
        </w:rPr>
        <w:t>歇業、清算或宣告破產時，</w:t>
      </w:r>
      <w:r w:rsidR="00E73D48">
        <w:rPr>
          <w:rFonts w:eastAsia="標楷體" w:hint="eastAsia"/>
          <w:color w:val="000000"/>
        </w:rPr>
        <w:t>勞工因此被積欠</w:t>
      </w:r>
      <w:r w:rsidR="00236ACE">
        <w:rPr>
          <w:rFonts w:eastAsia="標楷體" w:hint="eastAsia"/>
          <w:color w:val="000000"/>
        </w:rPr>
        <w:t>之</w:t>
      </w:r>
      <w:r w:rsidR="00E73D48">
        <w:rPr>
          <w:rFonts w:eastAsia="標楷體" w:hint="eastAsia"/>
          <w:color w:val="000000"/>
        </w:rPr>
        <w:t>工資未滿</w:t>
      </w:r>
      <w:r w:rsidR="00E73D48">
        <w:rPr>
          <w:rFonts w:eastAsia="標楷體" w:hint="eastAsia"/>
          <w:color w:val="000000"/>
        </w:rPr>
        <w:t>6</w:t>
      </w:r>
      <w:r w:rsidR="00E73D48">
        <w:rPr>
          <w:rFonts w:eastAsia="標楷體" w:hint="eastAsia"/>
          <w:color w:val="000000"/>
        </w:rPr>
        <w:t>個月部分，</w:t>
      </w:r>
      <w:r w:rsidR="008F4B6E">
        <w:rPr>
          <w:rFonts w:eastAsia="標楷體" w:hint="eastAsia"/>
          <w:color w:val="000000"/>
        </w:rPr>
        <w:t>經勞工請求而未獲清償時，可</w:t>
      </w:r>
      <w:r w:rsidR="00E73D48">
        <w:rPr>
          <w:rFonts w:eastAsia="標楷體" w:hint="eastAsia"/>
          <w:color w:val="000000"/>
        </w:rPr>
        <w:t>向勞工保險局</w:t>
      </w:r>
      <w:r w:rsidR="008F4B6E">
        <w:rPr>
          <w:rFonts w:eastAsia="標楷體" w:hint="eastAsia"/>
          <w:color w:val="000000"/>
        </w:rPr>
        <w:t>申請積欠工資墊償，</w:t>
      </w:r>
      <w:r w:rsidR="00E73D48">
        <w:rPr>
          <w:rFonts w:eastAsia="標楷體" w:hint="eastAsia"/>
          <w:color w:val="000000"/>
        </w:rPr>
        <w:t>經查證屬實，即</w:t>
      </w:r>
      <w:r w:rsidR="002C7E70" w:rsidRPr="00BB5215">
        <w:rPr>
          <w:rFonts w:eastAsia="標楷體"/>
          <w:color w:val="000000"/>
        </w:rPr>
        <w:t>由該基金先行墊償</w:t>
      </w:r>
      <w:r w:rsidR="00E73D48">
        <w:rPr>
          <w:rFonts w:eastAsia="標楷體" w:hint="eastAsia"/>
          <w:color w:val="000000"/>
        </w:rPr>
        <w:t>給勞工</w:t>
      </w:r>
      <w:r w:rsidR="002C7E70" w:rsidRPr="00BB5215">
        <w:rPr>
          <w:rFonts w:eastAsia="標楷體"/>
          <w:color w:val="000000"/>
        </w:rPr>
        <w:t>，</w:t>
      </w:r>
      <w:r w:rsidR="008F4B6E">
        <w:rPr>
          <w:rFonts w:eastAsia="標楷體" w:hint="eastAsia"/>
          <w:color w:val="000000"/>
        </w:rPr>
        <w:t>而雇主應於規定期限內，將墊償款償還給積欠工資墊償基金</w:t>
      </w:r>
      <w:r w:rsidR="002C7E70" w:rsidRPr="00BB5215">
        <w:rPr>
          <w:rFonts w:eastAsia="標楷體"/>
          <w:color w:val="000000"/>
        </w:rPr>
        <w:t>。</w:t>
      </w:r>
      <w:r w:rsidR="002C7E70" w:rsidRPr="00BB5215">
        <w:rPr>
          <w:rFonts w:eastAsia="標楷體"/>
          <w:color w:val="000000"/>
        </w:rPr>
        <w:t>104</w:t>
      </w:r>
      <w:r w:rsidR="002C7E70" w:rsidRPr="00BB5215">
        <w:rPr>
          <w:rFonts w:eastAsia="標楷體"/>
          <w:color w:val="000000"/>
        </w:rPr>
        <w:t>年</w:t>
      </w:r>
      <w:r w:rsidR="002C7E70" w:rsidRPr="00BB5215">
        <w:rPr>
          <w:rFonts w:eastAsia="標楷體"/>
          <w:color w:val="000000"/>
        </w:rPr>
        <w:t>2</w:t>
      </w:r>
      <w:r w:rsidR="002C7E70" w:rsidRPr="00BB5215">
        <w:rPr>
          <w:rFonts w:eastAsia="標楷體"/>
          <w:color w:val="000000"/>
        </w:rPr>
        <w:t>月</w:t>
      </w:r>
      <w:r w:rsidR="002C7E70" w:rsidRPr="00BB5215">
        <w:rPr>
          <w:rFonts w:eastAsia="標楷體"/>
          <w:color w:val="000000"/>
        </w:rPr>
        <w:t>6</w:t>
      </w:r>
      <w:r w:rsidR="002C7E70" w:rsidRPr="00BB5215">
        <w:rPr>
          <w:rFonts w:eastAsia="標楷體"/>
          <w:color w:val="000000"/>
        </w:rPr>
        <w:t>日修正生效之勞基法第</w:t>
      </w:r>
      <w:r w:rsidR="002C7E70" w:rsidRPr="00BB5215">
        <w:rPr>
          <w:rFonts w:eastAsia="標楷體"/>
          <w:color w:val="000000"/>
        </w:rPr>
        <w:t>28</w:t>
      </w:r>
      <w:r w:rsidR="002C7E70" w:rsidRPr="00BB5215">
        <w:rPr>
          <w:rFonts w:eastAsia="標楷體"/>
          <w:color w:val="000000"/>
        </w:rPr>
        <w:t>條，將墊償範圍由原有之工資項目，擴及雇主積欠之</w:t>
      </w:r>
      <w:r w:rsidR="002C7E70" w:rsidRPr="00BB5215">
        <w:rPr>
          <w:rFonts w:eastAsia="標楷體" w:hint="eastAsia"/>
          <w:color w:val="000000"/>
        </w:rPr>
        <w:t>勞基法</w:t>
      </w:r>
      <w:r w:rsidR="002C7E70" w:rsidRPr="00BB5215">
        <w:rPr>
          <w:rFonts w:eastAsia="標楷體"/>
          <w:color w:val="000000"/>
        </w:rPr>
        <w:t>退休金</w:t>
      </w:r>
      <w:r w:rsidR="002C7E70" w:rsidRPr="00BB5215">
        <w:rPr>
          <w:rFonts w:eastAsia="標楷體" w:hint="eastAsia"/>
          <w:color w:val="000000"/>
        </w:rPr>
        <w:t>、</w:t>
      </w:r>
      <w:r w:rsidR="002C7E70" w:rsidRPr="00BB5215">
        <w:rPr>
          <w:rFonts w:eastAsia="標楷體"/>
          <w:color w:val="000000"/>
        </w:rPr>
        <w:t>資遣費</w:t>
      </w:r>
      <w:r w:rsidR="002C7E70" w:rsidRPr="00BB5215">
        <w:rPr>
          <w:rFonts w:eastAsia="標楷體" w:hint="eastAsia"/>
          <w:color w:val="000000"/>
        </w:rPr>
        <w:t>或勞工退休金條例資遣費，合計數額以</w:t>
      </w:r>
      <w:r w:rsidR="002C7E70" w:rsidRPr="00BB5215">
        <w:rPr>
          <w:rFonts w:eastAsia="標楷體" w:hint="eastAsia"/>
          <w:color w:val="000000"/>
        </w:rPr>
        <w:t>6</w:t>
      </w:r>
      <w:r w:rsidR="002C7E70" w:rsidRPr="00BB5215">
        <w:rPr>
          <w:rFonts w:eastAsia="標楷體" w:hint="eastAsia"/>
          <w:color w:val="000000"/>
        </w:rPr>
        <w:t>個月平均工資為限</w:t>
      </w:r>
      <w:r w:rsidR="002C7E70" w:rsidRPr="00BB5215">
        <w:rPr>
          <w:rFonts w:eastAsia="標楷體"/>
          <w:color w:val="000000"/>
        </w:rPr>
        <w:t>，進而使積欠工資墊償基金對於勞工權益之保障更為周全。</w:t>
      </w:r>
    </w:p>
    <w:p w:rsidR="00681894" w:rsidRDefault="00681894" w:rsidP="00C702A8">
      <w:pPr>
        <w:spacing w:beforeLines="50" w:before="180"/>
        <w:ind w:firstLineChars="200" w:firstLine="480"/>
        <w:rPr>
          <w:rFonts w:eastAsia="標楷體"/>
        </w:rPr>
      </w:pPr>
      <w:r>
        <w:rPr>
          <w:rFonts w:eastAsia="標楷體" w:hint="eastAsia"/>
        </w:rPr>
        <w:t>1.</w:t>
      </w:r>
      <w:r>
        <w:rPr>
          <w:rFonts w:eastAsia="標楷體" w:hint="eastAsia"/>
        </w:rPr>
        <w:t>提繳</w:t>
      </w:r>
      <w:r w:rsidR="00D60D91">
        <w:rPr>
          <w:rFonts w:eastAsia="標楷體" w:hint="eastAsia"/>
        </w:rPr>
        <w:t>統計</w:t>
      </w:r>
    </w:p>
    <w:p w:rsidR="00B05416" w:rsidRPr="00992F8C" w:rsidRDefault="00061ED7" w:rsidP="00C702A8">
      <w:pPr>
        <w:snapToGrid w:val="0"/>
        <w:spacing w:beforeLines="30" w:before="108" w:line="360" w:lineRule="atLeast"/>
        <w:ind w:leftChars="275" w:left="660" w:firstLineChars="200" w:firstLine="480"/>
        <w:jc w:val="both"/>
        <w:rPr>
          <w:rFonts w:eastAsia="標楷體"/>
        </w:rPr>
      </w:pPr>
      <w:r w:rsidRPr="00992F8C">
        <w:rPr>
          <w:rFonts w:eastAsia="標楷體"/>
          <w:szCs w:val="20"/>
        </w:rPr>
        <w:t>10</w:t>
      </w:r>
      <w:r w:rsidR="00F849F1">
        <w:rPr>
          <w:rFonts w:eastAsia="標楷體" w:hint="eastAsia"/>
          <w:szCs w:val="20"/>
        </w:rPr>
        <w:t>7</w:t>
      </w:r>
      <w:r w:rsidR="00C700B7" w:rsidRPr="00992F8C">
        <w:rPr>
          <w:rFonts w:eastAsia="標楷體" w:hAnsi="標楷體"/>
          <w:szCs w:val="20"/>
        </w:rPr>
        <w:t>年</w:t>
      </w:r>
      <w:r w:rsidR="00681894" w:rsidRPr="00992F8C">
        <w:rPr>
          <w:rFonts w:eastAsia="標楷體" w:hAnsi="標楷體"/>
          <w:szCs w:val="20"/>
        </w:rPr>
        <w:t>底積欠工資墊償基金提繳</w:t>
      </w:r>
      <w:r w:rsidR="005A6BD1" w:rsidRPr="00992F8C">
        <w:rPr>
          <w:rFonts w:eastAsia="標楷體" w:hAnsi="標楷體"/>
        </w:rPr>
        <w:t>單位及人數為</w:t>
      </w:r>
      <w:r w:rsidR="00B677D8">
        <w:rPr>
          <w:rFonts w:eastAsia="標楷體" w:hAnsi="標楷體" w:hint="eastAsia"/>
        </w:rPr>
        <w:t>5</w:t>
      </w:r>
      <w:r w:rsidR="00F849F1">
        <w:rPr>
          <w:rFonts w:eastAsia="標楷體" w:hAnsi="標楷體" w:hint="eastAsia"/>
        </w:rPr>
        <w:t>2</w:t>
      </w:r>
      <w:r w:rsidR="00767FC7" w:rsidRPr="00992F8C">
        <w:rPr>
          <w:rFonts w:eastAsia="標楷體" w:hAnsi="標楷體"/>
          <w:szCs w:val="20"/>
        </w:rPr>
        <w:t>萬</w:t>
      </w:r>
      <w:r w:rsidR="00F849F1">
        <w:rPr>
          <w:rFonts w:eastAsia="標楷體" w:hAnsi="標楷體" w:hint="eastAsia"/>
          <w:szCs w:val="20"/>
        </w:rPr>
        <w:t>2</w:t>
      </w:r>
      <w:r w:rsidR="00153924" w:rsidRPr="00992F8C">
        <w:rPr>
          <w:rFonts w:eastAsia="標楷體"/>
          <w:szCs w:val="20"/>
        </w:rPr>
        <w:t>,</w:t>
      </w:r>
      <w:r w:rsidR="00F849F1">
        <w:rPr>
          <w:rFonts w:eastAsia="標楷體" w:hint="eastAsia"/>
          <w:szCs w:val="20"/>
        </w:rPr>
        <w:t>327</w:t>
      </w:r>
      <w:r w:rsidR="00767FC7" w:rsidRPr="00992F8C">
        <w:rPr>
          <w:rFonts w:eastAsia="標楷體" w:hAnsi="標楷體"/>
          <w:szCs w:val="20"/>
        </w:rPr>
        <w:t>個</w:t>
      </w:r>
      <w:r w:rsidR="005A6BD1" w:rsidRPr="00992F8C">
        <w:rPr>
          <w:rFonts w:eastAsia="標楷體" w:hAnsi="標楷體"/>
        </w:rPr>
        <w:t>及</w:t>
      </w:r>
      <w:r w:rsidR="00B677D8">
        <w:rPr>
          <w:rFonts w:eastAsia="標楷體" w:hAnsi="標楷體" w:hint="eastAsia"/>
        </w:rPr>
        <w:t>7</w:t>
      </w:r>
      <w:r w:rsidR="00F849F1">
        <w:rPr>
          <w:rFonts w:eastAsia="標楷體" w:hAnsi="標楷體" w:hint="eastAsia"/>
        </w:rPr>
        <w:t>42</w:t>
      </w:r>
      <w:r w:rsidR="00767FC7" w:rsidRPr="00992F8C">
        <w:rPr>
          <w:rFonts w:eastAsia="標楷體" w:hAnsi="標楷體"/>
          <w:szCs w:val="20"/>
        </w:rPr>
        <w:t>萬</w:t>
      </w:r>
      <w:r w:rsidR="00F849F1">
        <w:rPr>
          <w:rFonts w:eastAsia="標楷體" w:hAnsi="標楷體" w:hint="eastAsia"/>
          <w:szCs w:val="20"/>
        </w:rPr>
        <w:t>2</w:t>
      </w:r>
      <w:r w:rsidR="00153924" w:rsidRPr="00992F8C">
        <w:rPr>
          <w:rFonts w:eastAsia="標楷體"/>
          <w:szCs w:val="20"/>
        </w:rPr>
        <w:t>,</w:t>
      </w:r>
      <w:r w:rsidR="00F849F1">
        <w:rPr>
          <w:rFonts w:eastAsia="標楷體" w:hint="eastAsia"/>
          <w:szCs w:val="20"/>
        </w:rPr>
        <w:t>066</w:t>
      </w:r>
      <w:r w:rsidR="00767FC7" w:rsidRPr="00992F8C">
        <w:rPr>
          <w:rFonts w:eastAsia="標楷體" w:hAnsi="標楷體"/>
          <w:szCs w:val="20"/>
        </w:rPr>
        <w:t>人</w:t>
      </w:r>
      <w:r w:rsidR="005A6BD1" w:rsidRPr="00992F8C">
        <w:rPr>
          <w:rFonts w:eastAsia="標楷體" w:hAnsi="標楷體"/>
        </w:rPr>
        <w:t>，分別較上年增加</w:t>
      </w:r>
      <w:r w:rsidR="004C75A9">
        <w:rPr>
          <w:rFonts w:eastAsia="標楷體" w:hAnsi="標楷體" w:hint="eastAsia"/>
        </w:rPr>
        <w:t>9</w:t>
      </w:r>
      <w:r w:rsidR="00B677D8">
        <w:rPr>
          <w:rFonts w:eastAsia="標楷體" w:hAnsi="標楷體" w:hint="eastAsia"/>
        </w:rPr>
        <w:t>,</w:t>
      </w:r>
      <w:r w:rsidR="00F849F1">
        <w:rPr>
          <w:rFonts w:eastAsia="標楷體" w:hAnsi="標楷體" w:hint="eastAsia"/>
        </w:rPr>
        <w:t>286</w:t>
      </w:r>
      <w:r w:rsidR="00767FC7" w:rsidRPr="00992F8C">
        <w:rPr>
          <w:rFonts w:eastAsia="標楷體" w:hAnsi="標楷體"/>
          <w:szCs w:val="20"/>
        </w:rPr>
        <w:t>個（</w:t>
      </w:r>
      <w:bookmarkStart w:id="15" w:name="OLE_LINK5"/>
      <w:bookmarkStart w:id="16" w:name="OLE_LINK13"/>
      <w:r w:rsidR="00767FC7" w:rsidRPr="00992F8C">
        <w:rPr>
          <w:rFonts w:eastAsia="標楷體" w:hAnsi="標楷體"/>
          <w:szCs w:val="20"/>
        </w:rPr>
        <w:t>＋</w:t>
      </w:r>
      <w:bookmarkEnd w:id="15"/>
      <w:bookmarkEnd w:id="16"/>
      <w:r w:rsidR="00B677D8">
        <w:rPr>
          <w:rFonts w:eastAsia="標楷體" w:hint="eastAsia"/>
          <w:szCs w:val="20"/>
        </w:rPr>
        <w:t>1</w:t>
      </w:r>
      <w:r w:rsidR="00767FC7" w:rsidRPr="00992F8C">
        <w:rPr>
          <w:rFonts w:eastAsia="標楷體"/>
          <w:szCs w:val="20"/>
        </w:rPr>
        <w:t>.</w:t>
      </w:r>
      <w:r w:rsidR="004C75A9">
        <w:rPr>
          <w:rFonts w:eastAsia="標楷體" w:hint="eastAsia"/>
          <w:szCs w:val="20"/>
        </w:rPr>
        <w:t>8</w:t>
      </w:r>
      <w:r w:rsidR="00F849F1">
        <w:rPr>
          <w:rFonts w:eastAsia="標楷體" w:hint="eastAsia"/>
          <w:szCs w:val="20"/>
        </w:rPr>
        <w:t>1</w:t>
      </w:r>
      <w:r w:rsidR="00767FC7" w:rsidRPr="00992F8C">
        <w:rPr>
          <w:rFonts w:eastAsia="標楷體"/>
          <w:szCs w:val="20"/>
        </w:rPr>
        <w:t>%</w:t>
      </w:r>
      <w:r w:rsidR="00767FC7" w:rsidRPr="00992F8C">
        <w:rPr>
          <w:rFonts w:eastAsia="標楷體" w:hAnsi="標楷體"/>
          <w:szCs w:val="20"/>
        </w:rPr>
        <w:t>）</w:t>
      </w:r>
      <w:r w:rsidR="005A6BD1" w:rsidRPr="00992F8C">
        <w:rPr>
          <w:rFonts w:eastAsia="標楷體" w:hAnsi="標楷體"/>
        </w:rPr>
        <w:t>及</w:t>
      </w:r>
      <w:r w:rsidR="00F849F1">
        <w:rPr>
          <w:rFonts w:eastAsia="標楷體" w:hAnsi="標楷體" w:hint="eastAsia"/>
        </w:rPr>
        <w:t>15</w:t>
      </w:r>
      <w:r w:rsidR="00767FC7" w:rsidRPr="00992F8C">
        <w:rPr>
          <w:rFonts w:eastAsia="標楷體" w:hAnsi="標楷體"/>
          <w:szCs w:val="20"/>
        </w:rPr>
        <w:t>萬</w:t>
      </w:r>
      <w:r w:rsidR="00F849F1">
        <w:rPr>
          <w:rFonts w:eastAsia="標楷體" w:hAnsi="標楷體" w:hint="eastAsia"/>
          <w:szCs w:val="20"/>
        </w:rPr>
        <w:t>4,943</w:t>
      </w:r>
      <w:r w:rsidR="00767FC7" w:rsidRPr="00992F8C">
        <w:rPr>
          <w:rFonts w:eastAsia="標楷體" w:hAnsi="標楷體"/>
          <w:szCs w:val="20"/>
        </w:rPr>
        <w:t>人（＋</w:t>
      </w:r>
      <w:r w:rsidR="001D5B0B">
        <w:rPr>
          <w:rFonts w:eastAsia="標楷體" w:hint="eastAsia"/>
          <w:szCs w:val="20"/>
        </w:rPr>
        <w:t>2</w:t>
      </w:r>
      <w:r w:rsidR="00153924" w:rsidRPr="00992F8C">
        <w:rPr>
          <w:rFonts w:eastAsia="標楷體"/>
          <w:szCs w:val="20"/>
        </w:rPr>
        <w:t>.</w:t>
      </w:r>
      <w:r w:rsidR="00F849F1">
        <w:rPr>
          <w:rFonts w:eastAsia="標楷體" w:hint="eastAsia"/>
          <w:szCs w:val="20"/>
        </w:rPr>
        <w:t>13</w:t>
      </w:r>
      <w:r w:rsidR="00767FC7" w:rsidRPr="00992F8C">
        <w:rPr>
          <w:rFonts w:eastAsia="標楷體"/>
          <w:szCs w:val="20"/>
        </w:rPr>
        <w:t>%</w:t>
      </w:r>
      <w:r w:rsidR="00767FC7" w:rsidRPr="00992F8C">
        <w:rPr>
          <w:rFonts w:eastAsia="標楷體" w:hAnsi="標楷體"/>
          <w:szCs w:val="20"/>
        </w:rPr>
        <w:t>）</w:t>
      </w:r>
      <w:r w:rsidR="005A6BD1" w:rsidRPr="00992F8C">
        <w:rPr>
          <w:rFonts w:eastAsia="標楷體" w:hAnsi="標楷體"/>
        </w:rPr>
        <w:t>；</w:t>
      </w:r>
      <w:bookmarkStart w:id="17" w:name="OLE_LINK26"/>
      <w:r w:rsidR="00767FC7" w:rsidRPr="00992F8C">
        <w:rPr>
          <w:rFonts w:eastAsia="標楷體" w:hAnsi="標楷體"/>
        </w:rPr>
        <w:t>全年</w:t>
      </w:r>
      <w:bookmarkEnd w:id="17"/>
      <w:r w:rsidR="00767FC7" w:rsidRPr="00992F8C">
        <w:rPr>
          <w:rFonts w:eastAsia="標楷體" w:hAnsi="標楷體"/>
        </w:rPr>
        <w:t>平均</w:t>
      </w:r>
      <w:r w:rsidR="004E25AA" w:rsidRPr="00992F8C">
        <w:rPr>
          <w:rFonts w:eastAsia="標楷體" w:hAnsi="標楷體" w:hint="eastAsia"/>
        </w:rPr>
        <w:t>提繳工</w:t>
      </w:r>
      <w:r w:rsidR="00767FC7" w:rsidRPr="00992F8C">
        <w:rPr>
          <w:rFonts w:eastAsia="標楷體" w:hAnsi="標楷體"/>
        </w:rPr>
        <w:t>資</w:t>
      </w:r>
      <w:r w:rsidRPr="00992F8C">
        <w:rPr>
          <w:rFonts w:eastAsia="標楷體"/>
          <w:szCs w:val="20"/>
        </w:rPr>
        <w:t>3</w:t>
      </w:r>
      <w:r w:rsidR="004C75A9">
        <w:rPr>
          <w:rFonts w:eastAsia="標楷體" w:hint="eastAsia"/>
          <w:szCs w:val="20"/>
        </w:rPr>
        <w:t>2</w:t>
      </w:r>
      <w:r w:rsidR="00767FC7" w:rsidRPr="00992F8C">
        <w:rPr>
          <w:rFonts w:eastAsia="標楷體"/>
          <w:szCs w:val="20"/>
        </w:rPr>
        <w:t>,</w:t>
      </w:r>
      <w:r w:rsidR="00F849F1">
        <w:rPr>
          <w:rFonts w:eastAsia="標楷體" w:hint="eastAsia"/>
          <w:szCs w:val="20"/>
        </w:rPr>
        <w:t>921</w:t>
      </w:r>
      <w:r w:rsidR="00767FC7" w:rsidRPr="00992F8C">
        <w:rPr>
          <w:rFonts w:eastAsia="標楷體" w:hAnsi="標楷體"/>
          <w:szCs w:val="20"/>
        </w:rPr>
        <w:t>元，較上年</w:t>
      </w:r>
      <w:r w:rsidR="00153924" w:rsidRPr="00992F8C">
        <w:rPr>
          <w:rFonts w:eastAsia="標楷體" w:hAnsi="標楷體"/>
        </w:rPr>
        <w:t>增加</w:t>
      </w:r>
      <w:r w:rsidR="00F849F1">
        <w:rPr>
          <w:rFonts w:eastAsia="標楷體" w:hAnsi="標楷體" w:hint="eastAsia"/>
        </w:rPr>
        <w:t>441</w:t>
      </w:r>
      <w:r w:rsidR="00767FC7" w:rsidRPr="00992F8C">
        <w:rPr>
          <w:rFonts w:eastAsia="標楷體" w:hAnsi="標楷體"/>
          <w:szCs w:val="20"/>
        </w:rPr>
        <w:t>元（</w:t>
      </w:r>
      <w:r w:rsidR="00153924" w:rsidRPr="00992F8C">
        <w:rPr>
          <w:rFonts w:eastAsia="標楷體" w:hAnsi="標楷體"/>
          <w:szCs w:val="20"/>
        </w:rPr>
        <w:t>＋</w:t>
      </w:r>
      <w:r w:rsidR="004C75A9">
        <w:rPr>
          <w:rFonts w:eastAsia="標楷體" w:hAnsi="標楷體" w:hint="eastAsia"/>
          <w:szCs w:val="20"/>
        </w:rPr>
        <w:t>1</w:t>
      </w:r>
      <w:r w:rsidR="00153924" w:rsidRPr="00992F8C">
        <w:rPr>
          <w:rFonts w:eastAsia="標楷體"/>
          <w:szCs w:val="20"/>
        </w:rPr>
        <w:t>.</w:t>
      </w:r>
      <w:r w:rsidR="00F849F1">
        <w:rPr>
          <w:rFonts w:eastAsia="標楷體" w:hint="eastAsia"/>
          <w:szCs w:val="20"/>
        </w:rPr>
        <w:t>36</w:t>
      </w:r>
      <w:r w:rsidR="00767FC7" w:rsidRPr="00992F8C">
        <w:rPr>
          <w:rFonts w:eastAsia="標楷體"/>
          <w:szCs w:val="20"/>
        </w:rPr>
        <w:t>%</w:t>
      </w:r>
      <w:r w:rsidR="00767FC7" w:rsidRPr="00992F8C">
        <w:rPr>
          <w:rFonts w:eastAsia="標楷體" w:hAnsi="標楷體"/>
          <w:szCs w:val="20"/>
        </w:rPr>
        <w:t>）；</w:t>
      </w:r>
      <w:r w:rsidR="00DC1BCA" w:rsidRPr="00992F8C">
        <w:rPr>
          <w:rFonts w:eastAsia="標楷體" w:hAnsi="標楷體"/>
          <w:szCs w:val="20"/>
        </w:rPr>
        <w:t>提繳</w:t>
      </w:r>
      <w:r w:rsidR="005A3818" w:rsidRPr="00992F8C">
        <w:rPr>
          <w:rFonts w:eastAsia="標楷體" w:hAnsi="標楷體"/>
        </w:rPr>
        <w:t>費率仍為</w:t>
      </w:r>
      <w:r w:rsidR="00DC1BCA" w:rsidRPr="00992F8C">
        <w:rPr>
          <w:rFonts w:eastAsia="標楷體"/>
        </w:rPr>
        <w:t>0.025</w:t>
      </w:r>
      <w:r w:rsidR="005A3818" w:rsidRPr="00992F8C">
        <w:rPr>
          <w:rFonts w:eastAsia="標楷體"/>
        </w:rPr>
        <w:t>%</w:t>
      </w:r>
      <w:r w:rsidR="005A3818" w:rsidRPr="00992F8C">
        <w:rPr>
          <w:rFonts w:eastAsia="標楷體" w:hAnsi="標楷體"/>
        </w:rPr>
        <w:t>，</w:t>
      </w:r>
      <w:r w:rsidR="00113110" w:rsidRPr="00992F8C">
        <w:rPr>
          <w:rFonts w:eastAsia="標楷體" w:hAnsi="標楷體"/>
        </w:rPr>
        <w:t>全年</w:t>
      </w:r>
      <w:r w:rsidR="00767FC7" w:rsidRPr="00992F8C">
        <w:rPr>
          <w:rFonts w:eastAsia="標楷體" w:hAnsi="標楷體"/>
        </w:rPr>
        <w:t>應計</w:t>
      </w:r>
      <w:r w:rsidR="003F7D49" w:rsidRPr="00992F8C">
        <w:rPr>
          <w:rFonts w:eastAsia="標楷體" w:hAnsi="標楷體"/>
        </w:rPr>
        <w:t>提繳金額</w:t>
      </w:r>
      <w:r w:rsidR="00681894" w:rsidRPr="00992F8C">
        <w:rPr>
          <w:rFonts w:eastAsia="標楷體" w:hAnsi="標楷體"/>
          <w:szCs w:val="20"/>
        </w:rPr>
        <w:t>為</w:t>
      </w:r>
      <w:r w:rsidR="00F849F1">
        <w:rPr>
          <w:rFonts w:eastAsia="標楷體" w:hint="eastAsia"/>
          <w:szCs w:val="20"/>
        </w:rPr>
        <w:t>7</w:t>
      </w:r>
      <w:r w:rsidR="00681894" w:rsidRPr="00992F8C">
        <w:rPr>
          <w:rFonts w:eastAsia="標楷體" w:hAnsi="標楷體"/>
          <w:szCs w:val="20"/>
        </w:rPr>
        <w:t>億</w:t>
      </w:r>
      <w:r w:rsidR="00F849F1">
        <w:rPr>
          <w:rFonts w:eastAsia="標楷體" w:hAnsi="標楷體" w:hint="eastAsia"/>
          <w:szCs w:val="20"/>
        </w:rPr>
        <w:t>2</w:t>
      </w:r>
      <w:r w:rsidR="00153924" w:rsidRPr="00992F8C">
        <w:rPr>
          <w:rFonts w:eastAsia="標楷體"/>
          <w:szCs w:val="20"/>
        </w:rPr>
        <w:t>,</w:t>
      </w:r>
      <w:r w:rsidR="00F849F1">
        <w:rPr>
          <w:rFonts w:eastAsia="標楷體" w:hint="eastAsia"/>
          <w:szCs w:val="20"/>
        </w:rPr>
        <w:t>290</w:t>
      </w:r>
      <w:r w:rsidR="00681894" w:rsidRPr="00992F8C">
        <w:rPr>
          <w:rFonts w:eastAsia="標楷體" w:hAnsi="標楷體"/>
          <w:szCs w:val="20"/>
        </w:rPr>
        <w:t>萬元，較上年</w:t>
      </w:r>
      <w:r w:rsidR="001A5BA3">
        <w:rPr>
          <w:rFonts w:eastAsia="標楷體" w:hAnsi="標楷體" w:hint="eastAsia"/>
          <w:szCs w:val="20"/>
        </w:rPr>
        <w:t>增加</w:t>
      </w:r>
      <w:r w:rsidR="00133241" w:rsidRPr="00992F8C">
        <w:rPr>
          <w:rFonts w:eastAsia="標楷體"/>
          <w:szCs w:val="20"/>
        </w:rPr>
        <w:t>2</w:t>
      </w:r>
      <w:r w:rsidR="00153924" w:rsidRPr="00992F8C">
        <w:rPr>
          <w:rFonts w:eastAsia="標楷體"/>
          <w:szCs w:val="20"/>
        </w:rPr>
        <w:t>,</w:t>
      </w:r>
      <w:r w:rsidR="00F849F1">
        <w:rPr>
          <w:rFonts w:eastAsia="標楷體" w:hint="eastAsia"/>
          <w:szCs w:val="20"/>
        </w:rPr>
        <w:t>771</w:t>
      </w:r>
      <w:r w:rsidR="00681894" w:rsidRPr="00992F8C">
        <w:rPr>
          <w:rFonts w:eastAsia="標楷體" w:hAnsi="標楷體"/>
          <w:szCs w:val="20"/>
        </w:rPr>
        <w:t>萬元（</w:t>
      </w:r>
      <w:r w:rsidR="001A5BA3" w:rsidRPr="001A5BA3">
        <w:rPr>
          <w:rFonts w:eastAsia="標楷體" w:hAnsi="標楷體" w:hint="eastAsia"/>
          <w:szCs w:val="20"/>
        </w:rPr>
        <w:t>＋</w:t>
      </w:r>
      <w:r w:rsidR="00F849F1">
        <w:rPr>
          <w:rFonts w:eastAsia="標楷體" w:hAnsi="標楷體" w:hint="eastAsia"/>
          <w:szCs w:val="20"/>
        </w:rPr>
        <w:t>3</w:t>
      </w:r>
      <w:r w:rsidR="00EA3DB8" w:rsidRPr="00992F8C">
        <w:rPr>
          <w:rFonts w:eastAsia="標楷體"/>
          <w:szCs w:val="20"/>
        </w:rPr>
        <w:t>.</w:t>
      </w:r>
      <w:r w:rsidR="00F849F1">
        <w:rPr>
          <w:rFonts w:eastAsia="標楷體" w:hint="eastAsia"/>
          <w:szCs w:val="20"/>
        </w:rPr>
        <w:t>99</w:t>
      </w:r>
      <w:r w:rsidR="00681894" w:rsidRPr="00992F8C">
        <w:rPr>
          <w:rFonts w:eastAsia="標楷體"/>
          <w:szCs w:val="20"/>
        </w:rPr>
        <w:t>%</w:t>
      </w:r>
      <w:r w:rsidR="00681894" w:rsidRPr="00992F8C">
        <w:rPr>
          <w:rFonts w:eastAsia="標楷體" w:hAnsi="標楷體"/>
          <w:szCs w:val="20"/>
        </w:rPr>
        <w:t>）。</w:t>
      </w:r>
    </w:p>
    <w:p w:rsidR="000A4567" w:rsidRDefault="00681894" w:rsidP="00763DEB">
      <w:pPr>
        <w:snapToGrid w:val="0"/>
        <w:spacing w:beforeLines="80" w:before="288" w:afterLines="50" w:after="180" w:line="320" w:lineRule="atLeast"/>
        <w:ind w:leftChars="260" w:left="660" w:hangingChars="15" w:hanging="36"/>
        <w:jc w:val="center"/>
        <w:rPr>
          <w:rFonts w:eastAsia="標楷體"/>
        </w:rPr>
      </w:pPr>
      <w:r>
        <w:rPr>
          <w:rFonts w:eastAsia="標楷體" w:hint="eastAsia"/>
        </w:rPr>
        <w:t>積欠工資墊償基金提繳概況</w:t>
      </w:r>
    </w:p>
    <w:tbl>
      <w:tblPr>
        <w:tblW w:w="7727"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6"/>
        <w:gridCol w:w="1610"/>
        <w:gridCol w:w="1778"/>
        <w:gridCol w:w="1586"/>
        <w:gridCol w:w="1787"/>
      </w:tblGrid>
      <w:tr w:rsidR="002211BA" w:rsidTr="005F0259">
        <w:trPr>
          <w:trHeight w:val="563"/>
        </w:trPr>
        <w:tc>
          <w:tcPr>
            <w:tcW w:w="966" w:type="dxa"/>
            <w:tcBorders>
              <w:left w:val="nil"/>
            </w:tcBorders>
            <w:vAlign w:val="center"/>
          </w:tcPr>
          <w:p w:rsidR="002211BA" w:rsidRPr="005F0259" w:rsidRDefault="002211BA"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610" w:type="dxa"/>
            <w:vAlign w:val="center"/>
          </w:tcPr>
          <w:p w:rsidR="002211BA" w:rsidRPr="005F0259" w:rsidRDefault="002211BA"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提繳單位＊</w:t>
            </w:r>
            <w:r w:rsidRPr="005F0259">
              <w:rPr>
                <w:rFonts w:ascii="標楷體" w:eastAsia="標楷體" w:hAnsi="標楷體"/>
                <w:sz w:val="20"/>
                <w:szCs w:val="20"/>
              </w:rPr>
              <w:br/>
            </w:r>
            <w:r w:rsidRPr="005F0259">
              <w:rPr>
                <w:rFonts w:ascii="標楷體" w:eastAsia="標楷體" w:hAnsi="標楷體" w:hint="eastAsia"/>
                <w:sz w:val="20"/>
                <w:szCs w:val="20"/>
              </w:rPr>
              <w:t>（個）</w:t>
            </w:r>
          </w:p>
        </w:tc>
        <w:tc>
          <w:tcPr>
            <w:tcW w:w="1778" w:type="dxa"/>
            <w:tcBorders>
              <w:right w:val="nil"/>
            </w:tcBorders>
            <w:vAlign w:val="center"/>
          </w:tcPr>
          <w:p w:rsidR="002211BA" w:rsidRPr="005F0259" w:rsidRDefault="002211BA"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提繳人數＊</w:t>
            </w:r>
            <w:r w:rsidRPr="005F0259">
              <w:rPr>
                <w:rFonts w:ascii="標楷體" w:eastAsia="標楷體" w:hAnsi="標楷體"/>
                <w:sz w:val="20"/>
                <w:szCs w:val="20"/>
              </w:rPr>
              <w:br/>
            </w:r>
            <w:r w:rsidRPr="005F0259">
              <w:rPr>
                <w:rFonts w:ascii="標楷體" w:eastAsia="標楷體" w:hAnsi="標楷體" w:hint="eastAsia"/>
                <w:sz w:val="20"/>
                <w:szCs w:val="20"/>
              </w:rPr>
              <w:t>（人）</w:t>
            </w:r>
          </w:p>
        </w:tc>
        <w:tc>
          <w:tcPr>
            <w:tcW w:w="1586" w:type="dxa"/>
            <w:tcBorders>
              <w:right w:val="nil"/>
            </w:tcBorders>
            <w:vAlign w:val="center"/>
          </w:tcPr>
          <w:p w:rsidR="002211BA" w:rsidRPr="005F0259" w:rsidRDefault="002211BA"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平均</w:t>
            </w:r>
            <w:r w:rsidR="004E25AA">
              <w:rPr>
                <w:rFonts w:ascii="標楷體" w:eastAsia="標楷體" w:hAnsi="標楷體" w:hint="eastAsia"/>
                <w:sz w:val="20"/>
                <w:szCs w:val="20"/>
              </w:rPr>
              <w:t>提繳工</w:t>
            </w:r>
            <w:r w:rsidRPr="005F0259">
              <w:rPr>
                <w:rFonts w:ascii="標楷體" w:eastAsia="標楷體" w:hAnsi="標楷體" w:hint="eastAsia"/>
                <w:sz w:val="20"/>
                <w:szCs w:val="20"/>
              </w:rPr>
              <w:t>資</w:t>
            </w:r>
            <w:r w:rsidRPr="005F0259">
              <w:rPr>
                <w:rFonts w:ascii="標楷體" w:eastAsia="標楷體" w:hAnsi="標楷體"/>
                <w:sz w:val="20"/>
                <w:szCs w:val="20"/>
              </w:rPr>
              <w:br/>
            </w:r>
            <w:r w:rsidRPr="005F0259">
              <w:rPr>
                <w:rFonts w:ascii="標楷體" w:eastAsia="標楷體" w:hAnsi="標楷體" w:hint="eastAsia"/>
                <w:sz w:val="20"/>
                <w:szCs w:val="20"/>
              </w:rPr>
              <w:t>（元）</w:t>
            </w:r>
          </w:p>
        </w:tc>
        <w:tc>
          <w:tcPr>
            <w:tcW w:w="1787" w:type="dxa"/>
            <w:tcBorders>
              <w:right w:val="nil"/>
            </w:tcBorders>
            <w:vAlign w:val="center"/>
          </w:tcPr>
          <w:p w:rsidR="002211BA" w:rsidRPr="005F0259" w:rsidRDefault="00BD4752" w:rsidP="005F0259">
            <w:pPr>
              <w:spacing w:line="240" w:lineRule="exact"/>
              <w:jc w:val="center"/>
              <w:rPr>
                <w:rFonts w:ascii="標楷體" w:eastAsia="標楷體" w:hAnsi="標楷體" w:cs="新細明體"/>
                <w:b/>
                <w:sz w:val="20"/>
                <w:szCs w:val="20"/>
              </w:rPr>
            </w:pPr>
            <w:r w:rsidRPr="005F0259">
              <w:rPr>
                <w:rFonts w:ascii="標楷體" w:eastAsia="標楷體" w:hAnsi="標楷體" w:hint="eastAsia"/>
                <w:sz w:val="20"/>
                <w:szCs w:val="20"/>
              </w:rPr>
              <w:t>應計提繳金額</w:t>
            </w:r>
            <w:r w:rsidR="002211BA" w:rsidRPr="005F0259">
              <w:rPr>
                <w:rFonts w:ascii="標楷體" w:eastAsia="標楷體" w:hAnsi="標楷體"/>
                <w:sz w:val="20"/>
                <w:szCs w:val="20"/>
              </w:rPr>
              <w:br/>
            </w:r>
            <w:r w:rsidR="002211BA" w:rsidRPr="005F0259">
              <w:rPr>
                <w:rFonts w:ascii="標楷體" w:eastAsia="標楷體" w:hAnsi="標楷體" w:hint="eastAsia"/>
                <w:sz w:val="20"/>
                <w:szCs w:val="20"/>
              </w:rPr>
              <w:t>（萬元）</w:t>
            </w:r>
          </w:p>
        </w:tc>
      </w:tr>
      <w:tr w:rsidR="00D81884" w:rsidTr="002C7E70">
        <w:trPr>
          <w:trHeight w:hRule="exact" w:val="340"/>
        </w:trPr>
        <w:tc>
          <w:tcPr>
            <w:tcW w:w="966" w:type="dxa"/>
            <w:tcBorders>
              <w:left w:val="nil"/>
              <w:bottom w:val="nil"/>
              <w:right w:val="single" w:sz="4" w:space="0" w:color="auto"/>
            </w:tcBorders>
            <w:vAlign w:val="center"/>
          </w:tcPr>
          <w:p w:rsidR="00D81884" w:rsidRPr="005F0259" w:rsidRDefault="00D81884"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610" w:type="dxa"/>
            <w:tcBorders>
              <w:left w:val="single" w:sz="4" w:space="0" w:color="auto"/>
              <w:bottom w:val="nil"/>
              <w:right w:val="nil"/>
            </w:tcBorders>
            <w:vAlign w:val="center"/>
          </w:tcPr>
          <w:p w:rsidR="00D81884" w:rsidRPr="005F0259" w:rsidRDefault="00D81884" w:rsidP="002656A4">
            <w:pPr>
              <w:jc w:val="right"/>
              <w:rPr>
                <w:rFonts w:ascii="Arial Narrow" w:hAnsi="Arial Narrow" w:cs="新細明體"/>
                <w:sz w:val="20"/>
                <w:szCs w:val="20"/>
              </w:rPr>
            </w:pPr>
            <w:r>
              <w:rPr>
                <w:rFonts w:ascii="Arial Narrow" w:hAnsi="Arial Narrow" w:hint="eastAsia"/>
                <w:sz w:val="20"/>
                <w:szCs w:val="20"/>
              </w:rPr>
              <w:t>503</w:t>
            </w:r>
            <w:r w:rsidRPr="005F0259">
              <w:rPr>
                <w:rFonts w:ascii="Arial Narrow" w:hAnsi="Arial Narrow"/>
                <w:sz w:val="20"/>
                <w:szCs w:val="20"/>
              </w:rPr>
              <w:t>,</w:t>
            </w:r>
            <w:r>
              <w:rPr>
                <w:rFonts w:ascii="Arial Narrow" w:hAnsi="Arial Narrow" w:hint="eastAsia"/>
                <w:sz w:val="20"/>
                <w:szCs w:val="20"/>
              </w:rPr>
              <w:t>818</w:t>
            </w:r>
          </w:p>
        </w:tc>
        <w:tc>
          <w:tcPr>
            <w:tcW w:w="1778" w:type="dxa"/>
            <w:tcBorders>
              <w:left w:val="nil"/>
              <w:bottom w:val="nil"/>
              <w:right w:val="nil"/>
            </w:tcBorders>
            <w:vAlign w:val="center"/>
          </w:tcPr>
          <w:p w:rsidR="00D81884" w:rsidRPr="005F0259" w:rsidRDefault="00D81884" w:rsidP="002656A4">
            <w:pPr>
              <w:jc w:val="right"/>
              <w:rPr>
                <w:rFonts w:ascii="Arial Narrow" w:hAnsi="Arial Narrow" w:cs="新細明體"/>
                <w:sz w:val="20"/>
                <w:szCs w:val="20"/>
              </w:rPr>
            </w:pPr>
            <w:r>
              <w:rPr>
                <w:rFonts w:ascii="Arial Narrow" w:hAnsi="Arial Narrow" w:hint="eastAsia"/>
                <w:sz w:val="20"/>
                <w:szCs w:val="20"/>
              </w:rPr>
              <w:t>7</w:t>
            </w:r>
            <w:r w:rsidRPr="005F0259">
              <w:rPr>
                <w:rFonts w:ascii="Arial Narrow" w:hAnsi="Arial Narrow"/>
                <w:sz w:val="20"/>
                <w:szCs w:val="20"/>
              </w:rPr>
              <w:t>,</w:t>
            </w:r>
            <w:r>
              <w:rPr>
                <w:rFonts w:ascii="Arial Narrow" w:hAnsi="Arial Narrow" w:hint="eastAsia"/>
                <w:sz w:val="20"/>
                <w:szCs w:val="20"/>
              </w:rPr>
              <w:t>086</w:t>
            </w:r>
            <w:r w:rsidRPr="005F0259">
              <w:rPr>
                <w:rFonts w:ascii="Arial Narrow" w:hAnsi="Arial Narrow"/>
                <w:sz w:val="20"/>
                <w:szCs w:val="20"/>
              </w:rPr>
              <w:t>,</w:t>
            </w:r>
            <w:r>
              <w:rPr>
                <w:rFonts w:ascii="Arial Narrow" w:hAnsi="Arial Narrow" w:hint="eastAsia"/>
                <w:sz w:val="20"/>
                <w:szCs w:val="20"/>
              </w:rPr>
              <w:t>853</w:t>
            </w:r>
          </w:p>
        </w:tc>
        <w:tc>
          <w:tcPr>
            <w:tcW w:w="1586" w:type="dxa"/>
            <w:tcBorders>
              <w:left w:val="nil"/>
              <w:bottom w:val="nil"/>
              <w:right w:val="nil"/>
            </w:tcBorders>
            <w:vAlign w:val="center"/>
          </w:tcPr>
          <w:p w:rsidR="00D81884" w:rsidRPr="005F0259" w:rsidRDefault="00D81884" w:rsidP="002656A4">
            <w:pPr>
              <w:jc w:val="right"/>
              <w:rPr>
                <w:rFonts w:ascii="Arial Narrow" w:hAnsi="Arial Narrow" w:cs="新細明體"/>
                <w:sz w:val="20"/>
                <w:szCs w:val="20"/>
              </w:rPr>
            </w:pPr>
            <w:r w:rsidRPr="005F0259">
              <w:rPr>
                <w:rFonts w:ascii="Arial Narrow" w:hAnsi="Arial Narrow"/>
                <w:sz w:val="20"/>
                <w:szCs w:val="20"/>
              </w:rPr>
              <w:t>3</w:t>
            </w:r>
            <w:r>
              <w:rPr>
                <w:rFonts w:ascii="Arial Narrow" w:hAnsi="Arial Narrow" w:hint="eastAsia"/>
                <w:sz w:val="20"/>
                <w:szCs w:val="20"/>
              </w:rPr>
              <w:t>1</w:t>
            </w:r>
            <w:r w:rsidRPr="005F0259">
              <w:rPr>
                <w:rFonts w:ascii="Arial Narrow" w:hAnsi="Arial Narrow"/>
                <w:sz w:val="20"/>
                <w:szCs w:val="20"/>
              </w:rPr>
              <w:t>,</w:t>
            </w:r>
            <w:r>
              <w:rPr>
                <w:rFonts w:ascii="Arial Narrow" w:hAnsi="Arial Narrow" w:hint="eastAsia"/>
                <w:sz w:val="20"/>
                <w:szCs w:val="20"/>
              </w:rPr>
              <w:t>927</w:t>
            </w:r>
          </w:p>
        </w:tc>
        <w:tc>
          <w:tcPr>
            <w:tcW w:w="1787" w:type="dxa"/>
            <w:tcBorders>
              <w:left w:val="nil"/>
              <w:bottom w:val="nil"/>
              <w:right w:val="nil"/>
            </w:tcBorders>
            <w:vAlign w:val="center"/>
          </w:tcPr>
          <w:p w:rsidR="00D81884" w:rsidRPr="005F0259" w:rsidRDefault="00D81884" w:rsidP="002656A4">
            <w:pPr>
              <w:jc w:val="right"/>
              <w:rPr>
                <w:rFonts w:ascii="Arial Narrow" w:hAnsi="Arial Narrow" w:cs="新細明體"/>
                <w:sz w:val="20"/>
                <w:szCs w:val="20"/>
              </w:rPr>
            </w:pPr>
            <w:r>
              <w:rPr>
                <w:rFonts w:ascii="Arial Narrow" w:hAnsi="Arial Narrow" w:hint="eastAsia"/>
                <w:sz w:val="20"/>
                <w:szCs w:val="20"/>
              </w:rPr>
              <w:t>66</w:t>
            </w:r>
            <w:r w:rsidRPr="005F0259">
              <w:rPr>
                <w:rFonts w:ascii="Arial Narrow" w:hAnsi="Arial Narrow"/>
                <w:sz w:val="20"/>
                <w:szCs w:val="20"/>
              </w:rPr>
              <w:t>,</w:t>
            </w:r>
            <w:r>
              <w:rPr>
                <w:rFonts w:ascii="Arial Narrow" w:hAnsi="Arial Narrow" w:hint="eastAsia"/>
                <w:sz w:val="20"/>
                <w:szCs w:val="20"/>
              </w:rPr>
              <w:t>538</w:t>
            </w:r>
          </w:p>
        </w:tc>
      </w:tr>
      <w:tr w:rsidR="00D81884" w:rsidTr="002C7E70">
        <w:trPr>
          <w:trHeight w:hRule="exact" w:val="340"/>
        </w:trPr>
        <w:tc>
          <w:tcPr>
            <w:tcW w:w="966" w:type="dxa"/>
            <w:tcBorders>
              <w:top w:val="nil"/>
              <w:left w:val="nil"/>
              <w:bottom w:val="nil"/>
              <w:right w:val="single" w:sz="4" w:space="0" w:color="auto"/>
            </w:tcBorders>
            <w:vAlign w:val="center"/>
          </w:tcPr>
          <w:p w:rsidR="00D81884" w:rsidRPr="005F0259" w:rsidRDefault="00D81884"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610" w:type="dxa"/>
            <w:tcBorders>
              <w:top w:val="nil"/>
              <w:left w:val="single" w:sz="4" w:space="0" w:color="auto"/>
              <w:bottom w:val="nil"/>
              <w:right w:val="nil"/>
            </w:tcBorders>
            <w:vAlign w:val="center"/>
          </w:tcPr>
          <w:p w:rsidR="00D81884" w:rsidRPr="005F0259" w:rsidRDefault="00D81884" w:rsidP="002656A4">
            <w:pPr>
              <w:jc w:val="right"/>
              <w:rPr>
                <w:rFonts w:ascii="Arial Narrow" w:hAnsi="Arial Narrow" w:cs="新細明體"/>
                <w:sz w:val="20"/>
                <w:szCs w:val="20"/>
              </w:rPr>
            </w:pPr>
            <w:r w:rsidRPr="001D5B0B">
              <w:rPr>
                <w:rFonts w:ascii="Arial Narrow" w:hAnsi="Arial Narrow" w:cs="新細明體"/>
                <w:sz w:val="20"/>
                <w:szCs w:val="20"/>
              </w:rPr>
              <w:t>513,041</w:t>
            </w:r>
          </w:p>
        </w:tc>
        <w:tc>
          <w:tcPr>
            <w:tcW w:w="1778" w:type="dxa"/>
            <w:tcBorders>
              <w:top w:val="nil"/>
              <w:left w:val="nil"/>
              <w:bottom w:val="nil"/>
              <w:right w:val="nil"/>
            </w:tcBorders>
            <w:vAlign w:val="center"/>
          </w:tcPr>
          <w:p w:rsidR="00D81884" w:rsidRPr="005F0259" w:rsidRDefault="00D81884" w:rsidP="002656A4">
            <w:pPr>
              <w:jc w:val="right"/>
              <w:rPr>
                <w:rFonts w:ascii="Arial Narrow" w:hAnsi="Arial Narrow" w:cs="新細明體"/>
                <w:sz w:val="20"/>
                <w:szCs w:val="20"/>
              </w:rPr>
            </w:pPr>
            <w:r w:rsidRPr="001D5B0B">
              <w:rPr>
                <w:rFonts w:ascii="Arial Narrow" w:hAnsi="Arial Narrow" w:cs="新細明體"/>
                <w:sz w:val="20"/>
                <w:szCs w:val="20"/>
              </w:rPr>
              <w:t>7,267,123</w:t>
            </w:r>
          </w:p>
        </w:tc>
        <w:tc>
          <w:tcPr>
            <w:tcW w:w="1586" w:type="dxa"/>
            <w:tcBorders>
              <w:top w:val="nil"/>
              <w:left w:val="nil"/>
              <w:bottom w:val="nil"/>
              <w:right w:val="nil"/>
            </w:tcBorders>
            <w:vAlign w:val="center"/>
          </w:tcPr>
          <w:p w:rsidR="00D81884" w:rsidRPr="005F0259" w:rsidRDefault="00D81884" w:rsidP="002656A4">
            <w:pPr>
              <w:jc w:val="right"/>
              <w:rPr>
                <w:rFonts w:ascii="Arial Narrow" w:hAnsi="Arial Narrow" w:cs="新細明體"/>
                <w:sz w:val="20"/>
                <w:szCs w:val="20"/>
              </w:rPr>
            </w:pPr>
            <w:r w:rsidRPr="001D5B0B">
              <w:rPr>
                <w:rFonts w:ascii="Arial Narrow" w:hAnsi="Arial Narrow" w:cs="新細明體"/>
                <w:sz w:val="20"/>
                <w:szCs w:val="20"/>
              </w:rPr>
              <w:t>32,480</w:t>
            </w:r>
          </w:p>
        </w:tc>
        <w:tc>
          <w:tcPr>
            <w:tcW w:w="1787" w:type="dxa"/>
            <w:tcBorders>
              <w:top w:val="nil"/>
              <w:left w:val="nil"/>
              <w:bottom w:val="nil"/>
              <w:right w:val="nil"/>
            </w:tcBorders>
            <w:vAlign w:val="center"/>
          </w:tcPr>
          <w:p w:rsidR="00D81884" w:rsidRPr="005F0259" w:rsidRDefault="00D81884" w:rsidP="002656A4">
            <w:pPr>
              <w:jc w:val="right"/>
              <w:rPr>
                <w:rFonts w:ascii="Arial Narrow" w:hAnsi="Arial Narrow" w:cs="新細明體"/>
                <w:sz w:val="20"/>
                <w:szCs w:val="20"/>
              </w:rPr>
            </w:pPr>
            <w:r w:rsidRPr="001D5B0B">
              <w:rPr>
                <w:rFonts w:ascii="Arial Narrow" w:hAnsi="Arial Narrow" w:cs="新細明體"/>
                <w:sz w:val="20"/>
                <w:szCs w:val="20"/>
              </w:rPr>
              <w:t>69,519</w:t>
            </w:r>
          </w:p>
        </w:tc>
      </w:tr>
      <w:tr w:rsidR="00C20DA1" w:rsidTr="002C7E70">
        <w:trPr>
          <w:trHeight w:hRule="exact" w:val="340"/>
        </w:trPr>
        <w:tc>
          <w:tcPr>
            <w:tcW w:w="966" w:type="dxa"/>
            <w:tcBorders>
              <w:top w:val="nil"/>
              <w:left w:val="nil"/>
              <w:bottom w:val="single" w:sz="4" w:space="0" w:color="auto"/>
              <w:right w:val="single" w:sz="4" w:space="0" w:color="auto"/>
            </w:tcBorders>
            <w:vAlign w:val="center"/>
          </w:tcPr>
          <w:p w:rsidR="00C20DA1" w:rsidRPr="005F0259" w:rsidRDefault="00C20DA1" w:rsidP="00C20DA1">
            <w:pPr>
              <w:jc w:val="center"/>
              <w:rPr>
                <w:rFonts w:ascii="Arial Narrow" w:hAnsi="Arial Narrow" w:cs="新細明體"/>
                <w:sz w:val="20"/>
                <w:szCs w:val="20"/>
              </w:rPr>
            </w:pPr>
            <w:r w:rsidRPr="005F0259">
              <w:rPr>
                <w:rFonts w:ascii="Arial Narrow" w:hAnsi="Arial Narrow"/>
                <w:sz w:val="20"/>
                <w:szCs w:val="20"/>
              </w:rPr>
              <w:t>10</w:t>
            </w:r>
            <w:r w:rsidR="00C51806">
              <w:rPr>
                <w:rFonts w:ascii="Arial Narrow" w:hAnsi="Arial Narrow" w:hint="eastAsia"/>
                <w:sz w:val="20"/>
                <w:szCs w:val="20"/>
              </w:rPr>
              <w:t>7</w:t>
            </w:r>
            <w:r w:rsidRPr="005F0259">
              <w:rPr>
                <w:rFonts w:ascii="標楷體" w:eastAsia="標楷體" w:hAnsi="標楷體" w:hint="eastAsia"/>
                <w:sz w:val="20"/>
                <w:szCs w:val="20"/>
              </w:rPr>
              <w:t>年</w:t>
            </w:r>
          </w:p>
        </w:tc>
        <w:tc>
          <w:tcPr>
            <w:tcW w:w="1610" w:type="dxa"/>
            <w:tcBorders>
              <w:top w:val="nil"/>
              <w:left w:val="single" w:sz="4" w:space="0" w:color="auto"/>
              <w:bottom w:val="single" w:sz="4" w:space="0" w:color="auto"/>
              <w:right w:val="nil"/>
            </w:tcBorders>
            <w:vAlign w:val="center"/>
          </w:tcPr>
          <w:p w:rsidR="00C20DA1" w:rsidRPr="005F0259" w:rsidRDefault="00D81884" w:rsidP="001D5B0B">
            <w:pPr>
              <w:jc w:val="right"/>
              <w:rPr>
                <w:rFonts w:ascii="Arial Narrow" w:hAnsi="Arial Narrow" w:cs="新細明體"/>
                <w:sz w:val="20"/>
                <w:szCs w:val="20"/>
              </w:rPr>
            </w:pPr>
            <w:r>
              <w:rPr>
                <w:rFonts w:ascii="Arial Narrow" w:hAnsi="Arial Narrow" w:cs="新細明體" w:hint="eastAsia"/>
                <w:sz w:val="20"/>
                <w:szCs w:val="20"/>
              </w:rPr>
              <w:t>522,327</w:t>
            </w:r>
          </w:p>
        </w:tc>
        <w:tc>
          <w:tcPr>
            <w:tcW w:w="1778" w:type="dxa"/>
            <w:tcBorders>
              <w:top w:val="nil"/>
              <w:left w:val="nil"/>
              <w:bottom w:val="single" w:sz="4" w:space="0" w:color="auto"/>
              <w:right w:val="nil"/>
            </w:tcBorders>
            <w:vAlign w:val="center"/>
          </w:tcPr>
          <w:p w:rsidR="00C20DA1" w:rsidRPr="005F0259" w:rsidRDefault="00D81884" w:rsidP="001D5B0B">
            <w:pPr>
              <w:jc w:val="right"/>
              <w:rPr>
                <w:rFonts w:ascii="Arial Narrow" w:hAnsi="Arial Narrow" w:cs="新細明體"/>
                <w:sz w:val="20"/>
                <w:szCs w:val="20"/>
              </w:rPr>
            </w:pPr>
            <w:r>
              <w:rPr>
                <w:rFonts w:ascii="Arial Narrow" w:hAnsi="Arial Narrow" w:cs="新細明體" w:hint="eastAsia"/>
                <w:sz w:val="20"/>
                <w:szCs w:val="20"/>
              </w:rPr>
              <w:t>7,422,066</w:t>
            </w:r>
          </w:p>
        </w:tc>
        <w:tc>
          <w:tcPr>
            <w:tcW w:w="1586" w:type="dxa"/>
            <w:tcBorders>
              <w:top w:val="nil"/>
              <w:left w:val="nil"/>
              <w:bottom w:val="single" w:sz="4" w:space="0" w:color="auto"/>
              <w:right w:val="nil"/>
            </w:tcBorders>
            <w:vAlign w:val="center"/>
          </w:tcPr>
          <w:p w:rsidR="00C20DA1" w:rsidRPr="005F0259" w:rsidRDefault="00D81884" w:rsidP="001D5B0B">
            <w:pPr>
              <w:jc w:val="right"/>
              <w:rPr>
                <w:rFonts w:ascii="Arial Narrow" w:hAnsi="Arial Narrow" w:cs="新細明體"/>
                <w:sz w:val="20"/>
                <w:szCs w:val="20"/>
              </w:rPr>
            </w:pPr>
            <w:r>
              <w:rPr>
                <w:rFonts w:ascii="Arial Narrow" w:hAnsi="Arial Narrow" w:cs="新細明體" w:hint="eastAsia"/>
                <w:sz w:val="20"/>
                <w:szCs w:val="20"/>
              </w:rPr>
              <w:t>32,921</w:t>
            </w:r>
          </w:p>
        </w:tc>
        <w:tc>
          <w:tcPr>
            <w:tcW w:w="1787" w:type="dxa"/>
            <w:tcBorders>
              <w:top w:val="nil"/>
              <w:left w:val="nil"/>
              <w:bottom w:val="single" w:sz="4" w:space="0" w:color="auto"/>
              <w:right w:val="nil"/>
            </w:tcBorders>
            <w:vAlign w:val="center"/>
          </w:tcPr>
          <w:p w:rsidR="00C20DA1" w:rsidRPr="005F0259" w:rsidRDefault="00D81884" w:rsidP="001D5B0B">
            <w:pPr>
              <w:jc w:val="right"/>
              <w:rPr>
                <w:rFonts w:ascii="Arial Narrow" w:hAnsi="Arial Narrow" w:cs="新細明體"/>
                <w:sz w:val="20"/>
                <w:szCs w:val="20"/>
              </w:rPr>
            </w:pPr>
            <w:r>
              <w:rPr>
                <w:rFonts w:ascii="Arial Narrow" w:hAnsi="Arial Narrow" w:cs="新細明體" w:hint="eastAsia"/>
                <w:sz w:val="20"/>
                <w:szCs w:val="20"/>
              </w:rPr>
              <w:t>72,290</w:t>
            </w:r>
          </w:p>
        </w:tc>
      </w:tr>
      <w:tr w:rsidR="00C20DA1" w:rsidTr="005F0259">
        <w:tc>
          <w:tcPr>
            <w:tcW w:w="966" w:type="dxa"/>
            <w:tcBorders>
              <w:left w:val="nil"/>
              <w:right w:val="single" w:sz="4" w:space="0" w:color="auto"/>
            </w:tcBorders>
          </w:tcPr>
          <w:p w:rsidR="00C20DA1" w:rsidRPr="005F0259" w:rsidRDefault="00C20DA1"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610" w:type="dxa"/>
            <w:tcBorders>
              <w:left w:val="single" w:sz="4" w:space="0" w:color="auto"/>
              <w:right w:val="nil"/>
            </w:tcBorders>
            <w:vAlign w:val="center"/>
          </w:tcPr>
          <w:p w:rsidR="00C20DA1" w:rsidRPr="005F0259" w:rsidRDefault="00D81884" w:rsidP="00335AD9">
            <w:pPr>
              <w:jc w:val="right"/>
              <w:rPr>
                <w:rFonts w:ascii="Arial Narrow" w:hAnsi="Arial Narrow" w:cs="新細明體"/>
                <w:sz w:val="20"/>
                <w:szCs w:val="20"/>
              </w:rPr>
            </w:pPr>
            <w:r>
              <w:rPr>
                <w:rFonts w:ascii="Arial Narrow" w:hAnsi="Arial Narrow" w:cs="新細明體" w:hint="eastAsia"/>
                <w:sz w:val="20"/>
                <w:szCs w:val="20"/>
              </w:rPr>
              <w:t>1.81</w:t>
            </w:r>
          </w:p>
        </w:tc>
        <w:tc>
          <w:tcPr>
            <w:tcW w:w="1778" w:type="dxa"/>
            <w:tcBorders>
              <w:left w:val="nil"/>
              <w:right w:val="nil"/>
            </w:tcBorders>
            <w:vAlign w:val="center"/>
          </w:tcPr>
          <w:p w:rsidR="00C20DA1" w:rsidRPr="005F0259" w:rsidRDefault="00D81884" w:rsidP="001A5BA3">
            <w:pPr>
              <w:jc w:val="right"/>
              <w:rPr>
                <w:rFonts w:ascii="Arial Narrow" w:hAnsi="Arial Narrow" w:cs="新細明體"/>
                <w:sz w:val="20"/>
                <w:szCs w:val="20"/>
              </w:rPr>
            </w:pPr>
            <w:r>
              <w:rPr>
                <w:rFonts w:ascii="Arial Narrow" w:hAnsi="Arial Narrow" w:cs="新細明體" w:hint="eastAsia"/>
                <w:sz w:val="20"/>
                <w:szCs w:val="20"/>
              </w:rPr>
              <w:t>2.13</w:t>
            </w:r>
          </w:p>
        </w:tc>
        <w:tc>
          <w:tcPr>
            <w:tcW w:w="1586" w:type="dxa"/>
            <w:tcBorders>
              <w:left w:val="nil"/>
              <w:right w:val="nil"/>
            </w:tcBorders>
            <w:vAlign w:val="center"/>
          </w:tcPr>
          <w:p w:rsidR="00C20DA1" w:rsidRPr="005F0259" w:rsidRDefault="00D81884" w:rsidP="001D5B0B">
            <w:pPr>
              <w:jc w:val="right"/>
              <w:rPr>
                <w:rFonts w:ascii="Arial Narrow" w:hAnsi="Arial Narrow" w:cs="新細明體"/>
                <w:sz w:val="20"/>
                <w:szCs w:val="20"/>
              </w:rPr>
            </w:pPr>
            <w:r>
              <w:rPr>
                <w:rFonts w:ascii="Arial Narrow" w:hAnsi="Arial Narrow" w:cs="新細明體" w:hint="eastAsia"/>
                <w:sz w:val="20"/>
                <w:szCs w:val="20"/>
              </w:rPr>
              <w:t>1.36</w:t>
            </w:r>
          </w:p>
        </w:tc>
        <w:tc>
          <w:tcPr>
            <w:tcW w:w="1787" w:type="dxa"/>
            <w:tcBorders>
              <w:left w:val="nil"/>
              <w:right w:val="nil"/>
            </w:tcBorders>
            <w:vAlign w:val="center"/>
          </w:tcPr>
          <w:p w:rsidR="00C20DA1" w:rsidRPr="005F0259" w:rsidRDefault="00D81884" w:rsidP="001A5BA3">
            <w:pPr>
              <w:jc w:val="right"/>
              <w:rPr>
                <w:rFonts w:ascii="Arial Narrow" w:hAnsi="Arial Narrow" w:cs="新細明體"/>
                <w:sz w:val="20"/>
                <w:szCs w:val="20"/>
              </w:rPr>
            </w:pPr>
            <w:r>
              <w:rPr>
                <w:rFonts w:ascii="Arial Narrow" w:hAnsi="Arial Narrow" w:cs="新細明體" w:hint="eastAsia"/>
                <w:sz w:val="20"/>
                <w:szCs w:val="20"/>
              </w:rPr>
              <w:t>3.99</w:t>
            </w:r>
          </w:p>
        </w:tc>
      </w:tr>
    </w:tbl>
    <w:p w:rsidR="001E256B" w:rsidRDefault="00805381" w:rsidP="002143A0">
      <w:pPr>
        <w:spacing w:afterLines="20" w:after="72" w:line="240" w:lineRule="exact"/>
        <w:ind w:leftChars="285" w:left="720" w:hangingChars="18" w:hanging="36"/>
        <w:rPr>
          <w:rFonts w:eastAsia="標楷體"/>
          <w:sz w:val="20"/>
          <w:szCs w:val="20"/>
        </w:rPr>
      </w:pPr>
      <w:r w:rsidRPr="00AE3A22">
        <w:rPr>
          <w:rFonts w:eastAsia="標楷體" w:hint="eastAsia"/>
          <w:sz w:val="20"/>
          <w:szCs w:val="20"/>
        </w:rPr>
        <w:t>註：</w:t>
      </w:r>
      <w:r>
        <w:rPr>
          <w:rFonts w:ascii="標楷體" w:eastAsia="標楷體" w:hAnsi="標楷體" w:hint="eastAsia"/>
          <w:sz w:val="20"/>
          <w:szCs w:val="20"/>
        </w:rPr>
        <w:t>＊</w:t>
      </w:r>
      <w:r w:rsidRPr="00AE3A22">
        <w:rPr>
          <w:rFonts w:eastAsia="標楷體" w:hint="eastAsia"/>
          <w:sz w:val="20"/>
          <w:szCs w:val="20"/>
        </w:rPr>
        <w:t>為年底數。</w:t>
      </w:r>
    </w:p>
    <w:p w:rsidR="00681894" w:rsidRDefault="00681894" w:rsidP="00763DEB">
      <w:pPr>
        <w:spacing w:beforeLines="60" w:before="216"/>
        <w:ind w:firstLineChars="200" w:firstLine="480"/>
        <w:rPr>
          <w:rFonts w:eastAsia="標楷體"/>
        </w:rPr>
      </w:pPr>
      <w:r>
        <w:rPr>
          <w:rFonts w:eastAsia="標楷體" w:hint="eastAsia"/>
        </w:rPr>
        <w:t>2.</w:t>
      </w:r>
      <w:r>
        <w:rPr>
          <w:rFonts w:eastAsia="標楷體" w:hint="eastAsia"/>
        </w:rPr>
        <w:t>墊償</w:t>
      </w:r>
      <w:r w:rsidR="00D60D91">
        <w:rPr>
          <w:rFonts w:eastAsia="標楷體" w:hint="eastAsia"/>
        </w:rPr>
        <w:t>統計</w:t>
      </w:r>
    </w:p>
    <w:p w:rsidR="002211BA" w:rsidRPr="00D95F45" w:rsidRDefault="00A646B2" w:rsidP="002143A0">
      <w:pPr>
        <w:snapToGrid w:val="0"/>
        <w:spacing w:beforeLines="20" w:before="72" w:line="360" w:lineRule="atLeast"/>
        <w:ind w:leftChars="275" w:left="660" w:firstLineChars="200" w:firstLine="480"/>
        <w:jc w:val="both"/>
        <w:rPr>
          <w:rFonts w:eastAsia="標楷體"/>
          <w:szCs w:val="20"/>
        </w:rPr>
      </w:pPr>
      <w:r w:rsidRPr="00D95F45">
        <w:rPr>
          <w:rFonts w:eastAsia="標楷體"/>
          <w:szCs w:val="20"/>
        </w:rPr>
        <w:t>10</w:t>
      </w:r>
      <w:r w:rsidR="00A20A74">
        <w:rPr>
          <w:rFonts w:eastAsia="標楷體" w:hint="eastAsia"/>
          <w:szCs w:val="20"/>
        </w:rPr>
        <w:t>7</w:t>
      </w:r>
      <w:r w:rsidR="00C700B7" w:rsidRPr="00D95F45">
        <w:rPr>
          <w:rFonts w:eastAsia="標楷體" w:hAnsi="標楷體"/>
          <w:szCs w:val="20"/>
        </w:rPr>
        <w:t>年</w:t>
      </w:r>
      <w:r w:rsidR="00CD529F" w:rsidRPr="00D95F45">
        <w:rPr>
          <w:rFonts w:eastAsia="標楷體" w:hAnsi="標楷體"/>
        </w:rPr>
        <w:t>核</w:t>
      </w:r>
      <w:r w:rsidR="00884241" w:rsidRPr="00D95F45">
        <w:rPr>
          <w:rFonts w:eastAsia="標楷體" w:hAnsi="標楷體"/>
        </w:rPr>
        <w:t>准</w:t>
      </w:r>
      <w:r w:rsidR="009F385D" w:rsidRPr="00D95F45">
        <w:rPr>
          <w:rFonts w:eastAsia="標楷體" w:hAnsi="標楷體"/>
        </w:rPr>
        <w:t>墊</w:t>
      </w:r>
      <w:r w:rsidR="00884241" w:rsidRPr="00D95F45">
        <w:rPr>
          <w:rFonts w:eastAsia="標楷體" w:hAnsi="標楷體"/>
        </w:rPr>
        <w:t>償</w:t>
      </w:r>
      <w:r w:rsidR="00CB1E89" w:rsidRPr="00D95F45">
        <w:rPr>
          <w:rFonts w:eastAsia="標楷體" w:hAnsi="標楷體"/>
          <w:szCs w:val="20"/>
        </w:rPr>
        <w:t>之</w:t>
      </w:r>
      <w:r w:rsidR="00681894" w:rsidRPr="00D95F45">
        <w:rPr>
          <w:rFonts w:eastAsia="標楷體" w:hAnsi="標楷體"/>
          <w:szCs w:val="20"/>
        </w:rPr>
        <w:t>單位共計</w:t>
      </w:r>
      <w:r w:rsidR="00A20A74">
        <w:rPr>
          <w:rFonts w:eastAsia="標楷體" w:hAnsi="標楷體" w:hint="eastAsia"/>
          <w:szCs w:val="20"/>
        </w:rPr>
        <w:t>336</w:t>
      </w:r>
      <w:r w:rsidR="00681894" w:rsidRPr="00D95F45">
        <w:rPr>
          <w:rFonts w:eastAsia="標楷體" w:hAnsi="標楷體"/>
          <w:szCs w:val="20"/>
        </w:rPr>
        <w:t>個，較上年</w:t>
      </w:r>
      <w:r w:rsidR="00B677D8">
        <w:rPr>
          <w:rFonts w:eastAsia="標楷體" w:hAnsi="標楷體" w:hint="eastAsia"/>
          <w:szCs w:val="20"/>
        </w:rPr>
        <w:t>增加</w:t>
      </w:r>
      <w:r w:rsidR="00A20A74">
        <w:rPr>
          <w:rFonts w:eastAsia="標楷體" w:hAnsi="標楷體" w:hint="eastAsia"/>
          <w:szCs w:val="20"/>
        </w:rPr>
        <w:t>84</w:t>
      </w:r>
      <w:r w:rsidR="00681894" w:rsidRPr="00D95F45">
        <w:rPr>
          <w:rFonts w:eastAsia="標楷體" w:hAnsi="標楷體"/>
          <w:szCs w:val="20"/>
        </w:rPr>
        <w:t>個（</w:t>
      </w:r>
      <w:r w:rsidR="00AD08D8" w:rsidRPr="00992F8C">
        <w:rPr>
          <w:rFonts w:eastAsia="標楷體" w:hAnsi="標楷體"/>
          <w:szCs w:val="20"/>
        </w:rPr>
        <w:t>＋</w:t>
      </w:r>
      <w:r w:rsidR="00A20A74">
        <w:rPr>
          <w:rFonts w:eastAsia="標楷體" w:hAnsi="標楷體" w:hint="eastAsia"/>
          <w:szCs w:val="20"/>
        </w:rPr>
        <w:t>33</w:t>
      </w:r>
      <w:r w:rsidR="00F7658B" w:rsidRPr="00D95F45">
        <w:rPr>
          <w:rFonts w:eastAsia="標楷體"/>
          <w:szCs w:val="20"/>
        </w:rPr>
        <w:t>.</w:t>
      </w:r>
      <w:r w:rsidR="00A20A74">
        <w:rPr>
          <w:rFonts w:eastAsia="標楷體" w:hint="eastAsia"/>
          <w:szCs w:val="20"/>
        </w:rPr>
        <w:t>33</w:t>
      </w:r>
      <w:r w:rsidR="00681894" w:rsidRPr="00D95F45">
        <w:rPr>
          <w:rFonts w:eastAsia="標楷體"/>
          <w:szCs w:val="20"/>
        </w:rPr>
        <w:t>%</w:t>
      </w:r>
      <w:r w:rsidR="00681894" w:rsidRPr="00D95F45">
        <w:rPr>
          <w:rFonts w:eastAsia="標楷體" w:hAnsi="標楷體"/>
          <w:szCs w:val="20"/>
        </w:rPr>
        <w:t>）；墊償人數計</w:t>
      </w:r>
      <w:r w:rsidR="00A20A74">
        <w:rPr>
          <w:rFonts w:eastAsia="標楷體" w:hint="eastAsia"/>
          <w:szCs w:val="20"/>
        </w:rPr>
        <w:t>3</w:t>
      </w:r>
      <w:r w:rsidR="00F7658B" w:rsidRPr="00D95F45">
        <w:rPr>
          <w:rFonts w:eastAsia="標楷體"/>
          <w:szCs w:val="20"/>
        </w:rPr>
        <w:t>,</w:t>
      </w:r>
      <w:r w:rsidR="00A20A74">
        <w:rPr>
          <w:rFonts w:eastAsia="標楷體" w:hint="eastAsia"/>
          <w:szCs w:val="20"/>
        </w:rPr>
        <w:t>508</w:t>
      </w:r>
      <w:r w:rsidR="00681894" w:rsidRPr="00D95F45">
        <w:rPr>
          <w:rFonts w:eastAsia="標楷體" w:hAnsi="標楷體"/>
          <w:szCs w:val="20"/>
        </w:rPr>
        <w:t>人，較上年</w:t>
      </w:r>
      <w:r w:rsidR="00AD08D8">
        <w:rPr>
          <w:rFonts w:eastAsia="標楷體" w:hAnsi="標楷體" w:hint="eastAsia"/>
          <w:szCs w:val="20"/>
        </w:rPr>
        <w:t>增加</w:t>
      </w:r>
      <w:r w:rsidR="00A20A74">
        <w:rPr>
          <w:rFonts w:eastAsia="標楷體" w:hAnsi="標楷體" w:hint="eastAsia"/>
          <w:szCs w:val="20"/>
        </w:rPr>
        <w:t>907</w:t>
      </w:r>
      <w:r w:rsidR="00681894" w:rsidRPr="00D95F45">
        <w:rPr>
          <w:rFonts w:eastAsia="標楷體" w:hAnsi="標楷體"/>
          <w:szCs w:val="20"/>
        </w:rPr>
        <w:t>人（</w:t>
      </w:r>
      <w:r w:rsidR="00AD08D8" w:rsidRPr="00992F8C">
        <w:rPr>
          <w:rFonts w:eastAsia="標楷體" w:hAnsi="標楷體"/>
          <w:szCs w:val="20"/>
        </w:rPr>
        <w:t>＋</w:t>
      </w:r>
      <w:r w:rsidR="00A20A74">
        <w:rPr>
          <w:rFonts w:eastAsia="標楷體" w:hAnsi="標楷體" w:hint="eastAsia"/>
          <w:szCs w:val="20"/>
        </w:rPr>
        <w:t>34</w:t>
      </w:r>
      <w:r w:rsidR="00F7658B" w:rsidRPr="00D95F45">
        <w:rPr>
          <w:rFonts w:eastAsia="標楷體"/>
          <w:szCs w:val="20"/>
        </w:rPr>
        <w:t>.</w:t>
      </w:r>
      <w:r w:rsidR="00A20A74">
        <w:rPr>
          <w:rFonts w:eastAsia="標楷體" w:hint="eastAsia"/>
          <w:szCs w:val="20"/>
        </w:rPr>
        <w:t>87</w:t>
      </w:r>
      <w:r w:rsidR="00681894" w:rsidRPr="00D95F45">
        <w:rPr>
          <w:rFonts w:eastAsia="標楷體"/>
          <w:szCs w:val="20"/>
        </w:rPr>
        <w:t>%</w:t>
      </w:r>
      <w:r w:rsidR="00681894" w:rsidRPr="00D95F45">
        <w:rPr>
          <w:rFonts w:eastAsia="標楷體" w:hAnsi="標楷體"/>
          <w:szCs w:val="20"/>
        </w:rPr>
        <w:t>）；墊償金額為</w:t>
      </w:r>
      <w:r w:rsidR="00A20A74">
        <w:rPr>
          <w:rFonts w:eastAsia="標楷體" w:hAnsi="標楷體" w:hint="eastAsia"/>
          <w:szCs w:val="20"/>
        </w:rPr>
        <w:t>4</w:t>
      </w:r>
      <w:r w:rsidR="00AD08D8">
        <w:rPr>
          <w:rFonts w:eastAsia="標楷體" w:hAnsi="標楷體" w:hint="eastAsia"/>
          <w:szCs w:val="20"/>
        </w:rPr>
        <w:t>億</w:t>
      </w:r>
      <w:r w:rsidR="00A20A74">
        <w:rPr>
          <w:rFonts w:eastAsia="標楷體" w:hAnsi="標楷體" w:hint="eastAsia"/>
          <w:szCs w:val="20"/>
        </w:rPr>
        <w:t>2</w:t>
      </w:r>
      <w:r w:rsidR="002A6F65" w:rsidRPr="00D95F45">
        <w:rPr>
          <w:rFonts w:eastAsia="標楷體"/>
          <w:szCs w:val="20"/>
        </w:rPr>
        <w:t>,</w:t>
      </w:r>
      <w:r w:rsidR="00A20A74">
        <w:rPr>
          <w:rFonts w:eastAsia="標楷體" w:hint="eastAsia"/>
          <w:szCs w:val="20"/>
        </w:rPr>
        <w:t>743</w:t>
      </w:r>
      <w:r w:rsidR="00681894" w:rsidRPr="00D95F45">
        <w:rPr>
          <w:rFonts w:eastAsia="標楷體" w:hAnsi="標楷體"/>
          <w:szCs w:val="20"/>
        </w:rPr>
        <w:t>萬元，較上年</w:t>
      </w:r>
      <w:r w:rsidR="00D95F45" w:rsidRPr="00D95F45">
        <w:rPr>
          <w:rFonts w:eastAsia="標楷體" w:hAnsi="標楷體" w:hint="eastAsia"/>
          <w:szCs w:val="20"/>
        </w:rPr>
        <w:t>增加</w:t>
      </w:r>
      <w:r w:rsidR="003D40B7">
        <w:rPr>
          <w:rFonts w:eastAsia="標楷體" w:hAnsi="標楷體" w:hint="eastAsia"/>
          <w:szCs w:val="20"/>
        </w:rPr>
        <w:t>1</w:t>
      </w:r>
      <w:r w:rsidR="009D55D1">
        <w:rPr>
          <w:rFonts w:eastAsia="標楷體" w:hAnsi="標楷體" w:hint="eastAsia"/>
          <w:szCs w:val="20"/>
        </w:rPr>
        <w:t>億</w:t>
      </w:r>
      <w:r w:rsidR="00A20A74">
        <w:rPr>
          <w:rFonts w:eastAsia="標楷體" w:hAnsi="標楷體" w:hint="eastAsia"/>
          <w:szCs w:val="20"/>
        </w:rPr>
        <w:t>5</w:t>
      </w:r>
      <w:r w:rsidR="00AD08D8">
        <w:rPr>
          <w:rFonts w:eastAsia="標楷體" w:hAnsi="標楷體" w:hint="eastAsia"/>
          <w:szCs w:val="20"/>
        </w:rPr>
        <w:t>,</w:t>
      </w:r>
      <w:r w:rsidR="00A20A74">
        <w:rPr>
          <w:rFonts w:eastAsia="標楷體" w:hAnsi="標楷體" w:hint="eastAsia"/>
          <w:szCs w:val="20"/>
        </w:rPr>
        <w:t>666</w:t>
      </w:r>
      <w:r w:rsidR="00681894" w:rsidRPr="00D95F45">
        <w:rPr>
          <w:rFonts w:eastAsia="標楷體" w:hAnsi="標楷體"/>
          <w:szCs w:val="20"/>
        </w:rPr>
        <w:t>萬元（</w:t>
      </w:r>
      <w:r w:rsidR="00D95F45" w:rsidRPr="00D95F45">
        <w:rPr>
          <w:rFonts w:eastAsia="標楷體" w:hAnsi="標楷體"/>
          <w:szCs w:val="20"/>
        </w:rPr>
        <w:t>＋</w:t>
      </w:r>
      <w:r w:rsidR="00A20A74">
        <w:rPr>
          <w:rFonts w:eastAsia="標楷體" w:hAnsi="標楷體" w:hint="eastAsia"/>
          <w:szCs w:val="20"/>
        </w:rPr>
        <w:t>57</w:t>
      </w:r>
      <w:r w:rsidR="00F7658B" w:rsidRPr="00D95F45">
        <w:rPr>
          <w:rFonts w:eastAsia="標楷體"/>
          <w:szCs w:val="20"/>
        </w:rPr>
        <w:t>.</w:t>
      </w:r>
      <w:r w:rsidR="00A20A74">
        <w:rPr>
          <w:rFonts w:eastAsia="標楷體" w:hint="eastAsia"/>
          <w:szCs w:val="20"/>
        </w:rPr>
        <w:t>86</w:t>
      </w:r>
      <w:r w:rsidR="00681894" w:rsidRPr="00D95F45">
        <w:rPr>
          <w:rFonts w:eastAsia="標楷體"/>
          <w:szCs w:val="20"/>
        </w:rPr>
        <w:t>%</w:t>
      </w:r>
      <w:r w:rsidR="00681894" w:rsidRPr="00D95F45">
        <w:rPr>
          <w:rFonts w:eastAsia="標楷體" w:hAnsi="標楷體"/>
          <w:szCs w:val="20"/>
        </w:rPr>
        <w:t>）。</w:t>
      </w:r>
    </w:p>
    <w:p w:rsidR="00681894" w:rsidRDefault="00681894" w:rsidP="00A5305F">
      <w:pPr>
        <w:snapToGrid w:val="0"/>
        <w:spacing w:beforeLines="100" w:before="360" w:afterLines="30" w:after="108" w:line="320" w:lineRule="atLeast"/>
        <w:ind w:leftChars="260" w:left="660" w:hangingChars="15" w:hanging="36"/>
        <w:jc w:val="center"/>
        <w:rPr>
          <w:rFonts w:eastAsia="標楷體"/>
        </w:rPr>
      </w:pPr>
      <w:r>
        <w:rPr>
          <w:rFonts w:eastAsia="標楷體" w:hint="eastAsia"/>
        </w:rPr>
        <w:lastRenderedPageBreak/>
        <w:t>積欠工資墊償基金墊償概況</w:t>
      </w:r>
    </w:p>
    <w:tbl>
      <w:tblPr>
        <w:tblW w:w="7799"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901"/>
        <w:gridCol w:w="1087"/>
        <w:gridCol w:w="1134"/>
        <w:gridCol w:w="1134"/>
        <w:gridCol w:w="1134"/>
        <w:gridCol w:w="1134"/>
        <w:gridCol w:w="1275"/>
      </w:tblGrid>
      <w:tr w:rsidR="000B3B82" w:rsidRPr="005F0259" w:rsidTr="00E61E46">
        <w:tc>
          <w:tcPr>
            <w:tcW w:w="901" w:type="dxa"/>
            <w:vMerge w:val="restart"/>
            <w:tcBorders>
              <w:left w:val="nil"/>
            </w:tcBorders>
            <w:vAlign w:val="center"/>
          </w:tcPr>
          <w:p w:rsidR="000B3B82" w:rsidRPr="005F0259" w:rsidRDefault="000B3B82"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087" w:type="dxa"/>
            <w:vMerge w:val="restart"/>
          </w:tcPr>
          <w:p w:rsidR="000B3B82" w:rsidRPr="005F0259" w:rsidRDefault="000B3B82" w:rsidP="005F0259">
            <w:pPr>
              <w:spacing w:line="260" w:lineRule="exact"/>
              <w:jc w:val="center"/>
              <w:rPr>
                <w:rFonts w:ascii="標楷體" w:eastAsia="標楷體" w:hAnsi="標楷體"/>
                <w:sz w:val="20"/>
                <w:szCs w:val="20"/>
              </w:rPr>
            </w:pPr>
            <w:r w:rsidRPr="005F0259">
              <w:rPr>
                <w:rFonts w:ascii="標楷體" w:eastAsia="標楷體" w:hAnsi="標楷體" w:cs="新細明體" w:hint="eastAsia"/>
                <w:sz w:val="20"/>
                <w:szCs w:val="20"/>
              </w:rPr>
              <w:t>單位</w:t>
            </w:r>
            <w:r w:rsidRPr="005F0259">
              <w:rPr>
                <w:rFonts w:ascii="標楷體" w:eastAsia="標楷體" w:hAnsi="標楷體"/>
                <w:sz w:val="20"/>
                <w:szCs w:val="20"/>
              </w:rPr>
              <w:br/>
            </w:r>
            <w:r w:rsidRPr="005F0259">
              <w:rPr>
                <w:rFonts w:ascii="標楷體" w:eastAsia="標楷體" w:hAnsi="標楷體" w:cs="新細明體" w:hint="eastAsia"/>
                <w:sz w:val="20"/>
                <w:szCs w:val="20"/>
              </w:rPr>
              <w:t>（個）</w:t>
            </w:r>
          </w:p>
        </w:tc>
        <w:tc>
          <w:tcPr>
            <w:tcW w:w="4536" w:type="dxa"/>
            <w:gridSpan w:val="4"/>
            <w:tcBorders>
              <w:bottom w:val="single" w:sz="4" w:space="0" w:color="auto"/>
            </w:tcBorders>
          </w:tcPr>
          <w:p w:rsidR="000B3B82" w:rsidRPr="005F0259" w:rsidRDefault="000B3B82" w:rsidP="000B3B82">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人數（人）</w:t>
            </w:r>
          </w:p>
        </w:tc>
        <w:tc>
          <w:tcPr>
            <w:tcW w:w="1275" w:type="dxa"/>
            <w:vMerge w:val="restart"/>
            <w:tcBorders>
              <w:bottom w:val="single" w:sz="4" w:space="0" w:color="auto"/>
              <w:right w:val="nil"/>
            </w:tcBorders>
            <w:vAlign w:val="center"/>
          </w:tcPr>
          <w:p w:rsidR="000B3B82" w:rsidRPr="005F0259" w:rsidRDefault="000B3B82" w:rsidP="005F0259">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金額</w:t>
            </w:r>
            <w:r w:rsidRPr="005F0259">
              <w:rPr>
                <w:rFonts w:ascii="標楷體" w:eastAsia="標楷體" w:hAnsi="標楷體" w:cs="新細明體"/>
                <w:sz w:val="20"/>
                <w:szCs w:val="20"/>
              </w:rPr>
              <w:br/>
            </w:r>
            <w:r w:rsidRPr="005F0259">
              <w:rPr>
                <w:rFonts w:ascii="標楷體" w:eastAsia="標楷體" w:hAnsi="標楷體" w:cs="新細明體" w:hint="eastAsia"/>
                <w:sz w:val="20"/>
                <w:szCs w:val="20"/>
              </w:rPr>
              <w:t>（萬元）</w:t>
            </w:r>
          </w:p>
        </w:tc>
      </w:tr>
      <w:tr w:rsidR="000B3B82" w:rsidRPr="005F0259" w:rsidTr="00E61E46">
        <w:tc>
          <w:tcPr>
            <w:tcW w:w="901" w:type="dxa"/>
            <w:vMerge/>
            <w:tcBorders>
              <w:left w:val="nil"/>
              <w:bottom w:val="single" w:sz="4" w:space="0" w:color="auto"/>
            </w:tcBorders>
          </w:tcPr>
          <w:p w:rsidR="000B3B82" w:rsidRDefault="000B3B82" w:rsidP="003E2CC9"/>
        </w:tc>
        <w:tc>
          <w:tcPr>
            <w:tcW w:w="1087" w:type="dxa"/>
            <w:vMerge/>
            <w:tcBorders>
              <w:bottom w:val="single" w:sz="4" w:space="0" w:color="auto"/>
            </w:tcBorders>
          </w:tcPr>
          <w:p w:rsidR="000B3B82" w:rsidRPr="005F0259" w:rsidRDefault="000B3B82" w:rsidP="005F0259">
            <w:pPr>
              <w:spacing w:line="260" w:lineRule="exact"/>
              <w:jc w:val="center"/>
              <w:rPr>
                <w:rFonts w:ascii="標楷體" w:eastAsia="標楷體" w:hAnsi="標楷體"/>
                <w:sz w:val="20"/>
                <w:szCs w:val="20"/>
              </w:rPr>
            </w:pPr>
          </w:p>
        </w:tc>
        <w:tc>
          <w:tcPr>
            <w:tcW w:w="1134" w:type="dxa"/>
            <w:tcBorders>
              <w:bottom w:val="single" w:sz="4" w:space="0" w:color="auto"/>
            </w:tcBorders>
          </w:tcPr>
          <w:p w:rsidR="000B3B82" w:rsidRPr="005F0259" w:rsidRDefault="000B3B82" w:rsidP="005F0259">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合計</w:t>
            </w:r>
          </w:p>
        </w:tc>
        <w:tc>
          <w:tcPr>
            <w:tcW w:w="1134" w:type="dxa"/>
            <w:tcBorders>
              <w:bottom w:val="single" w:sz="4" w:space="0" w:color="auto"/>
            </w:tcBorders>
          </w:tcPr>
          <w:p w:rsidR="000B3B82" w:rsidRPr="005F0259" w:rsidRDefault="000B3B82" w:rsidP="005F0259">
            <w:pPr>
              <w:spacing w:line="260" w:lineRule="exact"/>
              <w:jc w:val="center"/>
              <w:rPr>
                <w:rFonts w:ascii="標楷體" w:eastAsia="標楷體" w:hAnsi="標楷體"/>
                <w:sz w:val="20"/>
                <w:szCs w:val="20"/>
              </w:rPr>
            </w:pPr>
            <w:r>
              <w:rPr>
                <w:rFonts w:ascii="標楷體" w:eastAsia="標楷體" w:hAnsi="標楷體" w:hint="eastAsia"/>
                <w:sz w:val="20"/>
                <w:szCs w:val="20"/>
              </w:rPr>
              <w:t>工資</w:t>
            </w:r>
          </w:p>
        </w:tc>
        <w:tc>
          <w:tcPr>
            <w:tcW w:w="1134" w:type="dxa"/>
            <w:tcBorders>
              <w:bottom w:val="single" w:sz="4" w:space="0" w:color="auto"/>
            </w:tcBorders>
          </w:tcPr>
          <w:p w:rsidR="000B3B82" w:rsidRPr="005F0259" w:rsidRDefault="000B3B82" w:rsidP="005F0259">
            <w:pPr>
              <w:spacing w:line="260" w:lineRule="exact"/>
              <w:jc w:val="center"/>
              <w:rPr>
                <w:rFonts w:ascii="標楷體" w:eastAsia="標楷體" w:hAnsi="標楷體"/>
                <w:sz w:val="20"/>
                <w:szCs w:val="20"/>
              </w:rPr>
            </w:pPr>
            <w:r>
              <w:rPr>
                <w:rFonts w:ascii="標楷體" w:eastAsia="標楷體" w:hAnsi="標楷體" w:hint="eastAsia"/>
                <w:sz w:val="20"/>
                <w:szCs w:val="20"/>
              </w:rPr>
              <w:t>退休金</w:t>
            </w:r>
          </w:p>
        </w:tc>
        <w:tc>
          <w:tcPr>
            <w:tcW w:w="1134" w:type="dxa"/>
            <w:tcBorders>
              <w:bottom w:val="single" w:sz="4" w:space="0" w:color="auto"/>
            </w:tcBorders>
          </w:tcPr>
          <w:p w:rsidR="000B3B82" w:rsidRPr="005F0259" w:rsidRDefault="000B3B82" w:rsidP="005F0259">
            <w:pPr>
              <w:spacing w:line="260" w:lineRule="exact"/>
              <w:jc w:val="center"/>
              <w:rPr>
                <w:rFonts w:ascii="標楷體" w:eastAsia="標楷體" w:hAnsi="標楷體"/>
                <w:sz w:val="20"/>
                <w:szCs w:val="20"/>
              </w:rPr>
            </w:pPr>
            <w:r>
              <w:rPr>
                <w:rFonts w:ascii="標楷體" w:eastAsia="標楷體" w:hAnsi="標楷體" w:hint="eastAsia"/>
                <w:sz w:val="20"/>
                <w:szCs w:val="20"/>
              </w:rPr>
              <w:t>資遣費</w:t>
            </w:r>
          </w:p>
        </w:tc>
        <w:tc>
          <w:tcPr>
            <w:tcW w:w="1275" w:type="dxa"/>
            <w:vMerge/>
            <w:tcBorders>
              <w:bottom w:val="single" w:sz="4" w:space="0" w:color="auto"/>
              <w:right w:val="nil"/>
            </w:tcBorders>
          </w:tcPr>
          <w:p w:rsidR="000B3B82" w:rsidRPr="005F0259" w:rsidRDefault="000B3B82" w:rsidP="005F0259">
            <w:pPr>
              <w:spacing w:line="260" w:lineRule="exact"/>
              <w:jc w:val="center"/>
              <w:rPr>
                <w:rFonts w:ascii="標楷體" w:eastAsia="標楷體" w:hAnsi="標楷體"/>
                <w:sz w:val="20"/>
                <w:szCs w:val="20"/>
              </w:rPr>
            </w:pPr>
          </w:p>
        </w:tc>
      </w:tr>
      <w:tr w:rsidR="00063D87" w:rsidRPr="005F0259" w:rsidTr="00E61E46">
        <w:trPr>
          <w:trHeight w:hRule="exact" w:val="340"/>
        </w:trPr>
        <w:tc>
          <w:tcPr>
            <w:tcW w:w="901" w:type="dxa"/>
            <w:tcBorders>
              <w:left w:val="nil"/>
              <w:bottom w:val="nil"/>
              <w:right w:val="single" w:sz="4" w:space="0" w:color="auto"/>
            </w:tcBorders>
            <w:vAlign w:val="center"/>
          </w:tcPr>
          <w:p w:rsidR="00063D87" w:rsidRPr="005F0259" w:rsidRDefault="00063D87"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087" w:type="dxa"/>
            <w:tcBorders>
              <w:left w:val="single" w:sz="4" w:space="0" w:color="auto"/>
              <w:bottom w:val="nil"/>
              <w:right w:val="nil"/>
            </w:tcBorders>
            <w:vAlign w:val="center"/>
          </w:tcPr>
          <w:p w:rsidR="00063D87" w:rsidRPr="005F0259" w:rsidRDefault="00063D87" w:rsidP="002656A4">
            <w:pPr>
              <w:jc w:val="right"/>
              <w:rPr>
                <w:rFonts w:ascii="Arial Narrow" w:hAnsi="Arial Narrow" w:cs="新細明體"/>
                <w:sz w:val="20"/>
                <w:szCs w:val="20"/>
              </w:rPr>
            </w:pPr>
            <w:r>
              <w:rPr>
                <w:rFonts w:ascii="Arial Narrow" w:hAnsi="Arial Narrow" w:hint="eastAsia"/>
                <w:sz w:val="20"/>
                <w:szCs w:val="20"/>
              </w:rPr>
              <w:t>114</w:t>
            </w:r>
          </w:p>
        </w:tc>
        <w:tc>
          <w:tcPr>
            <w:tcW w:w="1134" w:type="dxa"/>
            <w:tcBorders>
              <w:left w:val="nil"/>
              <w:bottom w:val="nil"/>
              <w:right w:val="nil"/>
            </w:tcBorders>
            <w:vAlign w:val="center"/>
          </w:tcPr>
          <w:p w:rsidR="00063D87" w:rsidRPr="005F0259" w:rsidRDefault="00063D87"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591</w:t>
            </w:r>
          </w:p>
        </w:tc>
        <w:tc>
          <w:tcPr>
            <w:tcW w:w="1134" w:type="dxa"/>
            <w:tcBorders>
              <w:left w:val="nil"/>
              <w:bottom w:val="nil"/>
              <w:right w:val="nil"/>
            </w:tcBorders>
            <w:vAlign w:val="center"/>
          </w:tcPr>
          <w:p w:rsidR="00063D87" w:rsidRPr="002346A0" w:rsidRDefault="00063D87" w:rsidP="002656A4">
            <w:pPr>
              <w:jc w:val="right"/>
              <w:rPr>
                <w:rFonts w:ascii="Arial Narrow" w:hAnsi="Arial Narrow"/>
                <w:sz w:val="20"/>
                <w:szCs w:val="20"/>
              </w:rPr>
            </w:pPr>
            <w:r>
              <w:rPr>
                <w:rFonts w:ascii="Arial Narrow" w:hAnsi="Arial Narrow" w:hint="eastAsia"/>
                <w:sz w:val="20"/>
                <w:szCs w:val="20"/>
              </w:rPr>
              <w:t>837</w:t>
            </w:r>
          </w:p>
        </w:tc>
        <w:tc>
          <w:tcPr>
            <w:tcW w:w="1134" w:type="dxa"/>
            <w:tcBorders>
              <w:left w:val="nil"/>
              <w:bottom w:val="nil"/>
              <w:right w:val="nil"/>
            </w:tcBorders>
          </w:tcPr>
          <w:p w:rsidR="00063D87" w:rsidRPr="005F0259" w:rsidRDefault="00063D87" w:rsidP="002656A4">
            <w:pPr>
              <w:jc w:val="right"/>
              <w:rPr>
                <w:rFonts w:ascii="Arial Narrow" w:hAnsi="Arial Narrow"/>
                <w:sz w:val="20"/>
                <w:szCs w:val="20"/>
              </w:rPr>
            </w:pPr>
            <w:r>
              <w:rPr>
                <w:rFonts w:ascii="Arial Narrow" w:hAnsi="Arial Narrow" w:hint="eastAsia"/>
                <w:sz w:val="20"/>
                <w:szCs w:val="20"/>
              </w:rPr>
              <w:t>3</w:t>
            </w:r>
          </w:p>
        </w:tc>
        <w:tc>
          <w:tcPr>
            <w:tcW w:w="1134" w:type="dxa"/>
            <w:tcBorders>
              <w:left w:val="nil"/>
              <w:bottom w:val="nil"/>
              <w:right w:val="nil"/>
            </w:tcBorders>
          </w:tcPr>
          <w:p w:rsidR="00063D87" w:rsidRPr="005F0259" w:rsidRDefault="00063D87" w:rsidP="002656A4">
            <w:pPr>
              <w:jc w:val="right"/>
              <w:rPr>
                <w:rFonts w:ascii="Arial Narrow" w:hAnsi="Arial Narrow"/>
                <w:sz w:val="20"/>
                <w:szCs w:val="20"/>
              </w:rPr>
            </w:pPr>
            <w:r>
              <w:rPr>
                <w:rFonts w:ascii="Arial Narrow" w:hAnsi="Arial Narrow" w:hint="eastAsia"/>
                <w:sz w:val="20"/>
                <w:szCs w:val="20"/>
              </w:rPr>
              <w:t>1,230</w:t>
            </w:r>
          </w:p>
        </w:tc>
        <w:tc>
          <w:tcPr>
            <w:tcW w:w="1275" w:type="dxa"/>
            <w:tcBorders>
              <w:left w:val="nil"/>
              <w:bottom w:val="nil"/>
              <w:right w:val="nil"/>
            </w:tcBorders>
            <w:vAlign w:val="center"/>
          </w:tcPr>
          <w:p w:rsidR="00063D87" w:rsidRPr="005F0259" w:rsidRDefault="00063D87" w:rsidP="002656A4">
            <w:pPr>
              <w:jc w:val="right"/>
              <w:rPr>
                <w:rFonts w:ascii="Arial Narrow" w:hAnsi="Arial Narrow" w:cs="新細明體"/>
                <w:sz w:val="20"/>
                <w:szCs w:val="20"/>
              </w:rPr>
            </w:pPr>
            <w:r>
              <w:rPr>
                <w:rFonts w:ascii="Arial Narrow" w:hAnsi="Arial Narrow" w:hint="eastAsia"/>
                <w:sz w:val="20"/>
                <w:szCs w:val="20"/>
              </w:rPr>
              <w:t>15</w:t>
            </w:r>
            <w:r w:rsidRPr="005F0259">
              <w:rPr>
                <w:rFonts w:ascii="Arial Narrow" w:hAnsi="Arial Narrow"/>
                <w:sz w:val="20"/>
                <w:szCs w:val="20"/>
              </w:rPr>
              <w:t>,</w:t>
            </w:r>
            <w:r>
              <w:rPr>
                <w:rFonts w:ascii="Arial Narrow" w:hAnsi="Arial Narrow" w:hint="eastAsia"/>
                <w:sz w:val="20"/>
                <w:szCs w:val="20"/>
              </w:rPr>
              <w:t>989</w:t>
            </w:r>
          </w:p>
        </w:tc>
      </w:tr>
      <w:tr w:rsidR="00063D87" w:rsidRPr="005F0259" w:rsidTr="00E61E46">
        <w:trPr>
          <w:trHeight w:hRule="exact" w:val="340"/>
        </w:trPr>
        <w:tc>
          <w:tcPr>
            <w:tcW w:w="901" w:type="dxa"/>
            <w:tcBorders>
              <w:top w:val="nil"/>
              <w:left w:val="nil"/>
              <w:bottom w:val="nil"/>
              <w:right w:val="single" w:sz="4" w:space="0" w:color="auto"/>
            </w:tcBorders>
            <w:vAlign w:val="center"/>
          </w:tcPr>
          <w:p w:rsidR="00063D87" w:rsidRPr="005F0259" w:rsidRDefault="00063D87"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087" w:type="dxa"/>
            <w:tcBorders>
              <w:top w:val="nil"/>
              <w:left w:val="single" w:sz="4" w:space="0" w:color="auto"/>
              <w:bottom w:val="nil"/>
              <w:right w:val="nil"/>
            </w:tcBorders>
            <w:vAlign w:val="center"/>
          </w:tcPr>
          <w:p w:rsidR="00063D87" w:rsidRPr="005F0259" w:rsidRDefault="00063D87" w:rsidP="002656A4">
            <w:pPr>
              <w:jc w:val="right"/>
              <w:rPr>
                <w:rFonts w:ascii="Arial Narrow" w:hAnsi="Arial Narrow" w:cs="新細明體"/>
                <w:sz w:val="20"/>
                <w:szCs w:val="20"/>
              </w:rPr>
            </w:pPr>
            <w:r w:rsidRPr="004C75A9">
              <w:rPr>
                <w:rFonts w:ascii="Arial Narrow" w:hAnsi="Arial Narrow" w:cs="新細明體"/>
                <w:sz w:val="20"/>
                <w:szCs w:val="20"/>
              </w:rPr>
              <w:t>252</w:t>
            </w:r>
          </w:p>
        </w:tc>
        <w:tc>
          <w:tcPr>
            <w:tcW w:w="1134" w:type="dxa"/>
            <w:tcBorders>
              <w:top w:val="nil"/>
              <w:left w:val="nil"/>
              <w:bottom w:val="nil"/>
              <w:right w:val="nil"/>
            </w:tcBorders>
            <w:vAlign w:val="center"/>
          </w:tcPr>
          <w:p w:rsidR="00063D87" w:rsidRPr="005F0259" w:rsidRDefault="00063D87" w:rsidP="002656A4">
            <w:pPr>
              <w:jc w:val="right"/>
              <w:rPr>
                <w:rFonts w:ascii="Arial Narrow" w:hAnsi="Arial Narrow" w:cs="新細明體"/>
                <w:sz w:val="20"/>
                <w:szCs w:val="20"/>
              </w:rPr>
            </w:pPr>
            <w:r w:rsidRPr="004C75A9">
              <w:rPr>
                <w:rFonts w:ascii="Arial Narrow" w:hAnsi="Arial Narrow" w:cs="新細明體"/>
                <w:sz w:val="20"/>
                <w:szCs w:val="20"/>
              </w:rPr>
              <w:t>2,601</w:t>
            </w:r>
          </w:p>
        </w:tc>
        <w:tc>
          <w:tcPr>
            <w:tcW w:w="1134" w:type="dxa"/>
            <w:tcBorders>
              <w:top w:val="nil"/>
              <w:left w:val="nil"/>
              <w:bottom w:val="nil"/>
              <w:right w:val="nil"/>
            </w:tcBorders>
            <w:vAlign w:val="center"/>
          </w:tcPr>
          <w:p w:rsidR="00063D87" w:rsidRPr="002346A0" w:rsidRDefault="00063D87" w:rsidP="002656A4">
            <w:pPr>
              <w:jc w:val="right"/>
              <w:rPr>
                <w:rFonts w:ascii="Arial Narrow" w:hAnsi="Arial Narrow"/>
                <w:sz w:val="20"/>
                <w:szCs w:val="20"/>
              </w:rPr>
            </w:pPr>
            <w:r w:rsidRPr="004C75A9">
              <w:rPr>
                <w:rFonts w:ascii="Arial Narrow" w:hAnsi="Arial Narrow"/>
                <w:sz w:val="20"/>
                <w:szCs w:val="20"/>
              </w:rPr>
              <w:t>1,785</w:t>
            </w:r>
          </w:p>
        </w:tc>
        <w:tc>
          <w:tcPr>
            <w:tcW w:w="1134" w:type="dxa"/>
            <w:tcBorders>
              <w:top w:val="nil"/>
              <w:left w:val="nil"/>
              <w:bottom w:val="nil"/>
              <w:right w:val="nil"/>
            </w:tcBorders>
          </w:tcPr>
          <w:p w:rsidR="00063D87" w:rsidRPr="005F0259" w:rsidRDefault="00063D87" w:rsidP="002656A4">
            <w:pPr>
              <w:jc w:val="right"/>
              <w:rPr>
                <w:rFonts w:ascii="Arial Narrow" w:hAnsi="Arial Narrow"/>
                <w:sz w:val="20"/>
                <w:szCs w:val="20"/>
              </w:rPr>
            </w:pPr>
            <w:r w:rsidRPr="004C75A9">
              <w:rPr>
                <w:rFonts w:ascii="Arial Narrow" w:hAnsi="Arial Narrow"/>
                <w:sz w:val="20"/>
                <w:szCs w:val="20"/>
              </w:rPr>
              <w:t>75</w:t>
            </w:r>
          </w:p>
        </w:tc>
        <w:tc>
          <w:tcPr>
            <w:tcW w:w="1134" w:type="dxa"/>
            <w:tcBorders>
              <w:top w:val="nil"/>
              <w:left w:val="nil"/>
              <w:bottom w:val="nil"/>
              <w:right w:val="nil"/>
            </w:tcBorders>
          </w:tcPr>
          <w:p w:rsidR="00063D87" w:rsidRPr="005F0259" w:rsidRDefault="00063D87" w:rsidP="002656A4">
            <w:pPr>
              <w:jc w:val="right"/>
              <w:rPr>
                <w:rFonts w:ascii="Arial Narrow" w:hAnsi="Arial Narrow"/>
                <w:sz w:val="20"/>
                <w:szCs w:val="20"/>
              </w:rPr>
            </w:pPr>
            <w:r w:rsidRPr="004C75A9">
              <w:rPr>
                <w:rFonts w:ascii="Arial Narrow" w:hAnsi="Arial Narrow"/>
                <w:sz w:val="20"/>
                <w:szCs w:val="20"/>
              </w:rPr>
              <w:t>2,160</w:t>
            </w:r>
          </w:p>
        </w:tc>
        <w:tc>
          <w:tcPr>
            <w:tcW w:w="1275" w:type="dxa"/>
            <w:tcBorders>
              <w:top w:val="nil"/>
              <w:left w:val="nil"/>
              <w:bottom w:val="nil"/>
              <w:right w:val="nil"/>
            </w:tcBorders>
            <w:vAlign w:val="center"/>
          </w:tcPr>
          <w:p w:rsidR="00063D87" w:rsidRPr="005F0259" w:rsidRDefault="00063D87" w:rsidP="002656A4">
            <w:pPr>
              <w:jc w:val="right"/>
              <w:rPr>
                <w:rFonts w:ascii="Arial Narrow" w:hAnsi="Arial Narrow" w:cs="新細明體"/>
                <w:sz w:val="20"/>
                <w:szCs w:val="20"/>
              </w:rPr>
            </w:pPr>
            <w:r w:rsidRPr="004C75A9">
              <w:rPr>
                <w:rFonts w:ascii="Arial Narrow" w:hAnsi="Arial Narrow" w:cs="新細明體"/>
                <w:sz w:val="20"/>
                <w:szCs w:val="20"/>
              </w:rPr>
              <w:t>27,077</w:t>
            </w:r>
          </w:p>
        </w:tc>
      </w:tr>
      <w:tr w:rsidR="00C20DA1" w:rsidRPr="005F0259" w:rsidTr="00E61E46">
        <w:trPr>
          <w:trHeight w:hRule="exact" w:val="340"/>
        </w:trPr>
        <w:tc>
          <w:tcPr>
            <w:tcW w:w="901" w:type="dxa"/>
            <w:tcBorders>
              <w:top w:val="nil"/>
              <w:left w:val="nil"/>
              <w:bottom w:val="single" w:sz="4" w:space="0" w:color="auto"/>
              <w:right w:val="single" w:sz="4" w:space="0" w:color="auto"/>
            </w:tcBorders>
            <w:vAlign w:val="center"/>
          </w:tcPr>
          <w:p w:rsidR="00C20DA1" w:rsidRPr="005F0259" w:rsidRDefault="00C20DA1" w:rsidP="00C20DA1">
            <w:pPr>
              <w:jc w:val="center"/>
              <w:rPr>
                <w:rFonts w:ascii="Arial Narrow" w:hAnsi="Arial Narrow" w:cs="新細明體"/>
                <w:sz w:val="20"/>
                <w:szCs w:val="20"/>
              </w:rPr>
            </w:pPr>
            <w:r w:rsidRPr="005F0259">
              <w:rPr>
                <w:rFonts w:ascii="Arial Narrow" w:hAnsi="Arial Narrow"/>
                <w:sz w:val="20"/>
                <w:szCs w:val="20"/>
              </w:rPr>
              <w:t>10</w:t>
            </w:r>
            <w:r w:rsidR="002A4140">
              <w:rPr>
                <w:rFonts w:ascii="Arial Narrow" w:hAnsi="Arial Narrow" w:hint="eastAsia"/>
                <w:sz w:val="20"/>
                <w:szCs w:val="20"/>
              </w:rPr>
              <w:t>7</w:t>
            </w:r>
            <w:r w:rsidRPr="005F0259">
              <w:rPr>
                <w:rFonts w:ascii="標楷體" w:eastAsia="標楷體" w:hAnsi="標楷體" w:hint="eastAsia"/>
                <w:sz w:val="20"/>
                <w:szCs w:val="20"/>
              </w:rPr>
              <w:t>年</w:t>
            </w:r>
          </w:p>
        </w:tc>
        <w:tc>
          <w:tcPr>
            <w:tcW w:w="1087" w:type="dxa"/>
            <w:tcBorders>
              <w:top w:val="nil"/>
              <w:left w:val="single" w:sz="4" w:space="0" w:color="auto"/>
              <w:bottom w:val="single" w:sz="4" w:space="0" w:color="auto"/>
              <w:right w:val="nil"/>
            </w:tcBorders>
            <w:vAlign w:val="center"/>
          </w:tcPr>
          <w:p w:rsidR="00C20DA1" w:rsidRPr="005F0259" w:rsidRDefault="00063D87" w:rsidP="00AD08D8">
            <w:pPr>
              <w:jc w:val="right"/>
              <w:rPr>
                <w:rFonts w:ascii="Arial Narrow" w:hAnsi="Arial Narrow" w:cs="新細明體"/>
                <w:sz w:val="20"/>
                <w:szCs w:val="20"/>
              </w:rPr>
            </w:pPr>
            <w:r>
              <w:rPr>
                <w:rFonts w:ascii="Arial Narrow" w:hAnsi="Arial Narrow" w:cs="新細明體" w:hint="eastAsia"/>
                <w:sz w:val="20"/>
                <w:szCs w:val="20"/>
              </w:rPr>
              <w:t>336</w:t>
            </w:r>
          </w:p>
        </w:tc>
        <w:tc>
          <w:tcPr>
            <w:tcW w:w="1134" w:type="dxa"/>
            <w:tcBorders>
              <w:top w:val="nil"/>
              <w:left w:val="nil"/>
              <w:bottom w:val="single" w:sz="4" w:space="0" w:color="auto"/>
              <w:right w:val="nil"/>
            </w:tcBorders>
            <w:vAlign w:val="center"/>
          </w:tcPr>
          <w:p w:rsidR="00C20DA1" w:rsidRPr="005F0259" w:rsidRDefault="00063D87" w:rsidP="00AD08D8">
            <w:pPr>
              <w:jc w:val="right"/>
              <w:rPr>
                <w:rFonts w:ascii="Arial Narrow" w:hAnsi="Arial Narrow" w:cs="新細明體"/>
                <w:sz w:val="20"/>
                <w:szCs w:val="20"/>
              </w:rPr>
            </w:pPr>
            <w:r>
              <w:rPr>
                <w:rFonts w:ascii="Arial Narrow" w:hAnsi="Arial Narrow" w:cs="新細明體" w:hint="eastAsia"/>
                <w:sz w:val="20"/>
                <w:szCs w:val="20"/>
              </w:rPr>
              <w:t>3,508</w:t>
            </w:r>
          </w:p>
        </w:tc>
        <w:tc>
          <w:tcPr>
            <w:tcW w:w="1134" w:type="dxa"/>
            <w:tcBorders>
              <w:top w:val="nil"/>
              <w:left w:val="nil"/>
              <w:bottom w:val="single" w:sz="4" w:space="0" w:color="auto"/>
              <w:right w:val="nil"/>
            </w:tcBorders>
            <w:vAlign w:val="center"/>
          </w:tcPr>
          <w:p w:rsidR="00C20DA1" w:rsidRPr="002346A0" w:rsidRDefault="00063D87" w:rsidP="00D95F45">
            <w:pPr>
              <w:jc w:val="right"/>
              <w:rPr>
                <w:rFonts w:ascii="Arial Narrow" w:hAnsi="Arial Narrow"/>
                <w:sz w:val="20"/>
                <w:szCs w:val="20"/>
              </w:rPr>
            </w:pPr>
            <w:r>
              <w:rPr>
                <w:rFonts w:ascii="Arial Narrow" w:hAnsi="Arial Narrow" w:hint="eastAsia"/>
                <w:sz w:val="20"/>
                <w:szCs w:val="20"/>
              </w:rPr>
              <w:t>2,796</w:t>
            </w:r>
          </w:p>
        </w:tc>
        <w:tc>
          <w:tcPr>
            <w:tcW w:w="1134" w:type="dxa"/>
            <w:tcBorders>
              <w:top w:val="nil"/>
              <w:left w:val="nil"/>
              <w:bottom w:val="single" w:sz="4" w:space="0" w:color="auto"/>
              <w:right w:val="nil"/>
            </w:tcBorders>
          </w:tcPr>
          <w:p w:rsidR="00C20DA1" w:rsidRPr="005F0259" w:rsidRDefault="00063D87" w:rsidP="00993B0B">
            <w:pPr>
              <w:jc w:val="right"/>
              <w:rPr>
                <w:rFonts w:ascii="Arial Narrow" w:hAnsi="Arial Narrow"/>
                <w:sz w:val="20"/>
                <w:szCs w:val="20"/>
              </w:rPr>
            </w:pPr>
            <w:r>
              <w:rPr>
                <w:rFonts w:ascii="Arial Narrow" w:hAnsi="Arial Narrow" w:hint="eastAsia"/>
                <w:sz w:val="20"/>
                <w:szCs w:val="20"/>
              </w:rPr>
              <w:t>17</w:t>
            </w:r>
          </w:p>
        </w:tc>
        <w:tc>
          <w:tcPr>
            <w:tcW w:w="1134" w:type="dxa"/>
            <w:tcBorders>
              <w:top w:val="nil"/>
              <w:left w:val="nil"/>
              <w:bottom w:val="single" w:sz="4" w:space="0" w:color="auto"/>
              <w:right w:val="nil"/>
            </w:tcBorders>
          </w:tcPr>
          <w:p w:rsidR="00C20DA1" w:rsidRPr="005F0259" w:rsidRDefault="00063D87" w:rsidP="006F3253">
            <w:pPr>
              <w:jc w:val="right"/>
              <w:rPr>
                <w:rFonts w:ascii="Arial Narrow" w:hAnsi="Arial Narrow"/>
                <w:sz w:val="20"/>
                <w:szCs w:val="20"/>
              </w:rPr>
            </w:pPr>
            <w:r>
              <w:rPr>
                <w:rFonts w:ascii="Arial Narrow" w:hAnsi="Arial Narrow" w:hint="eastAsia"/>
                <w:sz w:val="20"/>
                <w:szCs w:val="20"/>
              </w:rPr>
              <w:t>2,999</w:t>
            </w:r>
          </w:p>
        </w:tc>
        <w:tc>
          <w:tcPr>
            <w:tcW w:w="1275" w:type="dxa"/>
            <w:tcBorders>
              <w:top w:val="nil"/>
              <w:left w:val="nil"/>
              <w:bottom w:val="single" w:sz="4" w:space="0" w:color="auto"/>
              <w:right w:val="nil"/>
            </w:tcBorders>
            <w:vAlign w:val="center"/>
          </w:tcPr>
          <w:p w:rsidR="00C20DA1" w:rsidRPr="005F0259" w:rsidRDefault="00063D87" w:rsidP="006F3253">
            <w:pPr>
              <w:jc w:val="right"/>
              <w:rPr>
                <w:rFonts w:ascii="Arial Narrow" w:hAnsi="Arial Narrow" w:cs="新細明體"/>
                <w:sz w:val="20"/>
                <w:szCs w:val="20"/>
              </w:rPr>
            </w:pPr>
            <w:r>
              <w:rPr>
                <w:rFonts w:ascii="Arial Narrow" w:hAnsi="Arial Narrow" w:cs="新細明體" w:hint="eastAsia"/>
                <w:sz w:val="20"/>
                <w:szCs w:val="20"/>
              </w:rPr>
              <w:t>42,743</w:t>
            </w:r>
          </w:p>
        </w:tc>
      </w:tr>
      <w:tr w:rsidR="00C20DA1" w:rsidRPr="005F0259" w:rsidTr="00E61E46">
        <w:tc>
          <w:tcPr>
            <w:tcW w:w="901" w:type="dxa"/>
            <w:tcBorders>
              <w:left w:val="nil"/>
              <w:right w:val="single" w:sz="4" w:space="0" w:color="auto"/>
            </w:tcBorders>
          </w:tcPr>
          <w:p w:rsidR="00C20DA1" w:rsidRPr="005F0259" w:rsidRDefault="00C20DA1"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087" w:type="dxa"/>
            <w:tcBorders>
              <w:top w:val="single" w:sz="4" w:space="0" w:color="auto"/>
              <w:left w:val="single" w:sz="4" w:space="0" w:color="auto"/>
              <w:right w:val="nil"/>
            </w:tcBorders>
            <w:vAlign w:val="center"/>
          </w:tcPr>
          <w:p w:rsidR="00C20DA1" w:rsidRPr="005F0259" w:rsidRDefault="00063D87" w:rsidP="006F3253">
            <w:pPr>
              <w:jc w:val="right"/>
              <w:rPr>
                <w:rFonts w:ascii="Arial Narrow" w:hAnsi="Arial Narrow" w:cs="新細明體"/>
                <w:sz w:val="20"/>
                <w:szCs w:val="20"/>
              </w:rPr>
            </w:pPr>
            <w:r>
              <w:rPr>
                <w:rFonts w:ascii="Arial Narrow" w:hAnsi="Arial Narrow" w:cs="新細明體" w:hint="eastAsia"/>
                <w:sz w:val="20"/>
                <w:szCs w:val="20"/>
              </w:rPr>
              <w:t>33.33</w:t>
            </w:r>
          </w:p>
        </w:tc>
        <w:tc>
          <w:tcPr>
            <w:tcW w:w="1134" w:type="dxa"/>
            <w:tcBorders>
              <w:top w:val="single" w:sz="4" w:space="0" w:color="auto"/>
              <w:left w:val="nil"/>
              <w:right w:val="nil"/>
            </w:tcBorders>
            <w:vAlign w:val="center"/>
          </w:tcPr>
          <w:p w:rsidR="00C20DA1" w:rsidRPr="005F0259" w:rsidRDefault="00063D87" w:rsidP="006F3253">
            <w:pPr>
              <w:jc w:val="right"/>
              <w:rPr>
                <w:rFonts w:ascii="Arial Narrow" w:hAnsi="Arial Narrow" w:cs="新細明體"/>
                <w:sz w:val="20"/>
                <w:szCs w:val="20"/>
              </w:rPr>
            </w:pPr>
            <w:r>
              <w:rPr>
                <w:rFonts w:ascii="Arial Narrow" w:hAnsi="Arial Narrow" w:cs="新細明體" w:hint="eastAsia"/>
                <w:sz w:val="20"/>
                <w:szCs w:val="20"/>
              </w:rPr>
              <w:t>34.87</w:t>
            </w:r>
          </w:p>
        </w:tc>
        <w:tc>
          <w:tcPr>
            <w:tcW w:w="1134" w:type="dxa"/>
            <w:tcBorders>
              <w:top w:val="single" w:sz="4" w:space="0" w:color="auto"/>
              <w:left w:val="nil"/>
              <w:right w:val="nil"/>
            </w:tcBorders>
            <w:vAlign w:val="center"/>
          </w:tcPr>
          <w:p w:rsidR="00C20DA1" w:rsidRPr="002346A0" w:rsidRDefault="00063D87" w:rsidP="00D95F45">
            <w:pPr>
              <w:jc w:val="right"/>
              <w:rPr>
                <w:rFonts w:ascii="Arial Narrow" w:hAnsi="Arial Narrow"/>
                <w:sz w:val="20"/>
                <w:szCs w:val="20"/>
              </w:rPr>
            </w:pPr>
            <w:r>
              <w:rPr>
                <w:rFonts w:ascii="Arial Narrow" w:hAnsi="Arial Narrow" w:hint="eastAsia"/>
                <w:sz w:val="20"/>
                <w:szCs w:val="20"/>
              </w:rPr>
              <w:t>56.64</w:t>
            </w:r>
          </w:p>
        </w:tc>
        <w:tc>
          <w:tcPr>
            <w:tcW w:w="1134" w:type="dxa"/>
            <w:tcBorders>
              <w:top w:val="single" w:sz="4" w:space="0" w:color="auto"/>
              <w:left w:val="nil"/>
              <w:right w:val="nil"/>
            </w:tcBorders>
            <w:vAlign w:val="center"/>
          </w:tcPr>
          <w:p w:rsidR="00C20DA1" w:rsidRDefault="00063D87" w:rsidP="000B3B82">
            <w:pPr>
              <w:jc w:val="right"/>
              <w:rPr>
                <w:rFonts w:ascii="Arial Narrow" w:hAnsi="Arial Narrow"/>
                <w:sz w:val="20"/>
                <w:szCs w:val="20"/>
              </w:rPr>
            </w:pPr>
            <w:r>
              <w:rPr>
                <w:rFonts w:ascii="Arial Narrow" w:hAnsi="Arial Narrow" w:hint="eastAsia"/>
                <w:sz w:val="20"/>
                <w:szCs w:val="20"/>
              </w:rPr>
              <w:t>-77.33</w:t>
            </w:r>
          </w:p>
        </w:tc>
        <w:tc>
          <w:tcPr>
            <w:tcW w:w="1134" w:type="dxa"/>
            <w:tcBorders>
              <w:top w:val="single" w:sz="4" w:space="0" w:color="auto"/>
              <w:left w:val="nil"/>
              <w:right w:val="nil"/>
            </w:tcBorders>
            <w:vAlign w:val="center"/>
          </w:tcPr>
          <w:p w:rsidR="00C20DA1" w:rsidRDefault="00063D87" w:rsidP="000B3B82">
            <w:pPr>
              <w:jc w:val="right"/>
              <w:rPr>
                <w:rFonts w:ascii="Arial Narrow" w:hAnsi="Arial Narrow"/>
                <w:sz w:val="20"/>
                <w:szCs w:val="20"/>
              </w:rPr>
            </w:pPr>
            <w:r>
              <w:rPr>
                <w:rFonts w:ascii="Arial Narrow" w:hAnsi="Arial Narrow" w:hint="eastAsia"/>
                <w:sz w:val="20"/>
                <w:szCs w:val="20"/>
              </w:rPr>
              <w:t>38.84</w:t>
            </w:r>
          </w:p>
        </w:tc>
        <w:tc>
          <w:tcPr>
            <w:tcW w:w="1275" w:type="dxa"/>
            <w:tcBorders>
              <w:top w:val="single" w:sz="4" w:space="0" w:color="auto"/>
              <w:left w:val="nil"/>
              <w:right w:val="nil"/>
            </w:tcBorders>
            <w:vAlign w:val="center"/>
          </w:tcPr>
          <w:p w:rsidR="00C20DA1" w:rsidRPr="005F0259" w:rsidRDefault="00063D87" w:rsidP="006F3253">
            <w:pPr>
              <w:jc w:val="right"/>
              <w:rPr>
                <w:rFonts w:ascii="Arial Narrow" w:hAnsi="Arial Narrow" w:cs="新細明體"/>
                <w:sz w:val="20"/>
                <w:szCs w:val="20"/>
              </w:rPr>
            </w:pPr>
            <w:r>
              <w:rPr>
                <w:rFonts w:ascii="Arial Narrow" w:hAnsi="Arial Narrow" w:cs="新細明體" w:hint="eastAsia"/>
                <w:sz w:val="20"/>
                <w:szCs w:val="20"/>
              </w:rPr>
              <w:t>57.86</w:t>
            </w:r>
          </w:p>
        </w:tc>
      </w:tr>
    </w:tbl>
    <w:p w:rsidR="00D2591A" w:rsidRDefault="00FD431B" w:rsidP="006B6AFC">
      <w:pPr>
        <w:spacing w:line="240" w:lineRule="exact"/>
        <w:ind w:leftChars="283" w:left="1075" w:hangingChars="198" w:hanging="396"/>
        <w:rPr>
          <w:rFonts w:eastAsia="標楷體"/>
          <w:sz w:val="20"/>
          <w:szCs w:val="20"/>
        </w:rPr>
      </w:pPr>
      <w:r w:rsidRPr="00AE3A22">
        <w:rPr>
          <w:rFonts w:eastAsia="標楷體" w:hint="eastAsia"/>
          <w:sz w:val="20"/>
          <w:szCs w:val="20"/>
        </w:rPr>
        <w:t>註：</w:t>
      </w:r>
      <w:r w:rsidRPr="00FD431B">
        <w:rPr>
          <w:rFonts w:ascii="標楷體" w:eastAsia="標楷體" w:hAnsi="標楷體" w:hint="eastAsia"/>
          <w:sz w:val="20"/>
          <w:szCs w:val="20"/>
        </w:rPr>
        <w:t>本表單位數為新墊案件數，再墊案件不計單位數；人數係指首次墊付人數，請領兩項墊償種類者總人數不重複計算，故本表</w:t>
      </w:r>
      <w:r w:rsidR="0041309D">
        <w:rPr>
          <w:rFonts w:ascii="標楷體" w:eastAsia="標楷體" w:hAnsi="標楷體" w:hint="eastAsia"/>
          <w:sz w:val="20"/>
          <w:szCs w:val="20"/>
        </w:rPr>
        <w:t>墊</w:t>
      </w:r>
      <w:r w:rsidRPr="00FD431B">
        <w:rPr>
          <w:rFonts w:ascii="標楷體" w:eastAsia="標楷體" w:hAnsi="標楷體" w:hint="eastAsia"/>
          <w:sz w:val="20"/>
          <w:szCs w:val="20"/>
        </w:rPr>
        <w:t>償種類</w:t>
      </w:r>
      <w:r w:rsidR="0041309D">
        <w:rPr>
          <w:rFonts w:ascii="標楷體" w:eastAsia="標楷體" w:hAnsi="標楷體" w:hint="eastAsia"/>
          <w:sz w:val="20"/>
          <w:szCs w:val="20"/>
        </w:rPr>
        <w:t>人數加總大於合</w:t>
      </w:r>
      <w:r w:rsidRPr="00FD431B">
        <w:rPr>
          <w:rFonts w:ascii="標楷體" w:eastAsia="標楷體" w:hAnsi="標楷體" w:hint="eastAsia"/>
          <w:sz w:val="20"/>
          <w:szCs w:val="20"/>
        </w:rPr>
        <w:t>計</w:t>
      </w:r>
      <w:r w:rsidRPr="00AE3A22">
        <w:rPr>
          <w:rFonts w:eastAsia="標楷體" w:hint="eastAsia"/>
          <w:sz w:val="20"/>
          <w:szCs w:val="20"/>
        </w:rPr>
        <w:t>。</w:t>
      </w:r>
    </w:p>
    <w:p w:rsidR="00681894" w:rsidRDefault="005B5724" w:rsidP="009A0C43">
      <w:pPr>
        <w:snapToGrid w:val="0"/>
        <w:spacing w:beforeLines="70" w:before="252" w:line="400" w:lineRule="atLeast"/>
        <w:rPr>
          <w:rFonts w:eastAsia="標楷體"/>
        </w:rPr>
      </w:pPr>
      <w:r>
        <w:rPr>
          <w:rFonts w:eastAsia="標楷體" w:hint="eastAsia"/>
        </w:rPr>
        <w:t>四</w:t>
      </w:r>
      <w:r w:rsidR="00681894">
        <w:rPr>
          <w:rFonts w:eastAsia="標楷體" w:hint="eastAsia"/>
        </w:rPr>
        <w:t>、農民保險</w:t>
      </w:r>
    </w:p>
    <w:p w:rsidR="00391050" w:rsidRDefault="002A4140" w:rsidP="009A0C43">
      <w:pPr>
        <w:snapToGrid w:val="0"/>
        <w:spacing w:beforeLines="50" w:before="180" w:line="400" w:lineRule="atLeast"/>
        <w:ind w:firstLineChars="118" w:firstLine="283"/>
        <w:rPr>
          <w:rFonts w:eastAsia="標楷體"/>
        </w:rPr>
      </w:pPr>
      <w:r>
        <w:rPr>
          <w:rFonts w:eastAsia="標楷體" w:hint="eastAsia"/>
        </w:rPr>
        <w:t>(</w:t>
      </w:r>
      <w:r>
        <w:rPr>
          <w:rFonts w:eastAsia="標楷體" w:hint="eastAsia"/>
        </w:rPr>
        <w:t>一</w:t>
      </w:r>
      <w:r>
        <w:rPr>
          <w:rFonts w:eastAsia="標楷體" w:hint="eastAsia"/>
        </w:rPr>
        <w:t>)</w:t>
      </w:r>
      <w:r>
        <w:rPr>
          <w:rFonts w:eastAsia="標楷體" w:hint="eastAsia"/>
        </w:rPr>
        <w:t>農民健康保險</w:t>
      </w:r>
    </w:p>
    <w:p w:rsidR="006545BC" w:rsidRDefault="00AA15E2" w:rsidP="005F4867">
      <w:pPr>
        <w:snapToGrid w:val="0"/>
        <w:spacing w:beforeLines="30" w:before="108" w:line="346" w:lineRule="atLeast"/>
        <w:ind w:leftChars="275" w:left="660" w:firstLineChars="200" w:firstLine="480"/>
        <w:jc w:val="both"/>
        <w:rPr>
          <w:rFonts w:eastAsia="標楷體"/>
          <w:color w:val="000000"/>
        </w:rPr>
      </w:pPr>
      <w:r w:rsidRPr="00CC1773">
        <w:rPr>
          <w:rFonts w:eastAsia="標楷體" w:hint="eastAsia"/>
          <w:color w:val="000000"/>
        </w:rPr>
        <w:t>農民健康保險於</w:t>
      </w:r>
      <w:r w:rsidRPr="00CC1773">
        <w:rPr>
          <w:rFonts w:eastAsia="標楷體" w:hint="eastAsia"/>
          <w:color w:val="000000"/>
        </w:rPr>
        <w:t>74</w:t>
      </w:r>
      <w:r w:rsidRPr="00CC1773">
        <w:rPr>
          <w:rFonts w:eastAsia="標楷體" w:hint="eastAsia"/>
          <w:color w:val="000000"/>
        </w:rPr>
        <w:t>年</w:t>
      </w:r>
      <w:r w:rsidRPr="00CC1773">
        <w:rPr>
          <w:rFonts w:eastAsia="標楷體" w:hint="eastAsia"/>
          <w:color w:val="000000"/>
        </w:rPr>
        <w:t>10</w:t>
      </w:r>
      <w:r w:rsidRPr="00CC1773">
        <w:rPr>
          <w:rFonts w:eastAsia="標楷體" w:hint="eastAsia"/>
          <w:color w:val="000000"/>
        </w:rPr>
        <w:t>月</w:t>
      </w:r>
      <w:r w:rsidRPr="00CC1773">
        <w:rPr>
          <w:rFonts w:eastAsia="標楷體" w:hint="eastAsia"/>
          <w:color w:val="000000"/>
        </w:rPr>
        <w:t>25</w:t>
      </w:r>
      <w:r w:rsidRPr="00CC1773">
        <w:rPr>
          <w:rFonts w:eastAsia="標楷體" w:hint="eastAsia"/>
          <w:color w:val="000000"/>
        </w:rPr>
        <w:t>日開始試辦，</w:t>
      </w:r>
      <w:r w:rsidRPr="00CC1773">
        <w:rPr>
          <w:rFonts w:eastAsia="標楷體" w:hint="eastAsia"/>
          <w:color w:val="000000"/>
        </w:rPr>
        <w:t>78</w:t>
      </w:r>
      <w:r w:rsidRPr="00CC1773">
        <w:rPr>
          <w:rFonts w:eastAsia="標楷體" w:hint="eastAsia"/>
          <w:color w:val="000000"/>
        </w:rPr>
        <w:t>年</w:t>
      </w:r>
      <w:r w:rsidRPr="00CC1773">
        <w:rPr>
          <w:rFonts w:eastAsia="標楷體" w:hint="eastAsia"/>
          <w:color w:val="000000"/>
        </w:rPr>
        <w:t>6</w:t>
      </w:r>
      <w:r w:rsidRPr="00CC1773">
        <w:rPr>
          <w:rFonts w:eastAsia="標楷體" w:hint="eastAsia"/>
          <w:color w:val="000000"/>
        </w:rPr>
        <w:t>月</w:t>
      </w:r>
      <w:r w:rsidRPr="00CC1773">
        <w:rPr>
          <w:rFonts w:eastAsia="標楷體" w:hint="eastAsia"/>
          <w:color w:val="000000"/>
        </w:rPr>
        <w:t>23</w:t>
      </w:r>
      <w:r w:rsidRPr="00CC1773">
        <w:rPr>
          <w:rFonts w:eastAsia="標楷體" w:hint="eastAsia"/>
          <w:color w:val="000000"/>
        </w:rPr>
        <w:t>日</w:t>
      </w:r>
      <w:r w:rsidRPr="00CC1773">
        <w:rPr>
          <w:rFonts w:ascii="Arial" w:eastAsia="標楷體" w:hAnsi="Arial" w:cs="Arial"/>
          <w:color w:val="000000"/>
        </w:rPr>
        <w:t>「農民健康保險條例」</w:t>
      </w:r>
      <w:r w:rsidRPr="00CC1773">
        <w:rPr>
          <w:rFonts w:ascii="Arial" w:eastAsia="標楷體" w:hAnsi="Arial" w:cs="Arial" w:hint="eastAsia"/>
          <w:color w:val="000000"/>
        </w:rPr>
        <w:t>公布，並於</w:t>
      </w:r>
      <w:r w:rsidRPr="00CC1773">
        <w:rPr>
          <w:rFonts w:eastAsia="標楷體" w:hint="eastAsia"/>
          <w:color w:val="000000"/>
        </w:rPr>
        <w:t>78</w:t>
      </w:r>
      <w:r w:rsidRPr="00CC1773">
        <w:rPr>
          <w:rFonts w:eastAsia="標楷體" w:hint="eastAsia"/>
          <w:color w:val="000000"/>
        </w:rPr>
        <w:t>年</w:t>
      </w:r>
      <w:r w:rsidRPr="00CC1773">
        <w:rPr>
          <w:rFonts w:eastAsia="標楷體" w:hint="eastAsia"/>
          <w:color w:val="000000"/>
        </w:rPr>
        <w:t>7</w:t>
      </w:r>
      <w:r w:rsidRPr="00CC1773">
        <w:rPr>
          <w:rFonts w:eastAsia="標楷體" w:hint="eastAsia"/>
          <w:color w:val="000000"/>
        </w:rPr>
        <w:t>月</w:t>
      </w:r>
      <w:r w:rsidRPr="00CC1773">
        <w:rPr>
          <w:rFonts w:eastAsia="標楷體" w:hint="eastAsia"/>
          <w:color w:val="000000"/>
        </w:rPr>
        <w:t>1</w:t>
      </w:r>
      <w:r w:rsidRPr="00CC1773">
        <w:rPr>
          <w:rFonts w:eastAsia="標楷體" w:hint="eastAsia"/>
          <w:color w:val="000000"/>
        </w:rPr>
        <w:t>日正式施行</w:t>
      </w:r>
      <w:r w:rsidR="00AE46DF">
        <w:rPr>
          <w:rFonts w:ascii="新細明體" w:hAnsi="新細明體" w:cs="Arial" w:hint="eastAsia"/>
          <w:color w:val="000000"/>
        </w:rPr>
        <w:t>，</w:t>
      </w:r>
      <w:r w:rsidRPr="00CC1773">
        <w:rPr>
          <w:rFonts w:eastAsia="標楷體" w:hAnsi="Arial" w:cs="Arial"/>
          <w:color w:val="000000"/>
        </w:rPr>
        <w:t>核定實施之月投保金額為</w:t>
      </w:r>
      <w:r w:rsidRPr="00CC1773">
        <w:rPr>
          <w:rFonts w:eastAsia="標楷體" w:cs="Arial"/>
          <w:color w:val="000000"/>
        </w:rPr>
        <w:t>10,200</w:t>
      </w:r>
      <w:r w:rsidRPr="00CC1773">
        <w:rPr>
          <w:rFonts w:eastAsia="標楷體" w:hAnsi="Arial" w:cs="Arial"/>
          <w:color w:val="000000"/>
        </w:rPr>
        <w:t>元</w:t>
      </w:r>
      <w:r w:rsidRPr="00CC1773">
        <w:rPr>
          <w:rFonts w:eastAsia="標楷體" w:hAnsi="Arial" w:cs="Arial" w:hint="eastAsia"/>
          <w:color w:val="000000"/>
        </w:rPr>
        <w:t>，</w:t>
      </w:r>
      <w:r w:rsidRPr="00CC1773">
        <w:rPr>
          <w:rFonts w:eastAsia="標楷體" w:hAnsi="Arial" w:cs="Arial"/>
          <w:color w:val="000000"/>
        </w:rPr>
        <w:t>保險費率為</w:t>
      </w:r>
      <w:r w:rsidRPr="00CC1773">
        <w:rPr>
          <w:rFonts w:eastAsia="標楷體" w:cs="Arial"/>
          <w:color w:val="000000"/>
        </w:rPr>
        <w:t>6.8%</w:t>
      </w:r>
      <w:r w:rsidRPr="00CC1773">
        <w:rPr>
          <w:rFonts w:eastAsia="標楷體" w:hAnsi="Arial" w:cs="Arial" w:hint="eastAsia"/>
          <w:color w:val="000000"/>
        </w:rPr>
        <w:t>，</w:t>
      </w:r>
      <w:r w:rsidRPr="00CC1773">
        <w:rPr>
          <w:rFonts w:eastAsia="標楷體" w:hAnsi="Arial" w:cs="Arial"/>
          <w:color w:val="000000"/>
        </w:rPr>
        <w:t>農民健康保險之保險事故分為傷害、疾病、生育、殘廢及死亡</w:t>
      </w:r>
      <w:r w:rsidRPr="00CC1773">
        <w:rPr>
          <w:rFonts w:eastAsia="標楷體" w:cs="Arial"/>
          <w:color w:val="000000"/>
        </w:rPr>
        <w:t>5</w:t>
      </w:r>
      <w:r w:rsidRPr="00CC1773">
        <w:rPr>
          <w:rFonts w:eastAsia="標楷體" w:hAnsi="Arial" w:cs="Arial"/>
          <w:color w:val="000000"/>
        </w:rPr>
        <w:t>種，分別給與醫療給付與現金給付</w:t>
      </w:r>
      <w:r w:rsidRPr="00CC1773">
        <w:rPr>
          <w:rFonts w:eastAsia="標楷體" w:hint="eastAsia"/>
          <w:color w:val="000000"/>
        </w:rPr>
        <w:t>。</w:t>
      </w:r>
      <w:r w:rsidRPr="00CC1773">
        <w:rPr>
          <w:rFonts w:eastAsia="標楷體" w:hint="eastAsia"/>
          <w:color w:val="000000"/>
        </w:rPr>
        <w:t>84</w:t>
      </w:r>
      <w:r w:rsidRPr="00CC1773">
        <w:rPr>
          <w:rFonts w:eastAsia="標楷體" w:hint="eastAsia"/>
          <w:color w:val="000000"/>
        </w:rPr>
        <w:t>年</w:t>
      </w:r>
      <w:r w:rsidRPr="00CC1773">
        <w:rPr>
          <w:rFonts w:eastAsia="標楷體" w:hint="eastAsia"/>
          <w:color w:val="000000"/>
        </w:rPr>
        <w:t>3</w:t>
      </w:r>
      <w:r w:rsidRPr="00CC1773">
        <w:rPr>
          <w:rFonts w:eastAsia="標楷體" w:hint="eastAsia"/>
          <w:color w:val="000000"/>
        </w:rPr>
        <w:t>月全民健保施行，醫療給付業務移</w:t>
      </w:r>
      <w:r>
        <w:rPr>
          <w:rFonts w:eastAsia="標楷體" w:hint="eastAsia"/>
          <w:color w:val="000000"/>
        </w:rPr>
        <w:t>轉</w:t>
      </w:r>
      <w:r w:rsidRPr="00CC1773">
        <w:rPr>
          <w:rFonts w:eastAsia="標楷體" w:hint="eastAsia"/>
          <w:color w:val="000000"/>
        </w:rPr>
        <w:t>中央健康保險署辦理，生育給付、殘廢給付及喪葬津貼等現金給付，仍由本局繼續辦理，</w:t>
      </w:r>
      <w:r w:rsidRPr="00CC1773">
        <w:rPr>
          <w:rFonts w:eastAsia="標楷體" w:hAnsi="Arial" w:cs="Arial"/>
          <w:color w:val="000000"/>
        </w:rPr>
        <w:t>保險費率改為</w:t>
      </w:r>
      <w:r w:rsidRPr="00CC1773">
        <w:rPr>
          <w:rFonts w:eastAsia="標楷體" w:cs="Arial"/>
          <w:color w:val="000000"/>
        </w:rPr>
        <w:t>2.55%</w:t>
      </w:r>
      <w:r w:rsidRPr="00CC1773">
        <w:rPr>
          <w:rFonts w:eastAsia="標楷體" w:hAnsi="Arial" w:cs="Arial"/>
          <w:color w:val="000000"/>
        </w:rPr>
        <w:t>。</w:t>
      </w:r>
      <w:r w:rsidRPr="00CC1773">
        <w:rPr>
          <w:rFonts w:eastAsia="標楷體" w:hint="eastAsia"/>
          <w:color w:val="000000"/>
        </w:rPr>
        <w:t>99</w:t>
      </w:r>
      <w:r w:rsidRPr="00CC1773">
        <w:rPr>
          <w:rFonts w:eastAsia="標楷體" w:hint="eastAsia"/>
          <w:color w:val="000000"/>
        </w:rPr>
        <w:t>年</w:t>
      </w:r>
      <w:r w:rsidRPr="00CC1773">
        <w:rPr>
          <w:rFonts w:eastAsia="標楷體" w:hint="eastAsia"/>
          <w:color w:val="000000"/>
        </w:rPr>
        <w:t>1</w:t>
      </w:r>
      <w:r w:rsidRPr="00CC1773">
        <w:rPr>
          <w:rFonts w:eastAsia="標楷體" w:hint="eastAsia"/>
          <w:color w:val="000000"/>
        </w:rPr>
        <w:t>月將「殘廢給付」名稱改為「身心障礙給付」</w:t>
      </w:r>
      <w:r w:rsidR="006545BC">
        <w:rPr>
          <w:rFonts w:ascii="標楷體" w:eastAsia="標楷體" w:hAnsi="標楷體" w:hint="eastAsia"/>
          <w:color w:val="000000"/>
        </w:rPr>
        <w:t>。</w:t>
      </w:r>
    </w:p>
    <w:p w:rsidR="003D2F12" w:rsidRDefault="006545BC" w:rsidP="005F4867">
      <w:pPr>
        <w:snapToGrid w:val="0"/>
        <w:spacing w:beforeLines="30" w:before="108" w:line="346" w:lineRule="atLeast"/>
        <w:ind w:leftChars="275" w:left="660" w:firstLineChars="200" w:firstLine="480"/>
        <w:jc w:val="both"/>
        <w:rPr>
          <w:rFonts w:eastAsia="標楷體"/>
        </w:rPr>
      </w:pPr>
      <w:r>
        <w:rPr>
          <w:rFonts w:eastAsia="標楷體" w:hint="eastAsia"/>
          <w:color w:val="000000"/>
        </w:rPr>
        <w:t>農民健康保險</w:t>
      </w:r>
      <w:r w:rsidR="00AE46DF" w:rsidRPr="00AE46DF">
        <w:rPr>
          <w:rFonts w:eastAsia="標楷體" w:hint="eastAsia"/>
          <w:color w:val="000000"/>
        </w:rPr>
        <w:t>主管機關在中央原為內政部，自</w:t>
      </w:r>
      <w:r w:rsidR="00AE46DF" w:rsidRPr="00AE46DF">
        <w:rPr>
          <w:rFonts w:eastAsia="標楷體" w:hint="eastAsia"/>
          <w:color w:val="000000"/>
        </w:rPr>
        <w:t>107</w:t>
      </w:r>
      <w:r w:rsidR="00AE46DF" w:rsidRPr="00AE46DF">
        <w:rPr>
          <w:rFonts w:eastAsia="標楷體" w:hint="eastAsia"/>
          <w:color w:val="000000"/>
        </w:rPr>
        <w:t>年</w:t>
      </w:r>
      <w:r w:rsidR="00AE46DF" w:rsidRPr="00AE46DF">
        <w:rPr>
          <w:rFonts w:eastAsia="標楷體" w:hint="eastAsia"/>
          <w:color w:val="000000"/>
        </w:rPr>
        <w:t>11</w:t>
      </w:r>
      <w:r w:rsidR="00AE46DF" w:rsidRPr="00AE46DF">
        <w:rPr>
          <w:rFonts w:eastAsia="標楷體" w:hint="eastAsia"/>
          <w:color w:val="000000"/>
        </w:rPr>
        <w:t>月</w:t>
      </w:r>
      <w:r w:rsidR="00AE46DF" w:rsidRPr="00AE46DF">
        <w:rPr>
          <w:rFonts w:eastAsia="標楷體" w:hint="eastAsia"/>
          <w:color w:val="000000"/>
        </w:rPr>
        <w:t>1</w:t>
      </w:r>
      <w:r w:rsidR="00AE46DF" w:rsidRPr="00AE46DF">
        <w:rPr>
          <w:rFonts w:eastAsia="標楷體" w:hint="eastAsia"/>
          <w:color w:val="000000"/>
        </w:rPr>
        <w:t>日起變更為行政院農業委員會</w:t>
      </w:r>
      <w:r w:rsidR="003D2F12" w:rsidRPr="003D2F12">
        <w:rPr>
          <w:rFonts w:eastAsia="標楷體" w:hint="eastAsia"/>
        </w:rPr>
        <w:t>。</w:t>
      </w:r>
    </w:p>
    <w:p w:rsidR="00681894" w:rsidRDefault="00681894" w:rsidP="005F4867">
      <w:pPr>
        <w:spacing w:beforeLines="50" w:before="180"/>
        <w:ind w:firstLineChars="200" w:firstLine="480"/>
        <w:rPr>
          <w:rFonts w:eastAsia="標楷體"/>
        </w:rPr>
      </w:pPr>
      <w:r>
        <w:rPr>
          <w:rFonts w:eastAsia="標楷體" w:hint="eastAsia"/>
        </w:rPr>
        <w:t>1.</w:t>
      </w:r>
      <w:r>
        <w:rPr>
          <w:rFonts w:eastAsia="標楷體" w:hint="eastAsia"/>
        </w:rPr>
        <w:t>承保</w:t>
      </w:r>
      <w:r w:rsidR="00D60D91">
        <w:rPr>
          <w:rFonts w:eastAsia="標楷體" w:hint="eastAsia"/>
        </w:rPr>
        <w:t>統計</w:t>
      </w:r>
    </w:p>
    <w:p w:rsidR="00504226" w:rsidRPr="00425EA4" w:rsidRDefault="0077130C" w:rsidP="006B6AFC">
      <w:pPr>
        <w:snapToGrid w:val="0"/>
        <w:spacing w:line="346" w:lineRule="atLeast"/>
        <w:ind w:leftChars="275" w:left="660" w:firstLineChars="200" w:firstLine="480"/>
        <w:jc w:val="both"/>
        <w:rPr>
          <w:rFonts w:eastAsia="標楷體"/>
        </w:rPr>
      </w:pPr>
      <w:r w:rsidRPr="00425EA4">
        <w:rPr>
          <w:rFonts w:eastAsia="標楷體"/>
        </w:rPr>
        <w:t>10</w:t>
      </w:r>
      <w:r w:rsidR="002121B1">
        <w:rPr>
          <w:rFonts w:eastAsia="標楷體" w:hint="eastAsia"/>
        </w:rPr>
        <w:t>7</w:t>
      </w:r>
      <w:r w:rsidR="00C700B7" w:rsidRPr="00425EA4">
        <w:rPr>
          <w:rFonts w:eastAsia="標楷體" w:hAnsi="標楷體"/>
        </w:rPr>
        <w:t>年</w:t>
      </w:r>
      <w:r w:rsidR="00B47317" w:rsidRPr="00425EA4">
        <w:rPr>
          <w:rFonts w:eastAsia="標楷體" w:hAnsi="標楷體"/>
        </w:rPr>
        <w:t>底</w:t>
      </w:r>
      <w:r w:rsidR="00442A56" w:rsidRPr="00425EA4">
        <w:rPr>
          <w:rFonts w:eastAsia="標楷體" w:hAnsi="標楷體"/>
        </w:rPr>
        <w:t>農民健康保險</w:t>
      </w:r>
      <w:r w:rsidR="00B47317" w:rsidRPr="00425EA4">
        <w:rPr>
          <w:rFonts w:eastAsia="標楷體" w:hAnsi="標楷體"/>
        </w:rPr>
        <w:t>投保單位數為</w:t>
      </w:r>
      <w:r w:rsidR="00B47317" w:rsidRPr="00425EA4">
        <w:rPr>
          <w:rFonts w:eastAsia="標楷體"/>
        </w:rPr>
        <w:t>287</w:t>
      </w:r>
      <w:r w:rsidR="00B47317" w:rsidRPr="00425EA4">
        <w:rPr>
          <w:rFonts w:eastAsia="標楷體" w:hAnsi="標楷體"/>
        </w:rPr>
        <w:t>個</w:t>
      </w:r>
      <w:r w:rsidR="00442A56" w:rsidRPr="00425EA4">
        <w:rPr>
          <w:rFonts w:eastAsia="標楷體" w:hAnsi="標楷體"/>
        </w:rPr>
        <w:t>，</w:t>
      </w:r>
      <w:r w:rsidR="00F46EA7" w:rsidRPr="00425EA4">
        <w:rPr>
          <w:rFonts w:eastAsia="標楷體" w:hAnsi="標楷體"/>
        </w:rPr>
        <w:t>與</w:t>
      </w:r>
      <w:r w:rsidR="00442A56" w:rsidRPr="00425EA4">
        <w:rPr>
          <w:rFonts w:eastAsia="標楷體" w:hAnsi="標楷體"/>
        </w:rPr>
        <w:t>上年</w:t>
      </w:r>
      <w:r w:rsidR="00F46EA7" w:rsidRPr="00425EA4">
        <w:rPr>
          <w:rFonts w:eastAsia="標楷體" w:hAnsi="標楷體"/>
        </w:rPr>
        <w:t>相同</w:t>
      </w:r>
      <w:r w:rsidR="00556E53" w:rsidRPr="00425EA4">
        <w:rPr>
          <w:rFonts w:eastAsia="標楷體" w:hAnsi="標楷體"/>
        </w:rPr>
        <w:t>；</w:t>
      </w:r>
      <w:r w:rsidR="003A5F46" w:rsidRPr="00425EA4">
        <w:rPr>
          <w:rFonts w:eastAsia="標楷體" w:hAnsi="標楷體"/>
        </w:rPr>
        <w:t>被保險</w:t>
      </w:r>
      <w:r w:rsidR="00681894" w:rsidRPr="00425EA4">
        <w:rPr>
          <w:rFonts w:eastAsia="標楷體" w:hAnsi="標楷體"/>
        </w:rPr>
        <w:t>人數為</w:t>
      </w:r>
      <w:r w:rsidR="00F37E01" w:rsidRPr="00425EA4">
        <w:rPr>
          <w:rFonts w:eastAsia="標楷體"/>
        </w:rPr>
        <w:t>1</w:t>
      </w:r>
      <w:r w:rsidR="00A353F2">
        <w:rPr>
          <w:rFonts w:eastAsia="標楷體" w:hint="eastAsia"/>
        </w:rPr>
        <w:t>1</w:t>
      </w:r>
      <w:r w:rsidR="002121B1">
        <w:rPr>
          <w:rFonts w:eastAsia="標楷體" w:hint="eastAsia"/>
        </w:rPr>
        <w:t>3</w:t>
      </w:r>
      <w:r w:rsidR="00681894" w:rsidRPr="00425EA4">
        <w:rPr>
          <w:rFonts w:eastAsia="標楷體" w:hAnsi="標楷體"/>
        </w:rPr>
        <w:t>萬</w:t>
      </w:r>
      <w:r w:rsidR="002121B1">
        <w:rPr>
          <w:rFonts w:eastAsia="標楷體" w:hAnsi="標楷體" w:hint="eastAsia"/>
        </w:rPr>
        <w:t>275</w:t>
      </w:r>
      <w:r w:rsidR="00681894" w:rsidRPr="00425EA4">
        <w:rPr>
          <w:rFonts w:eastAsia="標楷體" w:hAnsi="標楷體"/>
        </w:rPr>
        <w:t>人，較上年減少</w:t>
      </w:r>
      <w:r w:rsidR="002121B1">
        <w:rPr>
          <w:rFonts w:eastAsia="標楷體" w:hAnsi="標楷體" w:hint="eastAsia"/>
        </w:rPr>
        <w:t>4</w:t>
      </w:r>
      <w:r w:rsidR="00681894" w:rsidRPr="00425EA4">
        <w:rPr>
          <w:rFonts w:eastAsia="標楷體" w:hAnsi="標楷體"/>
        </w:rPr>
        <w:t>萬</w:t>
      </w:r>
      <w:r w:rsidR="002121B1">
        <w:rPr>
          <w:rFonts w:eastAsia="標楷體" w:hAnsi="標楷體" w:hint="eastAsia"/>
        </w:rPr>
        <w:t>4,474</w:t>
      </w:r>
      <w:r w:rsidR="00796CF2" w:rsidRPr="00425EA4">
        <w:rPr>
          <w:rFonts w:eastAsia="標楷體" w:hAnsi="標楷體"/>
        </w:rPr>
        <w:t>人</w:t>
      </w:r>
      <w:r w:rsidR="00681894" w:rsidRPr="00425EA4">
        <w:rPr>
          <w:rFonts w:eastAsia="標楷體" w:hAnsi="標楷體"/>
        </w:rPr>
        <w:t>（－</w:t>
      </w:r>
      <w:r w:rsidR="002121B1">
        <w:rPr>
          <w:rFonts w:eastAsia="標楷體" w:hAnsi="標楷體" w:hint="eastAsia"/>
        </w:rPr>
        <w:t>3</w:t>
      </w:r>
      <w:r w:rsidR="00EA6B71" w:rsidRPr="00425EA4">
        <w:rPr>
          <w:rFonts w:eastAsia="標楷體"/>
        </w:rPr>
        <w:t>.</w:t>
      </w:r>
      <w:r w:rsidR="002121B1">
        <w:rPr>
          <w:rFonts w:eastAsia="標楷體" w:hint="eastAsia"/>
        </w:rPr>
        <w:t>79</w:t>
      </w:r>
      <w:r w:rsidR="00681894" w:rsidRPr="00425EA4">
        <w:rPr>
          <w:rFonts w:eastAsia="標楷體"/>
          <w:szCs w:val="20"/>
        </w:rPr>
        <w:t>%</w:t>
      </w:r>
      <w:r w:rsidR="00681894" w:rsidRPr="00425EA4">
        <w:rPr>
          <w:rFonts w:eastAsia="標楷體" w:hAnsi="標楷體"/>
        </w:rPr>
        <w:t>）</w:t>
      </w:r>
      <w:r w:rsidR="000F51DF" w:rsidRPr="00425EA4">
        <w:rPr>
          <w:rFonts w:eastAsia="標楷體" w:hAnsi="標楷體"/>
        </w:rPr>
        <w:t>；</w:t>
      </w:r>
      <w:r w:rsidR="005D00CF" w:rsidRPr="00425EA4">
        <w:rPr>
          <w:rFonts w:eastAsia="標楷體" w:hAnsi="標楷體"/>
        </w:rPr>
        <w:t>月</w:t>
      </w:r>
      <w:r w:rsidR="00681894" w:rsidRPr="00425EA4">
        <w:rPr>
          <w:rFonts w:eastAsia="標楷體" w:hAnsi="標楷體"/>
        </w:rPr>
        <w:t>投保</w:t>
      </w:r>
      <w:r w:rsidR="00DE3523" w:rsidRPr="00425EA4">
        <w:rPr>
          <w:rFonts w:eastAsia="標楷體" w:hAnsi="標楷體"/>
        </w:rPr>
        <w:t>金額</w:t>
      </w:r>
      <w:r w:rsidR="00681894" w:rsidRPr="00425EA4">
        <w:rPr>
          <w:rFonts w:eastAsia="標楷體" w:hAnsi="標楷體"/>
        </w:rPr>
        <w:t>仍</w:t>
      </w:r>
      <w:r w:rsidR="007D2AD9" w:rsidRPr="00425EA4">
        <w:rPr>
          <w:rFonts w:eastAsia="標楷體" w:hAnsi="標楷體"/>
        </w:rPr>
        <w:t>維持</w:t>
      </w:r>
      <w:r w:rsidR="00105C42" w:rsidRPr="00425EA4">
        <w:rPr>
          <w:rFonts w:eastAsia="標楷體"/>
        </w:rPr>
        <w:t>1</w:t>
      </w:r>
      <w:r w:rsidR="007746FB" w:rsidRPr="00425EA4">
        <w:rPr>
          <w:rFonts w:eastAsia="標楷體"/>
        </w:rPr>
        <w:t>0,</w:t>
      </w:r>
      <w:r w:rsidR="00105C42" w:rsidRPr="00425EA4">
        <w:rPr>
          <w:rFonts w:eastAsia="標楷體"/>
        </w:rPr>
        <w:t>200</w:t>
      </w:r>
      <w:r w:rsidR="00681894" w:rsidRPr="00425EA4">
        <w:rPr>
          <w:rFonts w:eastAsia="標楷體" w:hAnsi="標楷體"/>
        </w:rPr>
        <w:t>元</w:t>
      </w:r>
      <w:r w:rsidR="00556E53" w:rsidRPr="00425EA4">
        <w:rPr>
          <w:rFonts w:eastAsia="標楷體" w:hAnsi="標楷體"/>
        </w:rPr>
        <w:t>，</w:t>
      </w:r>
      <w:r w:rsidR="00DC1BCA" w:rsidRPr="00425EA4">
        <w:rPr>
          <w:rFonts w:eastAsia="標楷體" w:hAnsi="標楷體"/>
        </w:rPr>
        <w:t>保險費率仍為</w:t>
      </w:r>
      <w:r w:rsidR="00DC1BCA" w:rsidRPr="00425EA4">
        <w:rPr>
          <w:rFonts w:eastAsia="標楷體"/>
        </w:rPr>
        <w:t>2.55%</w:t>
      </w:r>
      <w:r w:rsidR="00556E53" w:rsidRPr="00425EA4">
        <w:rPr>
          <w:rFonts w:eastAsia="標楷體" w:hAnsi="標楷體"/>
        </w:rPr>
        <w:t>；</w:t>
      </w:r>
      <w:r w:rsidR="00254597" w:rsidRPr="00425EA4">
        <w:rPr>
          <w:rFonts w:eastAsia="標楷體" w:hAnsi="標楷體"/>
        </w:rPr>
        <w:t>全年</w:t>
      </w:r>
      <w:r w:rsidR="00681894" w:rsidRPr="00425EA4">
        <w:rPr>
          <w:rFonts w:eastAsia="標楷體" w:hAnsi="標楷體"/>
        </w:rPr>
        <w:t>應計保險費</w:t>
      </w:r>
      <w:r w:rsidR="005471A4" w:rsidRPr="00425EA4">
        <w:rPr>
          <w:rFonts w:eastAsia="標楷體" w:hAnsi="標楷體"/>
        </w:rPr>
        <w:t>為</w:t>
      </w:r>
      <w:r w:rsidR="00D06198">
        <w:rPr>
          <w:rFonts w:eastAsia="標楷體" w:hAnsi="標楷體" w:hint="eastAsia"/>
        </w:rPr>
        <w:t>3</w:t>
      </w:r>
      <w:r w:rsidR="002121B1">
        <w:rPr>
          <w:rFonts w:eastAsia="標楷體" w:hAnsi="標楷體" w:hint="eastAsia"/>
        </w:rPr>
        <w:t>5</w:t>
      </w:r>
      <w:r w:rsidR="00681894" w:rsidRPr="00425EA4">
        <w:rPr>
          <w:rFonts w:eastAsia="標楷體" w:hAnsi="標楷體"/>
        </w:rPr>
        <w:t>億</w:t>
      </w:r>
      <w:r w:rsidR="002121B1">
        <w:rPr>
          <w:rFonts w:eastAsia="標楷體" w:hAnsi="標楷體" w:hint="eastAsia"/>
        </w:rPr>
        <w:t>3,008</w:t>
      </w:r>
      <w:r w:rsidR="00681894" w:rsidRPr="00425EA4">
        <w:rPr>
          <w:rFonts w:eastAsia="標楷體" w:hAnsi="標楷體"/>
        </w:rPr>
        <w:t>萬</w:t>
      </w:r>
      <w:r w:rsidR="00681894" w:rsidRPr="00425EA4">
        <w:rPr>
          <w:rFonts w:eastAsia="標楷體" w:hAnsi="標楷體"/>
          <w:kern w:val="0"/>
        </w:rPr>
        <w:t>元，較上年減少</w:t>
      </w:r>
      <w:r w:rsidR="00A353F2">
        <w:rPr>
          <w:rFonts w:eastAsia="標楷體" w:hAnsi="標楷體" w:hint="eastAsia"/>
          <w:kern w:val="0"/>
        </w:rPr>
        <w:t>1</w:t>
      </w:r>
      <w:r w:rsidR="00E91DCC" w:rsidRPr="00425EA4">
        <w:rPr>
          <w:rFonts w:eastAsia="標楷體" w:hAnsi="標楷體"/>
          <w:szCs w:val="20"/>
        </w:rPr>
        <w:t>億</w:t>
      </w:r>
      <w:r w:rsidR="009F65D3">
        <w:rPr>
          <w:rFonts w:eastAsia="標楷體" w:hAnsi="標楷體" w:hint="eastAsia"/>
          <w:szCs w:val="20"/>
        </w:rPr>
        <w:t>7</w:t>
      </w:r>
      <w:r w:rsidR="00F37E01" w:rsidRPr="00425EA4">
        <w:rPr>
          <w:rFonts w:eastAsia="標楷體"/>
        </w:rPr>
        <w:t>,</w:t>
      </w:r>
      <w:r w:rsidR="002121B1">
        <w:rPr>
          <w:rFonts w:eastAsia="標楷體" w:hint="eastAsia"/>
        </w:rPr>
        <w:t>010</w:t>
      </w:r>
      <w:r w:rsidR="00681894" w:rsidRPr="00425EA4">
        <w:rPr>
          <w:rFonts w:eastAsia="標楷體" w:hAnsi="標楷體"/>
          <w:kern w:val="0"/>
        </w:rPr>
        <w:t>萬元（</w:t>
      </w:r>
      <w:r w:rsidR="00681894" w:rsidRPr="00425EA4">
        <w:rPr>
          <w:rFonts w:eastAsia="標楷體" w:hAnsi="標楷體"/>
        </w:rPr>
        <w:t>－</w:t>
      </w:r>
      <w:r w:rsidR="00A353F2">
        <w:rPr>
          <w:rFonts w:eastAsia="標楷體" w:hAnsi="標楷體" w:hint="eastAsia"/>
        </w:rPr>
        <w:t>4</w:t>
      </w:r>
      <w:r w:rsidR="00EA6B71" w:rsidRPr="00425EA4">
        <w:rPr>
          <w:rFonts w:eastAsia="標楷體"/>
        </w:rPr>
        <w:t>.</w:t>
      </w:r>
      <w:r w:rsidR="002121B1">
        <w:rPr>
          <w:rFonts w:eastAsia="標楷體" w:hint="eastAsia"/>
        </w:rPr>
        <w:t>6</w:t>
      </w:r>
      <w:r w:rsidR="00A353F2">
        <w:rPr>
          <w:rFonts w:eastAsia="標楷體" w:hint="eastAsia"/>
        </w:rPr>
        <w:t>0</w:t>
      </w:r>
      <w:r w:rsidR="00681894" w:rsidRPr="00425EA4">
        <w:rPr>
          <w:rFonts w:eastAsia="標楷體"/>
          <w:szCs w:val="20"/>
        </w:rPr>
        <w:t>%</w:t>
      </w:r>
      <w:r w:rsidR="00681894" w:rsidRPr="00425EA4">
        <w:rPr>
          <w:rFonts w:eastAsia="標楷體" w:hAnsi="標楷體"/>
          <w:kern w:val="0"/>
        </w:rPr>
        <w:t>）</w:t>
      </w:r>
      <w:r w:rsidR="007B3AA3" w:rsidRPr="00425EA4">
        <w:rPr>
          <w:rFonts w:eastAsia="標楷體" w:hAnsi="標楷體"/>
        </w:rPr>
        <w:t>。</w:t>
      </w:r>
    </w:p>
    <w:p w:rsidR="005471A4" w:rsidRDefault="005471A4" w:rsidP="00A5305F">
      <w:pPr>
        <w:snapToGrid w:val="0"/>
        <w:spacing w:beforeLines="70" w:before="252" w:afterLines="30" w:after="108" w:line="320" w:lineRule="atLeast"/>
        <w:ind w:leftChars="260" w:left="660" w:hangingChars="15" w:hanging="36"/>
        <w:jc w:val="center"/>
        <w:rPr>
          <w:rFonts w:eastAsia="標楷體"/>
        </w:rPr>
      </w:pPr>
      <w:r>
        <w:rPr>
          <w:rFonts w:eastAsia="標楷體" w:hint="eastAsia"/>
        </w:rPr>
        <w:t>農民健康保險承保</w:t>
      </w:r>
      <w:r w:rsidR="00D60D91">
        <w:rPr>
          <w:rFonts w:eastAsia="標楷體" w:hint="eastAsia"/>
        </w:rPr>
        <w:t>統計</w:t>
      </w:r>
      <w:r>
        <w:rPr>
          <w:rFonts w:eastAsia="標楷體" w:hint="eastAsia"/>
        </w:rPr>
        <w:t>概況</w:t>
      </w:r>
    </w:p>
    <w:tbl>
      <w:tblPr>
        <w:tblW w:w="792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4"/>
        <w:gridCol w:w="1016"/>
        <w:gridCol w:w="1080"/>
        <w:gridCol w:w="942"/>
        <w:gridCol w:w="1038"/>
        <w:gridCol w:w="1080"/>
        <w:gridCol w:w="1080"/>
        <w:gridCol w:w="900"/>
      </w:tblGrid>
      <w:tr w:rsidR="002211BA" w:rsidRPr="005F0259" w:rsidTr="0069328A">
        <w:tc>
          <w:tcPr>
            <w:tcW w:w="784" w:type="dxa"/>
            <w:vMerge w:val="restart"/>
            <w:tcBorders>
              <w:left w:val="nil"/>
            </w:tcBorders>
            <w:vAlign w:val="center"/>
          </w:tcPr>
          <w:p w:rsidR="002211BA" w:rsidRPr="005F0259" w:rsidRDefault="002211BA"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016" w:type="dxa"/>
            <w:vMerge w:val="restart"/>
            <w:shd w:val="clear" w:color="auto" w:fill="auto"/>
            <w:vAlign w:val="center"/>
          </w:tcPr>
          <w:p w:rsidR="002211BA" w:rsidRPr="005F0259" w:rsidRDefault="002211BA" w:rsidP="005F0259">
            <w:pPr>
              <w:jc w:val="center"/>
              <w:rPr>
                <w:rFonts w:ascii="標楷體" w:eastAsia="標楷體" w:hAnsi="標楷體" w:cs="新細明體"/>
                <w:sz w:val="20"/>
                <w:szCs w:val="20"/>
              </w:rPr>
            </w:pPr>
            <w:r w:rsidRPr="005F0259">
              <w:rPr>
                <w:rFonts w:ascii="標楷體" w:eastAsia="標楷體" w:hAnsi="標楷體" w:cs="新細明體" w:hint="eastAsia"/>
                <w:sz w:val="20"/>
                <w:szCs w:val="20"/>
              </w:rPr>
              <w:t>投保單位</w:t>
            </w:r>
            <w:r w:rsidRPr="005F0259">
              <w:rPr>
                <w:rFonts w:ascii="標楷體" w:eastAsia="標楷體" w:hAnsi="標楷體" w:hint="eastAsia"/>
                <w:sz w:val="20"/>
                <w:szCs w:val="20"/>
              </w:rPr>
              <w:t>＊</w:t>
            </w:r>
            <w:r w:rsidRPr="005F0259">
              <w:rPr>
                <w:rFonts w:ascii="標楷體" w:eastAsia="標楷體" w:hAnsi="標楷體" w:cs="新細明體"/>
                <w:sz w:val="20"/>
                <w:szCs w:val="20"/>
              </w:rPr>
              <w:br/>
            </w:r>
            <w:r w:rsidRPr="005F0259">
              <w:rPr>
                <w:rFonts w:ascii="標楷體" w:eastAsia="標楷體" w:hAnsi="標楷體" w:cs="新細明體" w:hint="eastAsia"/>
                <w:sz w:val="20"/>
                <w:szCs w:val="20"/>
              </w:rPr>
              <w:t>（個）</w:t>
            </w:r>
          </w:p>
        </w:tc>
        <w:tc>
          <w:tcPr>
            <w:tcW w:w="3060" w:type="dxa"/>
            <w:gridSpan w:val="3"/>
            <w:shd w:val="clear" w:color="auto" w:fill="auto"/>
            <w:vAlign w:val="center"/>
          </w:tcPr>
          <w:p w:rsidR="002211BA" w:rsidRPr="005F0259" w:rsidRDefault="002211BA" w:rsidP="005F0259">
            <w:pPr>
              <w:jc w:val="center"/>
              <w:rPr>
                <w:rFonts w:ascii="標楷體" w:eastAsia="標楷體" w:hAnsi="標楷體" w:cs="新細明體"/>
                <w:sz w:val="20"/>
                <w:szCs w:val="20"/>
              </w:rPr>
            </w:pPr>
            <w:r w:rsidRPr="005F0259">
              <w:rPr>
                <w:rFonts w:ascii="標楷體" w:eastAsia="標楷體" w:hAnsi="標楷體" w:cs="新細明體" w:hint="eastAsia"/>
                <w:sz w:val="20"/>
                <w:szCs w:val="20"/>
              </w:rPr>
              <w:t>被保險人數（人）</w:t>
            </w:r>
            <w:r w:rsidRPr="005F0259">
              <w:rPr>
                <w:rFonts w:ascii="標楷體" w:eastAsia="標楷體" w:hAnsi="標楷體" w:hint="eastAsia"/>
                <w:sz w:val="20"/>
                <w:szCs w:val="20"/>
              </w:rPr>
              <w:t>＊</w:t>
            </w:r>
          </w:p>
        </w:tc>
        <w:tc>
          <w:tcPr>
            <w:tcW w:w="3060" w:type="dxa"/>
            <w:gridSpan w:val="3"/>
            <w:tcBorders>
              <w:right w:val="nil"/>
            </w:tcBorders>
            <w:shd w:val="clear" w:color="auto" w:fill="auto"/>
            <w:vAlign w:val="center"/>
          </w:tcPr>
          <w:p w:rsidR="002211BA" w:rsidRPr="005F0259" w:rsidRDefault="002211BA"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應計保險費</w:t>
            </w:r>
            <w:r w:rsidRPr="005F0259">
              <w:rPr>
                <w:rFonts w:ascii="標楷體" w:eastAsia="標楷體" w:hAnsi="標楷體" w:cs="新細明體" w:hint="eastAsia"/>
                <w:sz w:val="20"/>
                <w:szCs w:val="20"/>
              </w:rPr>
              <w:t>（萬元）</w:t>
            </w:r>
          </w:p>
        </w:tc>
      </w:tr>
      <w:tr w:rsidR="002211BA" w:rsidRPr="005F0259" w:rsidTr="0069328A">
        <w:tc>
          <w:tcPr>
            <w:tcW w:w="784" w:type="dxa"/>
            <w:vMerge/>
            <w:tcBorders>
              <w:left w:val="nil"/>
              <w:bottom w:val="single" w:sz="4" w:space="0" w:color="auto"/>
            </w:tcBorders>
            <w:vAlign w:val="center"/>
          </w:tcPr>
          <w:p w:rsidR="002211BA" w:rsidRDefault="002211BA" w:rsidP="005F0259">
            <w:pPr>
              <w:jc w:val="center"/>
            </w:pPr>
          </w:p>
        </w:tc>
        <w:tc>
          <w:tcPr>
            <w:tcW w:w="1016" w:type="dxa"/>
            <w:vMerge/>
            <w:tcBorders>
              <w:bottom w:val="single" w:sz="4" w:space="0" w:color="auto"/>
            </w:tcBorders>
            <w:shd w:val="clear" w:color="auto" w:fill="auto"/>
            <w:vAlign w:val="center"/>
          </w:tcPr>
          <w:p w:rsidR="002211BA" w:rsidRDefault="002211BA" w:rsidP="005F0259">
            <w:pPr>
              <w:jc w:val="center"/>
            </w:pPr>
          </w:p>
        </w:tc>
        <w:tc>
          <w:tcPr>
            <w:tcW w:w="1080" w:type="dxa"/>
            <w:tcBorders>
              <w:bottom w:val="single" w:sz="4" w:space="0" w:color="auto"/>
            </w:tcBorders>
            <w:vAlign w:val="center"/>
          </w:tcPr>
          <w:p w:rsidR="002211BA" w:rsidRPr="005F0259" w:rsidRDefault="002211BA"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942" w:type="dxa"/>
            <w:tcBorders>
              <w:bottom w:val="single" w:sz="4" w:space="0" w:color="auto"/>
            </w:tcBorders>
            <w:vAlign w:val="center"/>
          </w:tcPr>
          <w:p w:rsidR="002211BA" w:rsidRPr="005F0259" w:rsidRDefault="002211BA"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農會會員</w:t>
            </w:r>
          </w:p>
        </w:tc>
        <w:tc>
          <w:tcPr>
            <w:tcW w:w="1038" w:type="dxa"/>
            <w:tcBorders>
              <w:bottom w:val="single" w:sz="4" w:space="0" w:color="auto"/>
              <w:right w:val="nil"/>
            </w:tcBorders>
            <w:vAlign w:val="center"/>
          </w:tcPr>
          <w:p w:rsidR="002211BA" w:rsidRPr="005F0259" w:rsidRDefault="002211BA" w:rsidP="005F0259">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非農會</w:t>
            </w:r>
            <w:r w:rsidRPr="005F0259">
              <w:rPr>
                <w:rFonts w:ascii="標楷體" w:eastAsia="標楷體" w:hAnsi="標楷體" w:cs="新細明體"/>
                <w:sz w:val="20"/>
                <w:szCs w:val="20"/>
              </w:rPr>
              <w:br/>
            </w:r>
            <w:r w:rsidRPr="005F0259">
              <w:rPr>
                <w:rFonts w:ascii="標楷體" w:eastAsia="標楷體" w:hAnsi="標楷體" w:cs="新細明體" w:hint="eastAsia"/>
                <w:sz w:val="20"/>
                <w:szCs w:val="20"/>
              </w:rPr>
              <w:t>會員</w:t>
            </w:r>
          </w:p>
        </w:tc>
        <w:tc>
          <w:tcPr>
            <w:tcW w:w="1080" w:type="dxa"/>
            <w:tcBorders>
              <w:bottom w:val="single" w:sz="4" w:space="0" w:color="auto"/>
            </w:tcBorders>
            <w:vAlign w:val="center"/>
          </w:tcPr>
          <w:p w:rsidR="002211BA" w:rsidRPr="005F0259" w:rsidRDefault="002211BA" w:rsidP="005F0259">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合計</w:t>
            </w:r>
          </w:p>
        </w:tc>
        <w:tc>
          <w:tcPr>
            <w:tcW w:w="1080" w:type="dxa"/>
            <w:tcBorders>
              <w:bottom w:val="single" w:sz="4" w:space="0" w:color="auto"/>
              <w:right w:val="nil"/>
            </w:tcBorders>
            <w:shd w:val="clear" w:color="auto" w:fill="auto"/>
            <w:vAlign w:val="center"/>
          </w:tcPr>
          <w:p w:rsidR="002211BA" w:rsidRPr="005F0259" w:rsidRDefault="002211BA" w:rsidP="005F0259">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被保險人</w:t>
            </w:r>
            <w:r w:rsidRPr="005F0259">
              <w:rPr>
                <w:rFonts w:ascii="標楷體" w:eastAsia="標楷體" w:hAnsi="標楷體"/>
                <w:sz w:val="20"/>
                <w:szCs w:val="20"/>
              </w:rPr>
              <w:br/>
            </w:r>
            <w:r w:rsidRPr="005F0259">
              <w:rPr>
                <w:rFonts w:ascii="標楷體" w:eastAsia="標楷體" w:hAnsi="標楷體" w:hint="eastAsia"/>
                <w:sz w:val="20"/>
                <w:szCs w:val="20"/>
              </w:rPr>
              <w:t>負擔</w:t>
            </w:r>
          </w:p>
        </w:tc>
        <w:tc>
          <w:tcPr>
            <w:tcW w:w="900" w:type="dxa"/>
            <w:tcBorders>
              <w:bottom w:val="single" w:sz="4" w:space="0" w:color="auto"/>
              <w:right w:val="nil"/>
            </w:tcBorders>
            <w:shd w:val="clear" w:color="auto" w:fill="auto"/>
            <w:vAlign w:val="center"/>
          </w:tcPr>
          <w:p w:rsidR="002211BA" w:rsidRPr="005F0259" w:rsidRDefault="002211BA" w:rsidP="005F0259">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政府補助</w:t>
            </w:r>
          </w:p>
        </w:tc>
      </w:tr>
      <w:tr w:rsidR="002121B1" w:rsidRPr="005F0259" w:rsidTr="0069328A">
        <w:trPr>
          <w:trHeight w:hRule="exact" w:val="284"/>
        </w:trPr>
        <w:tc>
          <w:tcPr>
            <w:tcW w:w="784" w:type="dxa"/>
            <w:tcBorders>
              <w:left w:val="nil"/>
              <w:bottom w:val="nil"/>
              <w:right w:val="single" w:sz="4" w:space="0" w:color="auto"/>
            </w:tcBorders>
            <w:vAlign w:val="center"/>
          </w:tcPr>
          <w:p w:rsidR="002121B1" w:rsidRPr="005F0259" w:rsidRDefault="002121B1"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016" w:type="dxa"/>
            <w:tcBorders>
              <w:left w:val="single" w:sz="4" w:space="0" w:color="auto"/>
              <w:bottom w:val="nil"/>
              <w:right w:val="nil"/>
            </w:tcBorders>
            <w:vAlign w:val="center"/>
          </w:tcPr>
          <w:p w:rsidR="002121B1" w:rsidRPr="005F0259" w:rsidRDefault="002121B1" w:rsidP="002121B1">
            <w:pPr>
              <w:jc w:val="right"/>
              <w:rPr>
                <w:rFonts w:ascii="Arial Narrow" w:hAnsi="Arial Narrow" w:cs="新細明體"/>
                <w:sz w:val="20"/>
                <w:szCs w:val="20"/>
              </w:rPr>
            </w:pPr>
            <w:r w:rsidRPr="005F0259">
              <w:rPr>
                <w:rFonts w:ascii="Arial Narrow" w:hAnsi="Arial Narrow"/>
                <w:sz w:val="20"/>
                <w:szCs w:val="20"/>
              </w:rPr>
              <w:t>287</w:t>
            </w:r>
          </w:p>
        </w:tc>
        <w:tc>
          <w:tcPr>
            <w:tcW w:w="1080" w:type="dxa"/>
            <w:tcBorders>
              <w:left w:val="nil"/>
              <w:bottom w:val="nil"/>
              <w:right w:val="nil"/>
            </w:tcBorders>
            <w:vAlign w:val="center"/>
          </w:tcPr>
          <w:p w:rsidR="002121B1" w:rsidRPr="005F0259" w:rsidRDefault="002121B1" w:rsidP="002121B1">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235</w:t>
            </w:r>
            <w:r w:rsidRPr="005F0259">
              <w:rPr>
                <w:rFonts w:ascii="Arial Narrow" w:hAnsi="Arial Narrow"/>
                <w:sz w:val="20"/>
                <w:szCs w:val="20"/>
              </w:rPr>
              <w:t>,</w:t>
            </w:r>
            <w:r>
              <w:rPr>
                <w:rFonts w:ascii="Arial Narrow" w:hAnsi="Arial Narrow" w:hint="eastAsia"/>
                <w:sz w:val="20"/>
                <w:szCs w:val="20"/>
              </w:rPr>
              <w:t>745</w:t>
            </w:r>
          </w:p>
        </w:tc>
        <w:tc>
          <w:tcPr>
            <w:tcW w:w="942" w:type="dxa"/>
            <w:tcBorders>
              <w:left w:val="nil"/>
              <w:bottom w:val="nil"/>
              <w:right w:val="nil"/>
            </w:tcBorders>
            <w:vAlign w:val="center"/>
          </w:tcPr>
          <w:p w:rsidR="002121B1" w:rsidRPr="005F0259" w:rsidRDefault="002121B1" w:rsidP="002121B1">
            <w:pPr>
              <w:jc w:val="right"/>
              <w:rPr>
                <w:rFonts w:ascii="Arial Narrow" w:hAnsi="Arial Narrow" w:cs="新細明體"/>
                <w:sz w:val="20"/>
                <w:szCs w:val="20"/>
              </w:rPr>
            </w:pPr>
            <w:r>
              <w:rPr>
                <w:rFonts w:ascii="Arial Narrow" w:hAnsi="Arial Narrow" w:hint="eastAsia"/>
                <w:sz w:val="20"/>
                <w:szCs w:val="20"/>
              </w:rPr>
              <w:t>638</w:t>
            </w:r>
            <w:r w:rsidRPr="005F0259">
              <w:rPr>
                <w:rFonts w:ascii="Arial Narrow" w:hAnsi="Arial Narrow"/>
                <w:sz w:val="20"/>
                <w:szCs w:val="20"/>
              </w:rPr>
              <w:t>,</w:t>
            </w:r>
            <w:r>
              <w:rPr>
                <w:rFonts w:ascii="Arial Narrow" w:hAnsi="Arial Narrow" w:hint="eastAsia"/>
                <w:sz w:val="20"/>
                <w:szCs w:val="20"/>
              </w:rPr>
              <w:t>858</w:t>
            </w:r>
          </w:p>
        </w:tc>
        <w:tc>
          <w:tcPr>
            <w:tcW w:w="1038" w:type="dxa"/>
            <w:tcBorders>
              <w:left w:val="nil"/>
              <w:bottom w:val="nil"/>
              <w:right w:val="nil"/>
            </w:tcBorders>
            <w:vAlign w:val="center"/>
          </w:tcPr>
          <w:p w:rsidR="002121B1" w:rsidRPr="005F0259" w:rsidRDefault="002121B1" w:rsidP="002121B1">
            <w:pPr>
              <w:jc w:val="right"/>
              <w:rPr>
                <w:rFonts w:ascii="Arial Narrow" w:hAnsi="Arial Narrow" w:cs="新細明體"/>
                <w:sz w:val="20"/>
                <w:szCs w:val="20"/>
              </w:rPr>
            </w:pPr>
            <w:r>
              <w:rPr>
                <w:rFonts w:ascii="Arial Narrow" w:hAnsi="Arial Narrow" w:hint="eastAsia"/>
                <w:sz w:val="20"/>
                <w:szCs w:val="20"/>
              </w:rPr>
              <w:t>596</w:t>
            </w:r>
            <w:r w:rsidRPr="005F0259">
              <w:rPr>
                <w:rFonts w:ascii="Arial Narrow" w:hAnsi="Arial Narrow"/>
                <w:sz w:val="20"/>
                <w:szCs w:val="20"/>
              </w:rPr>
              <w:t>,</w:t>
            </w:r>
            <w:r>
              <w:rPr>
                <w:rFonts w:ascii="Arial Narrow" w:hAnsi="Arial Narrow" w:hint="eastAsia"/>
                <w:sz w:val="20"/>
                <w:szCs w:val="20"/>
              </w:rPr>
              <w:t>887</w:t>
            </w:r>
          </w:p>
        </w:tc>
        <w:tc>
          <w:tcPr>
            <w:tcW w:w="1080" w:type="dxa"/>
            <w:tcBorders>
              <w:left w:val="nil"/>
              <w:bottom w:val="nil"/>
              <w:right w:val="nil"/>
            </w:tcBorders>
            <w:vAlign w:val="center"/>
          </w:tcPr>
          <w:p w:rsidR="002121B1" w:rsidRPr="005F0259" w:rsidRDefault="002121B1" w:rsidP="002121B1">
            <w:pPr>
              <w:jc w:val="right"/>
              <w:rPr>
                <w:rFonts w:ascii="Arial Narrow" w:hAnsi="Arial Narrow" w:cs="新細明體"/>
                <w:sz w:val="20"/>
                <w:szCs w:val="20"/>
              </w:rPr>
            </w:pPr>
            <w:r>
              <w:rPr>
                <w:rFonts w:ascii="Arial Narrow" w:hAnsi="Arial Narrow" w:hint="eastAsia"/>
                <w:sz w:val="20"/>
                <w:szCs w:val="20"/>
              </w:rPr>
              <w:t>387</w:t>
            </w:r>
            <w:r w:rsidRPr="005F0259">
              <w:rPr>
                <w:rFonts w:ascii="Arial Narrow" w:hAnsi="Arial Narrow"/>
                <w:sz w:val="20"/>
                <w:szCs w:val="20"/>
              </w:rPr>
              <w:t>,</w:t>
            </w:r>
            <w:r>
              <w:rPr>
                <w:rFonts w:ascii="Arial Narrow" w:hAnsi="Arial Narrow" w:hint="eastAsia"/>
                <w:sz w:val="20"/>
                <w:szCs w:val="20"/>
              </w:rPr>
              <w:t>456</w:t>
            </w:r>
          </w:p>
        </w:tc>
        <w:tc>
          <w:tcPr>
            <w:tcW w:w="1080" w:type="dxa"/>
            <w:tcBorders>
              <w:left w:val="nil"/>
              <w:bottom w:val="nil"/>
              <w:right w:val="nil"/>
            </w:tcBorders>
            <w:vAlign w:val="center"/>
          </w:tcPr>
          <w:p w:rsidR="002121B1" w:rsidRPr="005F0259" w:rsidRDefault="002121B1" w:rsidP="002121B1">
            <w:pPr>
              <w:jc w:val="right"/>
              <w:rPr>
                <w:rFonts w:ascii="Arial Narrow" w:hAnsi="Arial Narrow" w:cs="新細明體"/>
                <w:sz w:val="20"/>
                <w:szCs w:val="20"/>
              </w:rPr>
            </w:pPr>
            <w:r>
              <w:rPr>
                <w:rFonts w:ascii="Arial Narrow" w:hAnsi="Arial Narrow" w:hint="eastAsia"/>
                <w:sz w:val="20"/>
                <w:szCs w:val="20"/>
              </w:rPr>
              <w:t>109</w:t>
            </w:r>
            <w:r w:rsidRPr="005F0259">
              <w:rPr>
                <w:rFonts w:ascii="Arial Narrow" w:hAnsi="Arial Narrow"/>
                <w:sz w:val="20"/>
                <w:szCs w:val="20"/>
              </w:rPr>
              <w:t>,</w:t>
            </w:r>
            <w:r>
              <w:rPr>
                <w:rFonts w:ascii="Arial Narrow" w:hAnsi="Arial Narrow" w:hint="eastAsia"/>
                <w:sz w:val="20"/>
                <w:szCs w:val="20"/>
              </w:rPr>
              <w:t>766</w:t>
            </w:r>
          </w:p>
        </w:tc>
        <w:tc>
          <w:tcPr>
            <w:tcW w:w="900" w:type="dxa"/>
            <w:tcBorders>
              <w:left w:val="nil"/>
              <w:bottom w:val="nil"/>
              <w:right w:val="nil"/>
            </w:tcBorders>
            <w:vAlign w:val="center"/>
          </w:tcPr>
          <w:p w:rsidR="002121B1" w:rsidRPr="005F0259" w:rsidRDefault="002121B1" w:rsidP="002121B1">
            <w:pPr>
              <w:jc w:val="right"/>
              <w:rPr>
                <w:rFonts w:ascii="Arial Narrow" w:hAnsi="Arial Narrow" w:cs="新細明體"/>
                <w:sz w:val="20"/>
                <w:szCs w:val="20"/>
              </w:rPr>
            </w:pPr>
            <w:r>
              <w:rPr>
                <w:rFonts w:ascii="Arial Narrow" w:hAnsi="Arial Narrow" w:hint="eastAsia"/>
                <w:sz w:val="20"/>
                <w:szCs w:val="20"/>
              </w:rPr>
              <w:t>277</w:t>
            </w:r>
            <w:r w:rsidRPr="005F0259">
              <w:rPr>
                <w:rFonts w:ascii="Arial Narrow" w:hAnsi="Arial Narrow"/>
                <w:sz w:val="20"/>
                <w:szCs w:val="20"/>
              </w:rPr>
              <w:t>,</w:t>
            </w:r>
            <w:r>
              <w:rPr>
                <w:rFonts w:ascii="Arial Narrow" w:hAnsi="Arial Narrow" w:hint="eastAsia"/>
                <w:sz w:val="20"/>
                <w:szCs w:val="20"/>
              </w:rPr>
              <w:t>690</w:t>
            </w:r>
          </w:p>
        </w:tc>
      </w:tr>
      <w:tr w:rsidR="002121B1" w:rsidRPr="005F0259" w:rsidTr="0069328A">
        <w:trPr>
          <w:trHeight w:hRule="exact" w:val="284"/>
        </w:trPr>
        <w:tc>
          <w:tcPr>
            <w:tcW w:w="784" w:type="dxa"/>
            <w:tcBorders>
              <w:top w:val="nil"/>
              <w:left w:val="nil"/>
              <w:bottom w:val="nil"/>
              <w:right w:val="single" w:sz="4" w:space="0" w:color="auto"/>
            </w:tcBorders>
            <w:vAlign w:val="center"/>
          </w:tcPr>
          <w:p w:rsidR="002121B1" w:rsidRPr="005F0259" w:rsidRDefault="002121B1"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016" w:type="dxa"/>
            <w:tcBorders>
              <w:top w:val="nil"/>
              <w:left w:val="single" w:sz="4" w:space="0" w:color="auto"/>
              <w:bottom w:val="nil"/>
              <w:right w:val="nil"/>
            </w:tcBorders>
            <w:vAlign w:val="center"/>
          </w:tcPr>
          <w:p w:rsidR="002121B1" w:rsidRPr="005F0259" w:rsidRDefault="002121B1" w:rsidP="002121B1">
            <w:pPr>
              <w:jc w:val="right"/>
              <w:rPr>
                <w:rFonts w:ascii="Arial Narrow" w:hAnsi="Arial Narrow" w:cs="新細明體"/>
                <w:sz w:val="20"/>
                <w:szCs w:val="20"/>
              </w:rPr>
            </w:pPr>
            <w:r w:rsidRPr="005F0259">
              <w:rPr>
                <w:rFonts w:ascii="Arial Narrow" w:hAnsi="Arial Narrow"/>
                <w:sz w:val="20"/>
                <w:szCs w:val="20"/>
              </w:rPr>
              <w:t>287</w:t>
            </w:r>
          </w:p>
        </w:tc>
        <w:tc>
          <w:tcPr>
            <w:tcW w:w="1080" w:type="dxa"/>
            <w:tcBorders>
              <w:top w:val="nil"/>
              <w:left w:val="nil"/>
              <w:bottom w:val="nil"/>
              <w:right w:val="nil"/>
            </w:tcBorders>
            <w:vAlign w:val="center"/>
          </w:tcPr>
          <w:p w:rsidR="002121B1" w:rsidRPr="005F0259" w:rsidRDefault="002121B1" w:rsidP="002121B1">
            <w:pPr>
              <w:jc w:val="right"/>
              <w:rPr>
                <w:rFonts w:ascii="Arial Narrow" w:hAnsi="Arial Narrow" w:cs="新細明體"/>
                <w:sz w:val="20"/>
                <w:szCs w:val="20"/>
              </w:rPr>
            </w:pPr>
            <w:r w:rsidRPr="00BB76E1">
              <w:rPr>
                <w:rFonts w:ascii="Arial Narrow" w:hAnsi="Arial Narrow" w:cs="新細明體"/>
                <w:sz w:val="20"/>
                <w:szCs w:val="20"/>
              </w:rPr>
              <w:t>1,174,749</w:t>
            </w:r>
          </w:p>
        </w:tc>
        <w:tc>
          <w:tcPr>
            <w:tcW w:w="942" w:type="dxa"/>
            <w:tcBorders>
              <w:top w:val="nil"/>
              <w:left w:val="nil"/>
              <w:bottom w:val="nil"/>
              <w:right w:val="nil"/>
            </w:tcBorders>
            <w:vAlign w:val="center"/>
          </w:tcPr>
          <w:p w:rsidR="002121B1" w:rsidRPr="005F0259" w:rsidRDefault="002121B1" w:rsidP="002121B1">
            <w:pPr>
              <w:jc w:val="right"/>
              <w:rPr>
                <w:rFonts w:ascii="Arial Narrow" w:hAnsi="Arial Narrow" w:cs="新細明體"/>
                <w:sz w:val="20"/>
                <w:szCs w:val="20"/>
              </w:rPr>
            </w:pPr>
            <w:r w:rsidRPr="00BB76E1">
              <w:rPr>
                <w:rFonts w:ascii="Arial Narrow" w:hAnsi="Arial Narrow" w:cs="新細明體"/>
                <w:sz w:val="20"/>
                <w:szCs w:val="20"/>
              </w:rPr>
              <w:t>602,213</w:t>
            </w:r>
          </w:p>
        </w:tc>
        <w:tc>
          <w:tcPr>
            <w:tcW w:w="1038" w:type="dxa"/>
            <w:tcBorders>
              <w:top w:val="nil"/>
              <w:left w:val="nil"/>
              <w:bottom w:val="nil"/>
              <w:right w:val="nil"/>
            </w:tcBorders>
            <w:vAlign w:val="center"/>
          </w:tcPr>
          <w:p w:rsidR="002121B1" w:rsidRPr="005F0259" w:rsidRDefault="002121B1" w:rsidP="002121B1">
            <w:pPr>
              <w:jc w:val="right"/>
              <w:rPr>
                <w:rFonts w:ascii="Arial Narrow" w:hAnsi="Arial Narrow" w:cs="新細明體"/>
                <w:sz w:val="20"/>
                <w:szCs w:val="20"/>
              </w:rPr>
            </w:pPr>
            <w:r w:rsidRPr="00BB76E1">
              <w:rPr>
                <w:rFonts w:ascii="Arial Narrow" w:hAnsi="Arial Narrow" w:cs="新細明體"/>
                <w:sz w:val="20"/>
                <w:szCs w:val="20"/>
              </w:rPr>
              <w:t>572,536</w:t>
            </w:r>
          </w:p>
        </w:tc>
        <w:tc>
          <w:tcPr>
            <w:tcW w:w="1080" w:type="dxa"/>
            <w:tcBorders>
              <w:top w:val="nil"/>
              <w:left w:val="nil"/>
              <w:bottom w:val="nil"/>
              <w:right w:val="nil"/>
            </w:tcBorders>
            <w:vAlign w:val="center"/>
          </w:tcPr>
          <w:p w:rsidR="002121B1" w:rsidRPr="005F0259" w:rsidRDefault="002121B1" w:rsidP="002121B1">
            <w:pPr>
              <w:jc w:val="right"/>
              <w:rPr>
                <w:rFonts w:ascii="Arial Narrow" w:hAnsi="Arial Narrow" w:cs="新細明體"/>
                <w:sz w:val="20"/>
                <w:szCs w:val="20"/>
              </w:rPr>
            </w:pPr>
            <w:r w:rsidRPr="00A353F2">
              <w:rPr>
                <w:rFonts w:ascii="Arial Narrow" w:hAnsi="Arial Narrow" w:cs="新細明體"/>
                <w:sz w:val="20"/>
                <w:szCs w:val="20"/>
              </w:rPr>
              <w:t>370,018</w:t>
            </w:r>
          </w:p>
        </w:tc>
        <w:tc>
          <w:tcPr>
            <w:tcW w:w="1080" w:type="dxa"/>
            <w:tcBorders>
              <w:top w:val="nil"/>
              <w:left w:val="nil"/>
              <w:bottom w:val="nil"/>
              <w:right w:val="nil"/>
            </w:tcBorders>
            <w:vAlign w:val="center"/>
          </w:tcPr>
          <w:p w:rsidR="002121B1" w:rsidRPr="005F0259" w:rsidRDefault="002121B1" w:rsidP="002121B1">
            <w:pPr>
              <w:jc w:val="right"/>
              <w:rPr>
                <w:rFonts w:ascii="Arial Narrow" w:hAnsi="Arial Narrow" w:cs="新細明體"/>
                <w:sz w:val="20"/>
                <w:szCs w:val="20"/>
              </w:rPr>
            </w:pPr>
            <w:r w:rsidRPr="00A353F2">
              <w:rPr>
                <w:rFonts w:ascii="Arial Narrow" w:hAnsi="Arial Narrow" w:cs="新細明體"/>
                <w:sz w:val="20"/>
                <w:szCs w:val="20"/>
              </w:rPr>
              <w:t>104,535</w:t>
            </w:r>
          </w:p>
        </w:tc>
        <w:tc>
          <w:tcPr>
            <w:tcW w:w="900" w:type="dxa"/>
            <w:tcBorders>
              <w:top w:val="nil"/>
              <w:left w:val="nil"/>
              <w:bottom w:val="nil"/>
              <w:right w:val="nil"/>
            </w:tcBorders>
            <w:vAlign w:val="center"/>
          </w:tcPr>
          <w:p w:rsidR="002121B1" w:rsidRPr="005F0259" w:rsidRDefault="002121B1" w:rsidP="002121B1">
            <w:pPr>
              <w:jc w:val="right"/>
              <w:rPr>
                <w:rFonts w:ascii="Arial Narrow" w:hAnsi="Arial Narrow" w:cs="新細明體"/>
                <w:sz w:val="20"/>
                <w:szCs w:val="20"/>
              </w:rPr>
            </w:pPr>
            <w:r w:rsidRPr="00A353F2">
              <w:rPr>
                <w:rFonts w:ascii="Arial Narrow" w:hAnsi="Arial Narrow" w:cs="新細明體"/>
                <w:sz w:val="20"/>
                <w:szCs w:val="20"/>
              </w:rPr>
              <w:t>265,483</w:t>
            </w:r>
          </w:p>
        </w:tc>
      </w:tr>
      <w:tr w:rsidR="00C20DA1" w:rsidRPr="005F0259" w:rsidTr="0069328A">
        <w:trPr>
          <w:trHeight w:hRule="exact" w:val="284"/>
        </w:trPr>
        <w:tc>
          <w:tcPr>
            <w:tcW w:w="784" w:type="dxa"/>
            <w:tcBorders>
              <w:top w:val="nil"/>
              <w:left w:val="nil"/>
              <w:bottom w:val="single" w:sz="4" w:space="0" w:color="auto"/>
              <w:right w:val="single" w:sz="4" w:space="0" w:color="auto"/>
            </w:tcBorders>
            <w:vAlign w:val="center"/>
          </w:tcPr>
          <w:p w:rsidR="00C20DA1" w:rsidRPr="005F0259" w:rsidRDefault="00C20DA1" w:rsidP="00C20DA1">
            <w:pPr>
              <w:jc w:val="center"/>
              <w:rPr>
                <w:rFonts w:ascii="Arial Narrow" w:hAnsi="Arial Narrow" w:cs="新細明體"/>
                <w:sz w:val="20"/>
                <w:szCs w:val="20"/>
              </w:rPr>
            </w:pPr>
            <w:r w:rsidRPr="005F0259">
              <w:rPr>
                <w:rFonts w:ascii="Arial Narrow" w:hAnsi="Arial Narrow"/>
                <w:sz w:val="20"/>
                <w:szCs w:val="20"/>
              </w:rPr>
              <w:t>10</w:t>
            </w:r>
            <w:r w:rsidR="002A4140">
              <w:rPr>
                <w:rFonts w:ascii="Arial Narrow" w:hAnsi="Arial Narrow" w:hint="eastAsia"/>
                <w:sz w:val="20"/>
                <w:szCs w:val="20"/>
              </w:rPr>
              <w:t>7</w:t>
            </w:r>
            <w:r w:rsidRPr="005F0259">
              <w:rPr>
                <w:rFonts w:ascii="標楷體" w:eastAsia="標楷體" w:hAnsi="標楷體" w:hint="eastAsia"/>
                <w:sz w:val="20"/>
                <w:szCs w:val="20"/>
              </w:rPr>
              <w:t>年</w:t>
            </w:r>
          </w:p>
        </w:tc>
        <w:tc>
          <w:tcPr>
            <w:tcW w:w="1016" w:type="dxa"/>
            <w:tcBorders>
              <w:top w:val="nil"/>
              <w:left w:val="single" w:sz="4" w:space="0" w:color="auto"/>
              <w:bottom w:val="single" w:sz="4" w:space="0" w:color="auto"/>
              <w:right w:val="nil"/>
            </w:tcBorders>
            <w:vAlign w:val="center"/>
          </w:tcPr>
          <w:p w:rsidR="00C20DA1" w:rsidRPr="005F0259" w:rsidRDefault="00C20DA1" w:rsidP="00770334">
            <w:pPr>
              <w:jc w:val="right"/>
              <w:rPr>
                <w:rFonts w:ascii="Arial Narrow" w:hAnsi="Arial Narrow" w:cs="新細明體"/>
                <w:sz w:val="20"/>
                <w:szCs w:val="20"/>
              </w:rPr>
            </w:pPr>
            <w:r w:rsidRPr="005F0259">
              <w:rPr>
                <w:rFonts w:ascii="Arial Narrow" w:hAnsi="Arial Narrow"/>
                <w:sz w:val="20"/>
                <w:szCs w:val="20"/>
              </w:rPr>
              <w:t>287</w:t>
            </w:r>
          </w:p>
        </w:tc>
        <w:tc>
          <w:tcPr>
            <w:tcW w:w="1080" w:type="dxa"/>
            <w:tcBorders>
              <w:top w:val="nil"/>
              <w:left w:val="nil"/>
              <w:bottom w:val="single" w:sz="4" w:space="0" w:color="auto"/>
              <w:right w:val="nil"/>
            </w:tcBorders>
            <w:vAlign w:val="center"/>
          </w:tcPr>
          <w:p w:rsidR="00C20DA1" w:rsidRPr="005F0259" w:rsidRDefault="00BB76E1" w:rsidP="002121B1">
            <w:pPr>
              <w:jc w:val="right"/>
              <w:rPr>
                <w:rFonts w:ascii="Arial Narrow" w:hAnsi="Arial Narrow" w:cs="新細明體"/>
                <w:sz w:val="20"/>
                <w:szCs w:val="20"/>
              </w:rPr>
            </w:pPr>
            <w:r w:rsidRPr="00BB76E1">
              <w:rPr>
                <w:rFonts w:ascii="Arial Narrow" w:hAnsi="Arial Narrow" w:cs="新細明體"/>
                <w:sz w:val="20"/>
                <w:szCs w:val="20"/>
              </w:rPr>
              <w:t>1,1</w:t>
            </w:r>
            <w:r w:rsidR="002121B1">
              <w:rPr>
                <w:rFonts w:ascii="Arial Narrow" w:hAnsi="Arial Narrow" w:cs="新細明體" w:hint="eastAsia"/>
                <w:sz w:val="20"/>
                <w:szCs w:val="20"/>
              </w:rPr>
              <w:t>30</w:t>
            </w:r>
            <w:r w:rsidRPr="00BB76E1">
              <w:rPr>
                <w:rFonts w:ascii="Arial Narrow" w:hAnsi="Arial Narrow" w:cs="新細明體"/>
                <w:sz w:val="20"/>
                <w:szCs w:val="20"/>
              </w:rPr>
              <w:t>,</w:t>
            </w:r>
            <w:r w:rsidR="002121B1">
              <w:rPr>
                <w:rFonts w:ascii="Arial Narrow" w:hAnsi="Arial Narrow" w:cs="新細明體" w:hint="eastAsia"/>
                <w:sz w:val="20"/>
                <w:szCs w:val="20"/>
              </w:rPr>
              <w:t>275</w:t>
            </w:r>
          </w:p>
        </w:tc>
        <w:tc>
          <w:tcPr>
            <w:tcW w:w="942" w:type="dxa"/>
            <w:tcBorders>
              <w:top w:val="nil"/>
              <w:left w:val="nil"/>
              <w:bottom w:val="single" w:sz="4" w:space="0" w:color="auto"/>
              <w:right w:val="nil"/>
            </w:tcBorders>
            <w:vAlign w:val="center"/>
          </w:tcPr>
          <w:p w:rsidR="00C20DA1" w:rsidRPr="005F0259" w:rsidRDefault="002121B1" w:rsidP="002121B1">
            <w:pPr>
              <w:jc w:val="right"/>
              <w:rPr>
                <w:rFonts w:ascii="Arial Narrow" w:hAnsi="Arial Narrow" w:cs="新細明體"/>
                <w:sz w:val="20"/>
                <w:szCs w:val="20"/>
              </w:rPr>
            </w:pPr>
            <w:r>
              <w:rPr>
                <w:rFonts w:ascii="Arial Narrow" w:hAnsi="Arial Narrow" w:cs="新細明體" w:hint="eastAsia"/>
                <w:sz w:val="20"/>
                <w:szCs w:val="20"/>
              </w:rPr>
              <w:t>574</w:t>
            </w:r>
            <w:r w:rsidR="00BB76E1" w:rsidRPr="00BB76E1">
              <w:rPr>
                <w:rFonts w:ascii="Arial Narrow" w:hAnsi="Arial Narrow" w:cs="新細明體"/>
                <w:sz w:val="20"/>
                <w:szCs w:val="20"/>
              </w:rPr>
              <w:t>,</w:t>
            </w:r>
            <w:r>
              <w:rPr>
                <w:rFonts w:ascii="Arial Narrow" w:hAnsi="Arial Narrow" w:cs="新細明體" w:hint="eastAsia"/>
                <w:sz w:val="20"/>
                <w:szCs w:val="20"/>
              </w:rPr>
              <w:t>454</w:t>
            </w:r>
          </w:p>
        </w:tc>
        <w:tc>
          <w:tcPr>
            <w:tcW w:w="1038" w:type="dxa"/>
            <w:tcBorders>
              <w:top w:val="nil"/>
              <w:left w:val="nil"/>
              <w:bottom w:val="single" w:sz="4" w:space="0" w:color="auto"/>
              <w:right w:val="nil"/>
            </w:tcBorders>
            <w:vAlign w:val="center"/>
          </w:tcPr>
          <w:p w:rsidR="00C20DA1" w:rsidRPr="005F0259" w:rsidRDefault="00BB76E1" w:rsidP="002121B1">
            <w:pPr>
              <w:jc w:val="right"/>
              <w:rPr>
                <w:rFonts w:ascii="Arial Narrow" w:hAnsi="Arial Narrow" w:cs="新細明體"/>
                <w:sz w:val="20"/>
                <w:szCs w:val="20"/>
              </w:rPr>
            </w:pPr>
            <w:r w:rsidRPr="00BB76E1">
              <w:rPr>
                <w:rFonts w:ascii="Arial Narrow" w:hAnsi="Arial Narrow" w:cs="新細明體"/>
                <w:sz w:val="20"/>
                <w:szCs w:val="20"/>
              </w:rPr>
              <w:t>5</w:t>
            </w:r>
            <w:r w:rsidR="002121B1">
              <w:rPr>
                <w:rFonts w:ascii="Arial Narrow" w:hAnsi="Arial Narrow" w:cs="新細明體" w:hint="eastAsia"/>
                <w:sz w:val="20"/>
                <w:szCs w:val="20"/>
              </w:rPr>
              <w:t>55</w:t>
            </w:r>
            <w:r w:rsidRPr="00BB76E1">
              <w:rPr>
                <w:rFonts w:ascii="Arial Narrow" w:hAnsi="Arial Narrow" w:cs="新細明體"/>
                <w:sz w:val="20"/>
                <w:szCs w:val="20"/>
              </w:rPr>
              <w:t>,</w:t>
            </w:r>
            <w:r w:rsidR="002121B1">
              <w:rPr>
                <w:rFonts w:ascii="Arial Narrow" w:hAnsi="Arial Narrow" w:cs="新細明體" w:hint="eastAsia"/>
                <w:sz w:val="20"/>
                <w:szCs w:val="20"/>
              </w:rPr>
              <w:t>821</w:t>
            </w:r>
          </w:p>
        </w:tc>
        <w:tc>
          <w:tcPr>
            <w:tcW w:w="1080" w:type="dxa"/>
            <w:tcBorders>
              <w:top w:val="nil"/>
              <w:left w:val="nil"/>
              <w:bottom w:val="single" w:sz="4" w:space="0" w:color="auto"/>
              <w:right w:val="nil"/>
            </w:tcBorders>
            <w:vAlign w:val="center"/>
          </w:tcPr>
          <w:p w:rsidR="00C20DA1" w:rsidRPr="005F0259" w:rsidRDefault="002121B1" w:rsidP="002121B1">
            <w:pPr>
              <w:jc w:val="right"/>
              <w:rPr>
                <w:rFonts w:ascii="Arial Narrow" w:hAnsi="Arial Narrow" w:cs="新細明體"/>
                <w:sz w:val="20"/>
                <w:szCs w:val="20"/>
              </w:rPr>
            </w:pPr>
            <w:r>
              <w:rPr>
                <w:rFonts w:ascii="Arial Narrow" w:hAnsi="Arial Narrow" w:cs="新細明體"/>
                <w:sz w:val="20"/>
                <w:szCs w:val="20"/>
              </w:rPr>
              <w:t>3</w:t>
            </w:r>
            <w:r>
              <w:rPr>
                <w:rFonts w:ascii="Arial Narrow" w:hAnsi="Arial Narrow" w:cs="新細明體" w:hint="eastAsia"/>
                <w:sz w:val="20"/>
                <w:szCs w:val="20"/>
              </w:rPr>
              <w:t>53</w:t>
            </w:r>
            <w:r w:rsidR="00A353F2" w:rsidRPr="00A353F2">
              <w:rPr>
                <w:rFonts w:ascii="Arial Narrow" w:hAnsi="Arial Narrow" w:cs="新細明體"/>
                <w:sz w:val="20"/>
                <w:szCs w:val="20"/>
              </w:rPr>
              <w:t>,</w:t>
            </w:r>
            <w:r>
              <w:rPr>
                <w:rFonts w:ascii="Arial Narrow" w:hAnsi="Arial Narrow" w:cs="新細明體" w:hint="eastAsia"/>
                <w:sz w:val="20"/>
                <w:szCs w:val="20"/>
              </w:rPr>
              <w:t>008</w:t>
            </w:r>
          </w:p>
        </w:tc>
        <w:tc>
          <w:tcPr>
            <w:tcW w:w="1080" w:type="dxa"/>
            <w:tcBorders>
              <w:top w:val="nil"/>
              <w:left w:val="nil"/>
              <w:bottom w:val="single" w:sz="4" w:space="0" w:color="auto"/>
              <w:right w:val="nil"/>
            </w:tcBorders>
            <w:vAlign w:val="center"/>
          </w:tcPr>
          <w:p w:rsidR="00C20DA1" w:rsidRPr="005F0259" w:rsidRDefault="002121B1" w:rsidP="002121B1">
            <w:pPr>
              <w:jc w:val="right"/>
              <w:rPr>
                <w:rFonts w:ascii="Arial Narrow" w:hAnsi="Arial Narrow" w:cs="新細明體"/>
                <w:sz w:val="20"/>
                <w:szCs w:val="20"/>
              </w:rPr>
            </w:pPr>
            <w:r>
              <w:rPr>
                <w:rFonts w:ascii="Arial Narrow" w:hAnsi="Arial Narrow" w:cs="新細明體" w:hint="eastAsia"/>
                <w:sz w:val="20"/>
                <w:szCs w:val="20"/>
              </w:rPr>
              <w:t>99</w:t>
            </w:r>
            <w:r w:rsidR="00A353F2" w:rsidRPr="00A353F2">
              <w:rPr>
                <w:rFonts w:ascii="Arial Narrow" w:hAnsi="Arial Narrow" w:cs="新細明體"/>
                <w:sz w:val="20"/>
                <w:szCs w:val="20"/>
              </w:rPr>
              <w:t>,</w:t>
            </w:r>
            <w:r>
              <w:rPr>
                <w:rFonts w:ascii="Arial Narrow" w:hAnsi="Arial Narrow" w:cs="新細明體" w:hint="eastAsia"/>
                <w:sz w:val="20"/>
                <w:szCs w:val="20"/>
              </w:rPr>
              <w:t>750</w:t>
            </w:r>
          </w:p>
        </w:tc>
        <w:tc>
          <w:tcPr>
            <w:tcW w:w="900" w:type="dxa"/>
            <w:tcBorders>
              <w:top w:val="nil"/>
              <w:left w:val="nil"/>
              <w:bottom w:val="single" w:sz="4" w:space="0" w:color="auto"/>
              <w:right w:val="nil"/>
            </w:tcBorders>
            <w:vAlign w:val="center"/>
          </w:tcPr>
          <w:p w:rsidR="00C20DA1" w:rsidRPr="005F0259" w:rsidRDefault="00A353F2" w:rsidP="002121B1">
            <w:pPr>
              <w:jc w:val="right"/>
              <w:rPr>
                <w:rFonts w:ascii="Arial Narrow" w:hAnsi="Arial Narrow" w:cs="新細明體"/>
                <w:sz w:val="20"/>
                <w:szCs w:val="20"/>
              </w:rPr>
            </w:pPr>
            <w:r w:rsidRPr="00A353F2">
              <w:rPr>
                <w:rFonts w:ascii="Arial Narrow" w:hAnsi="Arial Narrow" w:cs="新細明體"/>
                <w:sz w:val="20"/>
                <w:szCs w:val="20"/>
              </w:rPr>
              <w:t>2</w:t>
            </w:r>
            <w:r w:rsidR="002121B1">
              <w:rPr>
                <w:rFonts w:ascii="Arial Narrow" w:hAnsi="Arial Narrow" w:cs="新細明體" w:hint="eastAsia"/>
                <w:sz w:val="20"/>
                <w:szCs w:val="20"/>
              </w:rPr>
              <w:t>53</w:t>
            </w:r>
            <w:r w:rsidRPr="00A353F2">
              <w:rPr>
                <w:rFonts w:ascii="Arial Narrow" w:hAnsi="Arial Narrow" w:cs="新細明體"/>
                <w:sz w:val="20"/>
                <w:szCs w:val="20"/>
              </w:rPr>
              <w:t>,</w:t>
            </w:r>
            <w:r w:rsidR="002121B1">
              <w:rPr>
                <w:rFonts w:ascii="Arial Narrow" w:hAnsi="Arial Narrow" w:cs="新細明體" w:hint="eastAsia"/>
                <w:sz w:val="20"/>
                <w:szCs w:val="20"/>
              </w:rPr>
              <w:t>257</w:t>
            </w:r>
          </w:p>
        </w:tc>
      </w:tr>
      <w:tr w:rsidR="00C20DA1" w:rsidRPr="005F0259" w:rsidTr="0069328A">
        <w:tc>
          <w:tcPr>
            <w:tcW w:w="784" w:type="dxa"/>
            <w:tcBorders>
              <w:left w:val="nil"/>
              <w:right w:val="single" w:sz="4" w:space="0" w:color="auto"/>
            </w:tcBorders>
          </w:tcPr>
          <w:p w:rsidR="00C20DA1" w:rsidRPr="005F0259" w:rsidRDefault="00C20DA1"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016" w:type="dxa"/>
            <w:tcBorders>
              <w:left w:val="single" w:sz="4" w:space="0" w:color="auto"/>
              <w:right w:val="nil"/>
            </w:tcBorders>
            <w:vAlign w:val="center"/>
          </w:tcPr>
          <w:p w:rsidR="00C20DA1" w:rsidRPr="005F0259" w:rsidRDefault="00C20DA1" w:rsidP="005F0259">
            <w:pPr>
              <w:jc w:val="right"/>
              <w:rPr>
                <w:rFonts w:ascii="Arial Narrow" w:hAnsi="Arial Narrow" w:cs="新細明體"/>
                <w:sz w:val="20"/>
                <w:szCs w:val="20"/>
              </w:rPr>
            </w:pPr>
            <w:r w:rsidRPr="005F0259">
              <w:rPr>
                <w:rFonts w:ascii="Arial Narrow" w:hAnsi="Arial Narrow"/>
                <w:sz w:val="20"/>
                <w:szCs w:val="20"/>
              </w:rPr>
              <w:t>-</w:t>
            </w:r>
          </w:p>
        </w:tc>
        <w:tc>
          <w:tcPr>
            <w:tcW w:w="1080" w:type="dxa"/>
            <w:tcBorders>
              <w:left w:val="nil"/>
              <w:right w:val="nil"/>
            </w:tcBorders>
            <w:vAlign w:val="center"/>
          </w:tcPr>
          <w:p w:rsidR="00C20DA1" w:rsidRPr="005F0259" w:rsidRDefault="00A353F2" w:rsidP="002121B1">
            <w:pPr>
              <w:jc w:val="right"/>
              <w:rPr>
                <w:rFonts w:ascii="Arial Narrow" w:hAnsi="Arial Narrow" w:cs="新細明體"/>
                <w:sz w:val="20"/>
                <w:szCs w:val="20"/>
              </w:rPr>
            </w:pPr>
            <w:r w:rsidRPr="00A353F2">
              <w:rPr>
                <w:rFonts w:ascii="Arial Narrow" w:hAnsi="Arial Narrow" w:cs="新細明體"/>
                <w:sz w:val="20"/>
                <w:szCs w:val="20"/>
              </w:rPr>
              <w:t>-</w:t>
            </w:r>
            <w:r w:rsidR="002121B1">
              <w:rPr>
                <w:rFonts w:ascii="Arial Narrow" w:hAnsi="Arial Narrow" w:cs="新細明體" w:hint="eastAsia"/>
                <w:sz w:val="20"/>
                <w:szCs w:val="20"/>
              </w:rPr>
              <w:t>3</w:t>
            </w:r>
            <w:r w:rsidRPr="00A353F2">
              <w:rPr>
                <w:rFonts w:ascii="Arial Narrow" w:hAnsi="Arial Narrow" w:cs="新細明體"/>
                <w:sz w:val="20"/>
                <w:szCs w:val="20"/>
              </w:rPr>
              <w:t>.</w:t>
            </w:r>
            <w:r w:rsidR="002121B1">
              <w:rPr>
                <w:rFonts w:ascii="Arial Narrow" w:hAnsi="Arial Narrow" w:cs="新細明體" w:hint="eastAsia"/>
                <w:sz w:val="20"/>
                <w:szCs w:val="20"/>
              </w:rPr>
              <w:t>79</w:t>
            </w:r>
          </w:p>
        </w:tc>
        <w:tc>
          <w:tcPr>
            <w:tcW w:w="942" w:type="dxa"/>
            <w:tcBorders>
              <w:left w:val="nil"/>
              <w:right w:val="nil"/>
            </w:tcBorders>
            <w:vAlign w:val="center"/>
          </w:tcPr>
          <w:p w:rsidR="00C20DA1" w:rsidRPr="005F0259" w:rsidRDefault="002121B1" w:rsidP="002121B1">
            <w:pPr>
              <w:jc w:val="right"/>
              <w:rPr>
                <w:rFonts w:ascii="Arial Narrow" w:hAnsi="Arial Narrow" w:cs="新細明體"/>
                <w:sz w:val="20"/>
                <w:szCs w:val="20"/>
              </w:rPr>
            </w:pPr>
            <w:r>
              <w:rPr>
                <w:rFonts w:ascii="Arial Narrow" w:hAnsi="Arial Narrow" w:cs="新細明體"/>
                <w:sz w:val="20"/>
                <w:szCs w:val="20"/>
              </w:rPr>
              <w:t>-</w:t>
            </w:r>
            <w:r>
              <w:rPr>
                <w:rFonts w:ascii="Arial Narrow" w:hAnsi="Arial Narrow" w:cs="新細明體" w:hint="eastAsia"/>
                <w:sz w:val="20"/>
                <w:szCs w:val="20"/>
              </w:rPr>
              <w:t>4</w:t>
            </w:r>
            <w:r w:rsidR="00A353F2" w:rsidRPr="00A353F2">
              <w:rPr>
                <w:rFonts w:ascii="Arial Narrow" w:hAnsi="Arial Narrow" w:cs="新細明體"/>
                <w:sz w:val="20"/>
                <w:szCs w:val="20"/>
              </w:rPr>
              <w:t>.</w:t>
            </w:r>
            <w:r>
              <w:rPr>
                <w:rFonts w:ascii="Arial Narrow" w:hAnsi="Arial Narrow" w:cs="新細明體" w:hint="eastAsia"/>
                <w:sz w:val="20"/>
                <w:szCs w:val="20"/>
              </w:rPr>
              <w:t>61</w:t>
            </w:r>
          </w:p>
        </w:tc>
        <w:tc>
          <w:tcPr>
            <w:tcW w:w="1038" w:type="dxa"/>
            <w:tcBorders>
              <w:left w:val="nil"/>
              <w:right w:val="nil"/>
            </w:tcBorders>
            <w:vAlign w:val="center"/>
          </w:tcPr>
          <w:p w:rsidR="00C20DA1" w:rsidRPr="005F0259" w:rsidRDefault="002121B1" w:rsidP="002121B1">
            <w:pPr>
              <w:jc w:val="right"/>
              <w:rPr>
                <w:rFonts w:ascii="Arial Narrow" w:hAnsi="Arial Narrow" w:cs="新細明體"/>
                <w:sz w:val="20"/>
                <w:szCs w:val="20"/>
              </w:rPr>
            </w:pPr>
            <w:r>
              <w:rPr>
                <w:rFonts w:ascii="Arial Narrow" w:hAnsi="Arial Narrow" w:cs="新細明體"/>
                <w:sz w:val="20"/>
                <w:szCs w:val="20"/>
              </w:rPr>
              <w:t>-</w:t>
            </w:r>
            <w:r>
              <w:rPr>
                <w:rFonts w:ascii="Arial Narrow" w:hAnsi="Arial Narrow" w:cs="新細明體" w:hint="eastAsia"/>
                <w:sz w:val="20"/>
                <w:szCs w:val="20"/>
              </w:rPr>
              <w:t>2</w:t>
            </w:r>
            <w:r w:rsidR="00A353F2" w:rsidRPr="00A353F2">
              <w:rPr>
                <w:rFonts w:ascii="Arial Narrow" w:hAnsi="Arial Narrow" w:cs="新細明體"/>
                <w:sz w:val="20"/>
                <w:szCs w:val="20"/>
              </w:rPr>
              <w:t>.</w:t>
            </w:r>
            <w:r>
              <w:rPr>
                <w:rFonts w:ascii="Arial Narrow" w:hAnsi="Arial Narrow" w:cs="新細明體" w:hint="eastAsia"/>
                <w:sz w:val="20"/>
                <w:szCs w:val="20"/>
              </w:rPr>
              <w:t>92</w:t>
            </w:r>
          </w:p>
        </w:tc>
        <w:tc>
          <w:tcPr>
            <w:tcW w:w="1080" w:type="dxa"/>
            <w:tcBorders>
              <w:left w:val="nil"/>
              <w:right w:val="nil"/>
            </w:tcBorders>
            <w:vAlign w:val="center"/>
          </w:tcPr>
          <w:p w:rsidR="00C20DA1" w:rsidRPr="005F0259" w:rsidRDefault="00A353F2" w:rsidP="002121B1">
            <w:pPr>
              <w:jc w:val="right"/>
              <w:rPr>
                <w:rFonts w:ascii="Arial Narrow" w:hAnsi="Arial Narrow" w:cs="新細明體"/>
                <w:sz w:val="20"/>
                <w:szCs w:val="20"/>
              </w:rPr>
            </w:pPr>
            <w:r w:rsidRPr="00A353F2">
              <w:rPr>
                <w:rFonts w:ascii="Arial Narrow" w:hAnsi="Arial Narrow" w:cs="新細明體"/>
                <w:sz w:val="20"/>
                <w:szCs w:val="20"/>
              </w:rPr>
              <w:t>-4.</w:t>
            </w:r>
            <w:r w:rsidR="002121B1">
              <w:rPr>
                <w:rFonts w:ascii="Arial Narrow" w:hAnsi="Arial Narrow" w:cs="新細明體" w:hint="eastAsia"/>
                <w:sz w:val="20"/>
                <w:szCs w:val="20"/>
              </w:rPr>
              <w:t>60</w:t>
            </w:r>
          </w:p>
        </w:tc>
        <w:tc>
          <w:tcPr>
            <w:tcW w:w="1080" w:type="dxa"/>
            <w:tcBorders>
              <w:left w:val="nil"/>
              <w:right w:val="nil"/>
            </w:tcBorders>
            <w:vAlign w:val="center"/>
          </w:tcPr>
          <w:p w:rsidR="00C20DA1" w:rsidRPr="005F0259" w:rsidRDefault="00A353F2" w:rsidP="002121B1">
            <w:pPr>
              <w:jc w:val="right"/>
              <w:rPr>
                <w:rFonts w:ascii="Arial Narrow" w:hAnsi="Arial Narrow" w:cs="新細明體"/>
                <w:sz w:val="20"/>
                <w:szCs w:val="20"/>
              </w:rPr>
            </w:pPr>
            <w:r w:rsidRPr="00A353F2">
              <w:rPr>
                <w:rFonts w:ascii="Arial Narrow" w:hAnsi="Arial Narrow" w:cs="新細明體"/>
                <w:sz w:val="20"/>
                <w:szCs w:val="20"/>
              </w:rPr>
              <w:t>-4.</w:t>
            </w:r>
            <w:r w:rsidR="002121B1">
              <w:rPr>
                <w:rFonts w:ascii="Arial Narrow" w:hAnsi="Arial Narrow" w:cs="新細明體" w:hint="eastAsia"/>
                <w:sz w:val="20"/>
                <w:szCs w:val="20"/>
              </w:rPr>
              <w:t>58</w:t>
            </w:r>
          </w:p>
        </w:tc>
        <w:tc>
          <w:tcPr>
            <w:tcW w:w="900" w:type="dxa"/>
            <w:tcBorders>
              <w:left w:val="nil"/>
              <w:right w:val="nil"/>
            </w:tcBorders>
            <w:vAlign w:val="center"/>
          </w:tcPr>
          <w:p w:rsidR="00C20DA1" w:rsidRPr="005F0259" w:rsidRDefault="00A353F2" w:rsidP="002121B1">
            <w:pPr>
              <w:jc w:val="right"/>
              <w:rPr>
                <w:rFonts w:ascii="Arial Narrow" w:hAnsi="Arial Narrow" w:cs="新細明體"/>
                <w:sz w:val="20"/>
                <w:szCs w:val="20"/>
              </w:rPr>
            </w:pPr>
            <w:r w:rsidRPr="00A353F2">
              <w:rPr>
                <w:rFonts w:ascii="Arial Narrow" w:hAnsi="Arial Narrow" w:cs="新細明體"/>
                <w:sz w:val="20"/>
                <w:szCs w:val="20"/>
              </w:rPr>
              <w:t>-4.</w:t>
            </w:r>
            <w:r w:rsidR="002121B1">
              <w:rPr>
                <w:rFonts w:ascii="Arial Narrow" w:hAnsi="Arial Narrow" w:cs="新細明體" w:hint="eastAsia"/>
                <w:sz w:val="20"/>
                <w:szCs w:val="20"/>
              </w:rPr>
              <w:t>61</w:t>
            </w:r>
          </w:p>
        </w:tc>
      </w:tr>
    </w:tbl>
    <w:p w:rsidR="003E2CC9" w:rsidRDefault="005471A4" w:rsidP="0069328A">
      <w:pPr>
        <w:snapToGrid w:val="0"/>
        <w:spacing w:line="240" w:lineRule="exact"/>
        <w:ind w:leftChars="215" w:left="516" w:firstLineChars="5" w:firstLine="10"/>
        <w:rPr>
          <w:rFonts w:eastAsia="標楷體"/>
          <w:sz w:val="20"/>
          <w:szCs w:val="20"/>
        </w:rPr>
      </w:pPr>
      <w:r w:rsidRPr="00AE3A22">
        <w:rPr>
          <w:rFonts w:eastAsia="標楷體" w:hint="eastAsia"/>
          <w:sz w:val="20"/>
          <w:szCs w:val="20"/>
        </w:rPr>
        <w:t>註：</w:t>
      </w:r>
      <w:r w:rsidR="00644962">
        <w:rPr>
          <w:rFonts w:ascii="標楷體" w:eastAsia="標楷體" w:hAnsi="標楷體" w:hint="eastAsia"/>
          <w:sz w:val="20"/>
          <w:szCs w:val="20"/>
        </w:rPr>
        <w:t>＊</w:t>
      </w:r>
      <w:r w:rsidRPr="00AE3A22">
        <w:rPr>
          <w:rFonts w:eastAsia="標楷體" w:hint="eastAsia"/>
          <w:sz w:val="20"/>
          <w:szCs w:val="20"/>
        </w:rPr>
        <w:t>為年底數。</w:t>
      </w:r>
    </w:p>
    <w:p w:rsidR="00681894" w:rsidRDefault="00681894" w:rsidP="00DF1F48">
      <w:pPr>
        <w:spacing w:beforeLines="20" w:before="72" w:line="320" w:lineRule="atLeast"/>
        <w:ind w:firstLineChars="200" w:firstLine="480"/>
        <w:rPr>
          <w:rFonts w:eastAsia="標楷體"/>
        </w:rPr>
      </w:pPr>
      <w:r>
        <w:rPr>
          <w:rFonts w:eastAsia="標楷體" w:hint="eastAsia"/>
        </w:rPr>
        <w:lastRenderedPageBreak/>
        <w:t>2.</w:t>
      </w:r>
      <w:r>
        <w:rPr>
          <w:rFonts w:eastAsia="標楷體" w:hint="eastAsia"/>
        </w:rPr>
        <w:t>給付</w:t>
      </w:r>
      <w:r w:rsidR="00D60D91">
        <w:rPr>
          <w:rFonts w:eastAsia="標楷體" w:hint="eastAsia"/>
        </w:rPr>
        <w:t>統計</w:t>
      </w:r>
    </w:p>
    <w:p w:rsidR="002A0618" w:rsidRPr="00592F3E" w:rsidRDefault="00BB2F6C" w:rsidP="00DF1F48">
      <w:pPr>
        <w:snapToGrid w:val="0"/>
        <w:spacing w:line="320" w:lineRule="atLeast"/>
        <w:ind w:leftChars="275" w:left="660" w:firstLineChars="200" w:firstLine="480"/>
        <w:jc w:val="both"/>
        <w:rPr>
          <w:rFonts w:eastAsia="標楷體"/>
        </w:rPr>
      </w:pPr>
      <w:r w:rsidRPr="00592F3E">
        <w:rPr>
          <w:rFonts w:eastAsia="標楷體"/>
        </w:rPr>
        <w:t>10</w:t>
      </w:r>
      <w:r w:rsidR="002E075B">
        <w:rPr>
          <w:rFonts w:eastAsia="標楷體" w:hint="eastAsia"/>
        </w:rPr>
        <w:t>7</w:t>
      </w:r>
      <w:r w:rsidR="00C700B7" w:rsidRPr="00592F3E">
        <w:rPr>
          <w:rFonts w:eastAsia="標楷體" w:hAnsi="標楷體"/>
        </w:rPr>
        <w:t>年</w:t>
      </w:r>
      <w:r w:rsidR="00681894" w:rsidRPr="00592F3E">
        <w:rPr>
          <w:rFonts w:eastAsia="標楷體" w:hAnsi="標楷體"/>
        </w:rPr>
        <w:t>農民健康保險實計現金給付金額</w:t>
      </w:r>
      <w:r w:rsidR="00F315BF" w:rsidRPr="00592F3E">
        <w:rPr>
          <w:rFonts w:eastAsia="標楷體" w:hAnsi="標楷體" w:hint="eastAsia"/>
        </w:rPr>
        <w:t>7</w:t>
      </w:r>
      <w:r w:rsidR="002E075B">
        <w:rPr>
          <w:rFonts w:eastAsia="標楷體" w:hAnsi="標楷體" w:hint="eastAsia"/>
        </w:rPr>
        <w:t>3</w:t>
      </w:r>
      <w:r w:rsidR="00681894" w:rsidRPr="00592F3E">
        <w:rPr>
          <w:rFonts w:eastAsia="標楷體" w:hAnsi="標楷體"/>
        </w:rPr>
        <w:t>億</w:t>
      </w:r>
      <w:r w:rsidR="002E075B">
        <w:rPr>
          <w:rFonts w:eastAsia="標楷體" w:hAnsi="標楷體" w:hint="eastAsia"/>
        </w:rPr>
        <w:t>7</w:t>
      </w:r>
      <w:r w:rsidR="00E91DCC" w:rsidRPr="00592F3E">
        <w:rPr>
          <w:rFonts w:eastAsia="標楷體"/>
        </w:rPr>
        <w:t>,</w:t>
      </w:r>
      <w:r w:rsidR="002E075B">
        <w:rPr>
          <w:rFonts w:eastAsia="標楷體" w:hint="eastAsia"/>
        </w:rPr>
        <w:t>345</w:t>
      </w:r>
      <w:r w:rsidR="00681894" w:rsidRPr="00592F3E">
        <w:rPr>
          <w:rFonts w:eastAsia="標楷體" w:hAnsi="標楷體"/>
        </w:rPr>
        <w:t>萬</w:t>
      </w:r>
      <w:r w:rsidR="00105C42" w:rsidRPr="00592F3E">
        <w:rPr>
          <w:rFonts w:eastAsia="標楷體" w:hAnsi="標楷體"/>
        </w:rPr>
        <w:t>元</w:t>
      </w:r>
      <w:r w:rsidR="00681894" w:rsidRPr="00592F3E">
        <w:rPr>
          <w:rFonts w:eastAsia="標楷體" w:hAnsi="標楷體"/>
        </w:rPr>
        <w:t>，較上年</w:t>
      </w:r>
      <w:r w:rsidR="00592F3E" w:rsidRPr="00592F3E">
        <w:rPr>
          <w:rFonts w:eastAsia="標楷體" w:hAnsi="標楷體" w:hint="eastAsia"/>
        </w:rPr>
        <w:t>減少</w:t>
      </w:r>
      <w:r w:rsidR="002E075B">
        <w:rPr>
          <w:rFonts w:eastAsia="標楷體" w:hAnsi="標楷體" w:hint="eastAsia"/>
        </w:rPr>
        <w:t>6</w:t>
      </w:r>
      <w:r w:rsidR="006E03F1">
        <w:rPr>
          <w:rFonts w:eastAsia="標楷體" w:hAnsi="標楷體" w:hint="eastAsia"/>
        </w:rPr>
        <w:t>,</w:t>
      </w:r>
      <w:r w:rsidR="002E075B">
        <w:rPr>
          <w:rFonts w:eastAsia="標楷體" w:hAnsi="標楷體" w:hint="eastAsia"/>
        </w:rPr>
        <w:t>871</w:t>
      </w:r>
      <w:r w:rsidR="00681894" w:rsidRPr="00592F3E">
        <w:rPr>
          <w:rFonts w:eastAsia="標楷體" w:hAnsi="標楷體"/>
        </w:rPr>
        <w:t>萬元</w:t>
      </w:r>
      <w:r w:rsidR="00A506F1" w:rsidRPr="00592F3E">
        <w:rPr>
          <w:rFonts w:eastAsia="標楷體" w:hAnsi="標楷體"/>
          <w:szCs w:val="20"/>
        </w:rPr>
        <w:t>（</w:t>
      </w:r>
      <w:r w:rsidR="00592F3E" w:rsidRPr="00592F3E">
        <w:rPr>
          <w:rFonts w:eastAsia="標楷體" w:hAnsi="標楷體"/>
        </w:rPr>
        <w:t>－</w:t>
      </w:r>
      <w:r w:rsidR="00A43F79">
        <w:rPr>
          <w:rFonts w:eastAsia="標楷體" w:hAnsi="標楷體" w:hint="eastAsia"/>
        </w:rPr>
        <w:t>0</w:t>
      </w:r>
      <w:r w:rsidR="007432A8" w:rsidRPr="00592F3E">
        <w:rPr>
          <w:rFonts w:eastAsia="標楷體"/>
        </w:rPr>
        <w:t>.</w:t>
      </w:r>
      <w:r w:rsidR="002E075B">
        <w:rPr>
          <w:rFonts w:eastAsia="標楷體" w:hint="eastAsia"/>
        </w:rPr>
        <w:t>92</w:t>
      </w:r>
      <w:r w:rsidR="00681894" w:rsidRPr="00592F3E">
        <w:rPr>
          <w:rFonts w:eastAsia="標楷體"/>
        </w:rPr>
        <w:t>%</w:t>
      </w:r>
      <w:r w:rsidR="00A506F1" w:rsidRPr="00592F3E">
        <w:rPr>
          <w:rFonts w:eastAsia="標楷體" w:hAnsi="標楷體"/>
          <w:szCs w:val="20"/>
        </w:rPr>
        <w:t>）</w:t>
      </w:r>
      <w:r w:rsidR="00681894" w:rsidRPr="00592F3E">
        <w:rPr>
          <w:rFonts w:eastAsia="標楷體" w:hAnsi="標楷體"/>
        </w:rPr>
        <w:t>，</w:t>
      </w:r>
      <w:bookmarkStart w:id="18" w:name="OLE_LINK18"/>
      <w:bookmarkStart w:id="19" w:name="OLE_LINK19"/>
      <w:r w:rsidR="00A506F1" w:rsidRPr="00592F3E">
        <w:rPr>
          <w:rFonts w:eastAsia="標楷體" w:hAnsi="標楷體"/>
          <w:szCs w:val="20"/>
        </w:rPr>
        <w:t>其中</w:t>
      </w:r>
      <w:r w:rsidR="00A506F1" w:rsidRPr="00592F3E">
        <w:rPr>
          <w:rFonts w:eastAsia="標楷體" w:hAnsi="標楷體"/>
        </w:rPr>
        <w:t>以喪葬津貼</w:t>
      </w:r>
      <w:r w:rsidR="002E075B">
        <w:rPr>
          <w:rFonts w:eastAsia="標楷體" w:hint="eastAsia"/>
        </w:rPr>
        <w:t>46</w:t>
      </w:r>
      <w:r w:rsidR="00A506F1" w:rsidRPr="00592F3E">
        <w:rPr>
          <w:rFonts w:eastAsia="標楷體" w:hAnsi="標楷體"/>
        </w:rPr>
        <w:t>億</w:t>
      </w:r>
      <w:r w:rsidR="002E075B">
        <w:rPr>
          <w:rFonts w:eastAsia="標楷體" w:hAnsi="標楷體" w:hint="eastAsia"/>
        </w:rPr>
        <w:t>7</w:t>
      </w:r>
      <w:r w:rsidR="00A43F79">
        <w:rPr>
          <w:rFonts w:eastAsia="標楷體" w:hAnsi="標楷體" w:hint="eastAsia"/>
        </w:rPr>
        <w:t>,</w:t>
      </w:r>
      <w:r w:rsidR="002E075B">
        <w:rPr>
          <w:rFonts w:eastAsia="標楷體" w:hAnsi="標楷體" w:hint="eastAsia"/>
        </w:rPr>
        <w:t>843</w:t>
      </w:r>
      <w:r w:rsidR="00A506F1" w:rsidRPr="00592F3E">
        <w:rPr>
          <w:rFonts w:eastAsia="標楷體" w:hAnsi="標楷體"/>
        </w:rPr>
        <w:t>萬元</w:t>
      </w:r>
      <w:r w:rsidR="00A506F1" w:rsidRPr="00592F3E">
        <w:rPr>
          <w:rFonts w:eastAsia="標楷體" w:hAnsi="標楷體"/>
          <w:szCs w:val="20"/>
        </w:rPr>
        <w:t>最</w:t>
      </w:r>
      <w:bookmarkStart w:id="20" w:name="OLE_LINK8"/>
      <w:r w:rsidR="00BB2BDB" w:rsidRPr="00592F3E">
        <w:rPr>
          <w:rFonts w:eastAsia="標楷體" w:hAnsi="標楷體"/>
          <w:szCs w:val="20"/>
        </w:rPr>
        <w:t>多</w:t>
      </w:r>
      <w:r w:rsidR="00A506F1" w:rsidRPr="00592F3E">
        <w:rPr>
          <w:rFonts w:eastAsia="標楷體" w:hAnsi="標楷體"/>
          <w:szCs w:val="20"/>
        </w:rPr>
        <w:t>（占</w:t>
      </w:r>
      <w:r w:rsidR="00592F3E" w:rsidRPr="00592F3E">
        <w:rPr>
          <w:rFonts w:eastAsia="標楷體" w:hAnsi="標楷體" w:hint="eastAsia"/>
          <w:szCs w:val="20"/>
        </w:rPr>
        <w:t>6</w:t>
      </w:r>
      <w:r w:rsidR="00A43F79">
        <w:rPr>
          <w:rFonts w:eastAsia="標楷體" w:hAnsi="標楷體" w:hint="eastAsia"/>
          <w:szCs w:val="20"/>
        </w:rPr>
        <w:t>3</w:t>
      </w:r>
      <w:r w:rsidR="007432A8" w:rsidRPr="00592F3E">
        <w:rPr>
          <w:rFonts w:eastAsia="標楷體"/>
          <w:szCs w:val="20"/>
        </w:rPr>
        <w:t>.</w:t>
      </w:r>
      <w:r w:rsidR="002E075B">
        <w:rPr>
          <w:rFonts w:eastAsia="標楷體" w:hint="eastAsia"/>
          <w:szCs w:val="20"/>
        </w:rPr>
        <w:t>45</w:t>
      </w:r>
      <w:r w:rsidR="00A506F1" w:rsidRPr="00592F3E">
        <w:rPr>
          <w:rFonts w:eastAsia="標楷體"/>
          <w:szCs w:val="20"/>
        </w:rPr>
        <w:t>%</w:t>
      </w:r>
      <w:r w:rsidR="00A506F1" w:rsidRPr="00592F3E">
        <w:rPr>
          <w:rFonts w:eastAsia="標楷體" w:hAnsi="標楷體"/>
          <w:szCs w:val="20"/>
        </w:rPr>
        <w:t>）</w:t>
      </w:r>
      <w:bookmarkEnd w:id="20"/>
      <w:r w:rsidR="00A506F1" w:rsidRPr="00592F3E">
        <w:rPr>
          <w:rFonts w:eastAsia="標楷體" w:hAnsi="標楷體"/>
          <w:szCs w:val="20"/>
        </w:rPr>
        <w:t>，</w:t>
      </w:r>
      <w:r w:rsidR="00A506F1" w:rsidRPr="00592F3E">
        <w:rPr>
          <w:rFonts w:eastAsia="標楷體" w:hAnsi="標楷體"/>
        </w:rPr>
        <w:t>較上年</w:t>
      </w:r>
      <w:r w:rsidR="00A43F79">
        <w:rPr>
          <w:rFonts w:eastAsia="標楷體" w:hAnsi="標楷體" w:hint="eastAsia"/>
        </w:rPr>
        <w:t>減少</w:t>
      </w:r>
      <w:r w:rsidR="002E075B">
        <w:rPr>
          <w:rFonts w:eastAsia="標楷體" w:hAnsi="標楷體" w:hint="eastAsia"/>
        </w:rPr>
        <w:t>6</w:t>
      </w:r>
      <w:r w:rsidR="007432A8" w:rsidRPr="00592F3E">
        <w:rPr>
          <w:rFonts w:eastAsia="標楷體"/>
        </w:rPr>
        <w:t>,</w:t>
      </w:r>
      <w:r w:rsidR="002E075B">
        <w:rPr>
          <w:rFonts w:eastAsia="標楷體" w:hint="eastAsia"/>
        </w:rPr>
        <w:t>610</w:t>
      </w:r>
      <w:r w:rsidR="00A506F1" w:rsidRPr="00592F3E">
        <w:rPr>
          <w:rFonts w:eastAsia="標楷體" w:hAnsi="標楷體"/>
          <w:szCs w:val="20"/>
        </w:rPr>
        <w:t>萬元</w:t>
      </w:r>
      <w:r w:rsidR="00A506F1" w:rsidRPr="00592F3E">
        <w:rPr>
          <w:rFonts w:eastAsia="標楷體" w:hAnsi="標楷體"/>
        </w:rPr>
        <w:t>（</w:t>
      </w:r>
      <w:r w:rsidR="00A43F79">
        <w:rPr>
          <w:rFonts w:ascii="標楷體" w:eastAsia="標楷體" w:hAnsi="標楷體" w:hint="eastAsia"/>
        </w:rPr>
        <w:t>－</w:t>
      </w:r>
      <w:r w:rsidR="006E03F1">
        <w:rPr>
          <w:rFonts w:eastAsia="標楷體" w:hAnsi="標楷體" w:hint="eastAsia"/>
          <w:szCs w:val="20"/>
        </w:rPr>
        <w:t>1</w:t>
      </w:r>
      <w:r w:rsidR="007432A8" w:rsidRPr="00592F3E">
        <w:rPr>
          <w:rFonts w:eastAsia="標楷體"/>
        </w:rPr>
        <w:t>.</w:t>
      </w:r>
      <w:r w:rsidR="002E075B">
        <w:rPr>
          <w:rFonts w:eastAsia="標楷體" w:hint="eastAsia"/>
        </w:rPr>
        <w:t>39</w:t>
      </w:r>
      <w:r w:rsidR="00A506F1" w:rsidRPr="00592F3E">
        <w:rPr>
          <w:rFonts w:eastAsia="標楷體"/>
          <w:szCs w:val="20"/>
        </w:rPr>
        <w:t>%</w:t>
      </w:r>
      <w:r w:rsidR="00A506F1" w:rsidRPr="00592F3E">
        <w:rPr>
          <w:rFonts w:eastAsia="標楷體" w:hAnsi="標楷體"/>
        </w:rPr>
        <w:t>）</w:t>
      </w:r>
      <w:r w:rsidR="00A506F1" w:rsidRPr="00592F3E">
        <w:rPr>
          <w:rFonts w:eastAsia="標楷體" w:hAnsi="標楷體"/>
          <w:szCs w:val="20"/>
        </w:rPr>
        <w:t>；</w:t>
      </w:r>
      <w:r w:rsidR="00833087" w:rsidRPr="00592F3E">
        <w:rPr>
          <w:rFonts w:eastAsia="標楷體" w:hAnsi="標楷體"/>
          <w:szCs w:val="20"/>
        </w:rPr>
        <w:t>給付金額最</w:t>
      </w:r>
      <w:r w:rsidR="00BB2BDB" w:rsidRPr="00592F3E">
        <w:rPr>
          <w:rFonts w:eastAsia="標楷體" w:hAnsi="標楷體"/>
          <w:szCs w:val="20"/>
        </w:rPr>
        <w:t>少</w:t>
      </w:r>
      <w:r w:rsidR="00A506F1" w:rsidRPr="00592F3E">
        <w:rPr>
          <w:rFonts w:eastAsia="標楷體" w:hAnsi="標楷體"/>
          <w:szCs w:val="20"/>
        </w:rPr>
        <w:t>為生育給付</w:t>
      </w:r>
      <w:r w:rsidR="00A43F79">
        <w:rPr>
          <w:rFonts w:eastAsia="標楷體" w:hint="eastAsia"/>
          <w:szCs w:val="20"/>
        </w:rPr>
        <w:t>5</w:t>
      </w:r>
      <w:r w:rsidR="00923F85" w:rsidRPr="00592F3E">
        <w:rPr>
          <w:rFonts w:eastAsia="標楷體"/>
          <w:szCs w:val="20"/>
        </w:rPr>
        <w:t>,</w:t>
      </w:r>
      <w:r w:rsidR="002E075B">
        <w:rPr>
          <w:rFonts w:eastAsia="標楷體" w:hint="eastAsia"/>
          <w:szCs w:val="20"/>
        </w:rPr>
        <w:t>047</w:t>
      </w:r>
      <w:r w:rsidR="00770374" w:rsidRPr="00592F3E">
        <w:rPr>
          <w:rFonts w:eastAsia="標楷體" w:hAnsi="標楷體"/>
          <w:szCs w:val="20"/>
        </w:rPr>
        <w:t>萬</w:t>
      </w:r>
      <w:r w:rsidR="00A506F1" w:rsidRPr="00592F3E">
        <w:rPr>
          <w:rFonts w:eastAsia="標楷體" w:hAnsi="標楷體"/>
          <w:szCs w:val="20"/>
        </w:rPr>
        <w:t>元</w:t>
      </w:r>
      <w:r w:rsidR="008E2E3A" w:rsidRPr="00592F3E">
        <w:rPr>
          <w:rFonts w:eastAsia="標楷體" w:hAnsi="標楷體"/>
          <w:szCs w:val="20"/>
        </w:rPr>
        <w:t>（占</w:t>
      </w:r>
      <w:r w:rsidR="004E25AA" w:rsidRPr="00592F3E">
        <w:rPr>
          <w:rFonts w:eastAsia="標楷體"/>
          <w:szCs w:val="20"/>
        </w:rPr>
        <w:t>0</w:t>
      </w:r>
      <w:r w:rsidR="008E2E3A" w:rsidRPr="00592F3E">
        <w:rPr>
          <w:rFonts w:eastAsia="標楷體"/>
          <w:szCs w:val="20"/>
        </w:rPr>
        <w:t>.</w:t>
      </w:r>
      <w:r w:rsidR="002E075B">
        <w:rPr>
          <w:rFonts w:eastAsia="標楷體" w:hint="eastAsia"/>
          <w:szCs w:val="20"/>
        </w:rPr>
        <w:t>68</w:t>
      </w:r>
      <w:r w:rsidR="008E2E3A" w:rsidRPr="00592F3E">
        <w:rPr>
          <w:rFonts w:eastAsia="標楷體"/>
          <w:szCs w:val="20"/>
        </w:rPr>
        <w:t>%</w:t>
      </w:r>
      <w:r w:rsidR="008E2E3A" w:rsidRPr="00592F3E">
        <w:rPr>
          <w:rFonts w:eastAsia="標楷體" w:hAnsi="標楷體"/>
          <w:szCs w:val="20"/>
        </w:rPr>
        <w:t>）</w:t>
      </w:r>
      <w:r w:rsidR="00A506F1" w:rsidRPr="00592F3E">
        <w:rPr>
          <w:rFonts w:eastAsia="標楷體" w:hAnsi="標楷體"/>
          <w:szCs w:val="20"/>
        </w:rPr>
        <w:t>，較上年</w:t>
      </w:r>
      <w:r w:rsidR="00923F85" w:rsidRPr="00592F3E">
        <w:rPr>
          <w:rFonts w:eastAsia="標楷體" w:hAnsi="標楷體"/>
          <w:szCs w:val="20"/>
        </w:rPr>
        <w:t>減少</w:t>
      </w:r>
      <w:r w:rsidR="002E075B">
        <w:rPr>
          <w:rFonts w:eastAsia="標楷體" w:hAnsi="標楷體" w:hint="eastAsia"/>
          <w:szCs w:val="20"/>
        </w:rPr>
        <w:t>645</w:t>
      </w:r>
      <w:r w:rsidR="00A506F1" w:rsidRPr="00592F3E">
        <w:rPr>
          <w:rFonts w:eastAsia="標楷體" w:hAnsi="標楷體"/>
          <w:szCs w:val="20"/>
        </w:rPr>
        <w:t>萬元（</w:t>
      </w:r>
      <w:r w:rsidR="00923F85" w:rsidRPr="00592F3E">
        <w:rPr>
          <w:rFonts w:eastAsia="標楷體" w:hAnsi="標楷體"/>
        </w:rPr>
        <w:t>－</w:t>
      </w:r>
      <w:r w:rsidR="002E075B">
        <w:rPr>
          <w:rFonts w:eastAsia="標楷體" w:hAnsi="標楷體" w:hint="eastAsia"/>
        </w:rPr>
        <w:t>11</w:t>
      </w:r>
      <w:r w:rsidR="00BD3FDD" w:rsidRPr="00592F3E">
        <w:rPr>
          <w:rFonts w:eastAsia="標楷體"/>
          <w:szCs w:val="20"/>
        </w:rPr>
        <w:t>.</w:t>
      </w:r>
      <w:r w:rsidR="00A43F79">
        <w:rPr>
          <w:rFonts w:eastAsia="標楷體" w:hint="eastAsia"/>
          <w:szCs w:val="20"/>
        </w:rPr>
        <w:t>33</w:t>
      </w:r>
      <w:r w:rsidR="00A506F1" w:rsidRPr="00592F3E">
        <w:rPr>
          <w:rFonts w:eastAsia="標楷體"/>
          <w:szCs w:val="20"/>
        </w:rPr>
        <w:t>%</w:t>
      </w:r>
      <w:r w:rsidR="00A506F1" w:rsidRPr="00592F3E">
        <w:rPr>
          <w:rFonts w:eastAsia="標楷體" w:hAnsi="標楷體"/>
          <w:szCs w:val="20"/>
        </w:rPr>
        <w:t>）</w:t>
      </w:r>
      <w:r w:rsidR="00681894" w:rsidRPr="00592F3E">
        <w:rPr>
          <w:rFonts w:eastAsia="標楷體" w:hAnsi="標楷體"/>
        </w:rPr>
        <w:t>。</w:t>
      </w:r>
      <w:bookmarkEnd w:id="18"/>
      <w:bookmarkEnd w:id="19"/>
    </w:p>
    <w:p w:rsidR="00681894" w:rsidRDefault="00681894" w:rsidP="009A0C43">
      <w:pPr>
        <w:snapToGrid w:val="0"/>
        <w:spacing w:beforeLines="20" w:before="72" w:line="360" w:lineRule="atLeast"/>
        <w:ind w:leftChars="260" w:left="660" w:hangingChars="15" w:hanging="36"/>
        <w:jc w:val="center"/>
        <w:rPr>
          <w:rFonts w:eastAsia="標楷體"/>
        </w:rPr>
      </w:pPr>
      <w:r>
        <w:rPr>
          <w:rFonts w:eastAsia="標楷體" w:hint="eastAsia"/>
          <w:szCs w:val="20"/>
        </w:rPr>
        <w:t>農民健康保險實計</w:t>
      </w:r>
      <w:r>
        <w:rPr>
          <w:rFonts w:eastAsia="標楷體" w:hint="eastAsia"/>
        </w:rPr>
        <w:t>現金</w:t>
      </w:r>
      <w:r>
        <w:rPr>
          <w:rFonts w:eastAsia="標楷體" w:hint="eastAsia"/>
          <w:szCs w:val="20"/>
        </w:rPr>
        <w:t>給付概況</w:t>
      </w:r>
    </w:p>
    <w:p w:rsidR="00681894" w:rsidRDefault="00681894" w:rsidP="006B6AFC">
      <w:pPr>
        <w:tabs>
          <w:tab w:val="right" w:pos="8500"/>
        </w:tabs>
        <w:snapToGrid w:val="0"/>
        <w:spacing w:line="240" w:lineRule="atLeast"/>
        <w:ind w:leftChars="217" w:left="720" w:hangingChars="83" w:hanging="199"/>
        <w:rPr>
          <w:rFonts w:eastAsia="標楷體"/>
          <w:sz w:val="20"/>
        </w:rPr>
      </w:pPr>
      <w:r>
        <w:rPr>
          <w:rFonts w:eastAsia="標楷體" w:hint="eastAsia"/>
        </w:rPr>
        <w:tab/>
      </w:r>
      <w:r w:rsidR="006B4F4B">
        <w:rPr>
          <w:rFonts w:eastAsia="標楷體" w:hint="eastAsia"/>
        </w:rPr>
        <w:t xml:space="preserve">                                                     </w:t>
      </w:r>
      <w:r w:rsidR="00614292">
        <w:rPr>
          <w:rFonts w:eastAsia="標楷體" w:hint="eastAsia"/>
        </w:rPr>
        <w:t xml:space="preserve"> </w:t>
      </w:r>
      <w:r w:rsidR="007B13DC">
        <w:rPr>
          <w:rFonts w:eastAsia="標楷體" w:hint="eastAsia"/>
        </w:rPr>
        <w:t xml:space="preserve">  </w:t>
      </w:r>
      <w:r>
        <w:rPr>
          <w:rFonts w:eastAsia="標楷體" w:hint="eastAsia"/>
          <w:sz w:val="20"/>
        </w:rPr>
        <w:t>單位：萬元</w:t>
      </w:r>
    </w:p>
    <w:tbl>
      <w:tblPr>
        <w:tblW w:w="77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2"/>
        <w:gridCol w:w="1582"/>
        <w:gridCol w:w="1820"/>
        <w:gridCol w:w="1525"/>
        <w:gridCol w:w="1848"/>
      </w:tblGrid>
      <w:tr w:rsidR="003E2CC9" w:rsidTr="009A0C43">
        <w:trPr>
          <w:trHeight w:val="330"/>
        </w:trPr>
        <w:tc>
          <w:tcPr>
            <w:tcW w:w="952" w:type="dxa"/>
            <w:tcBorders>
              <w:lef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582" w:type="dxa"/>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820" w:type="dxa"/>
            <w:tcBorders>
              <w:right w:val="nil"/>
            </w:tcBorders>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生育給付</w:t>
            </w:r>
          </w:p>
        </w:tc>
        <w:tc>
          <w:tcPr>
            <w:tcW w:w="1525" w:type="dxa"/>
            <w:tcBorders>
              <w:right w:val="nil"/>
            </w:tcBorders>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身心障礙給付</w:t>
            </w:r>
          </w:p>
        </w:tc>
        <w:tc>
          <w:tcPr>
            <w:tcW w:w="1848" w:type="dxa"/>
            <w:tcBorders>
              <w:right w:val="nil"/>
            </w:tcBorders>
            <w:vAlign w:val="center"/>
          </w:tcPr>
          <w:p w:rsidR="003E2CC9" w:rsidRPr="005F0259" w:rsidRDefault="003E2CC9" w:rsidP="005F0259">
            <w:pPr>
              <w:spacing w:line="240" w:lineRule="exact"/>
              <w:jc w:val="center"/>
              <w:rPr>
                <w:rFonts w:ascii="標楷體" w:eastAsia="標楷體" w:hAnsi="標楷體" w:cs="新細明體"/>
                <w:b/>
                <w:sz w:val="20"/>
                <w:szCs w:val="20"/>
              </w:rPr>
            </w:pPr>
            <w:r w:rsidRPr="005F0259">
              <w:rPr>
                <w:rFonts w:ascii="標楷體" w:eastAsia="標楷體" w:hAnsi="標楷體" w:hint="eastAsia"/>
                <w:sz w:val="20"/>
                <w:szCs w:val="20"/>
              </w:rPr>
              <w:t>喪葬津貼</w:t>
            </w:r>
          </w:p>
        </w:tc>
      </w:tr>
      <w:tr w:rsidR="00464396" w:rsidTr="00756207">
        <w:trPr>
          <w:trHeight w:hRule="exact" w:val="284"/>
        </w:trPr>
        <w:tc>
          <w:tcPr>
            <w:tcW w:w="952" w:type="dxa"/>
            <w:tcBorders>
              <w:left w:val="nil"/>
              <w:bottom w:val="nil"/>
              <w:right w:val="single" w:sz="4" w:space="0" w:color="auto"/>
            </w:tcBorders>
            <w:vAlign w:val="center"/>
          </w:tcPr>
          <w:p w:rsidR="00464396" w:rsidRPr="005F0259" w:rsidRDefault="00464396"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582" w:type="dxa"/>
            <w:tcBorders>
              <w:left w:val="single" w:sz="4" w:space="0" w:color="auto"/>
              <w:bottom w:val="nil"/>
              <w:right w:val="nil"/>
            </w:tcBorders>
            <w:vAlign w:val="center"/>
          </w:tcPr>
          <w:p w:rsidR="00464396" w:rsidRPr="005F0259" w:rsidRDefault="00464396" w:rsidP="002656A4">
            <w:pPr>
              <w:jc w:val="right"/>
              <w:rPr>
                <w:rFonts w:ascii="Arial Narrow" w:hAnsi="Arial Narrow" w:cs="新細明體"/>
                <w:sz w:val="20"/>
                <w:szCs w:val="20"/>
              </w:rPr>
            </w:pPr>
            <w:r>
              <w:rPr>
                <w:rFonts w:ascii="Arial Narrow" w:hAnsi="Arial Narrow" w:hint="eastAsia"/>
                <w:sz w:val="20"/>
                <w:szCs w:val="20"/>
              </w:rPr>
              <w:t>749</w:t>
            </w:r>
            <w:r w:rsidRPr="005F0259">
              <w:rPr>
                <w:rFonts w:ascii="Arial Narrow" w:hAnsi="Arial Narrow"/>
                <w:sz w:val="20"/>
                <w:szCs w:val="20"/>
              </w:rPr>
              <w:t>,</w:t>
            </w:r>
            <w:r>
              <w:rPr>
                <w:rFonts w:ascii="Arial Narrow" w:hAnsi="Arial Narrow" w:hint="eastAsia"/>
                <w:sz w:val="20"/>
                <w:szCs w:val="20"/>
              </w:rPr>
              <w:t>651</w:t>
            </w:r>
          </w:p>
        </w:tc>
        <w:tc>
          <w:tcPr>
            <w:tcW w:w="1820" w:type="dxa"/>
            <w:tcBorders>
              <w:left w:val="nil"/>
              <w:bottom w:val="nil"/>
              <w:right w:val="nil"/>
            </w:tcBorders>
            <w:vAlign w:val="center"/>
          </w:tcPr>
          <w:p w:rsidR="00464396" w:rsidRPr="005F0259" w:rsidRDefault="00464396" w:rsidP="002656A4">
            <w:pPr>
              <w:jc w:val="right"/>
              <w:rPr>
                <w:rFonts w:ascii="Arial Narrow" w:hAnsi="Arial Narrow" w:cs="新細明體"/>
                <w:sz w:val="20"/>
                <w:szCs w:val="20"/>
              </w:rPr>
            </w:pPr>
            <w:r>
              <w:rPr>
                <w:rFonts w:ascii="Arial Narrow" w:hAnsi="Arial Narrow" w:hint="eastAsia"/>
                <w:sz w:val="20"/>
                <w:szCs w:val="20"/>
              </w:rPr>
              <w:t>6</w:t>
            </w:r>
            <w:r w:rsidRPr="005F0259">
              <w:rPr>
                <w:rFonts w:ascii="Arial Narrow" w:hAnsi="Arial Narrow"/>
                <w:sz w:val="20"/>
                <w:szCs w:val="20"/>
              </w:rPr>
              <w:t>,</w:t>
            </w:r>
            <w:r>
              <w:rPr>
                <w:rFonts w:ascii="Arial Narrow" w:hAnsi="Arial Narrow" w:hint="eastAsia"/>
                <w:sz w:val="20"/>
                <w:szCs w:val="20"/>
              </w:rPr>
              <w:t>209</w:t>
            </w:r>
          </w:p>
        </w:tc>
        <w:tc>
          <w:tcPr>
            <w:tcW w:w="1525" w:type="dxa"/>
            <w:tcBorders>
              <w:left w:val="nil"/>
              <w:bottom w:val="nil"/>
              <w:right w:val="nil"/>
            </w:tcBorders>
            <w:vAlign w:val="center"/>
          </w:tcPr>
          <w:p w:rsidR="00464396" w:rsidRPr="005F0259" w:rsidRDefault="00464396" w:rsidP="002656A4">
            <w:pPr>
              <w:jc w:val="right"/>
              <w:rPr>
                <w:rFonts w:ascii="Arial Narrow" w:hAnsi="Arial Narrow" w:cs="新細明體"/>
                <w:sz w:val="20"/>
                <w:szCs w:val="20"/>
              </w:rPr>
            </w:pPr>
            <w:r>
              <w:rPr>
                <w:rFonts w:ascii="Arial Narrow" w:hAnsi="Arial Narrow" w:hint="eastAsia"/>
                <w:sz w:val="20"/>
                <w:szCs w:val="20"/>
              </w:rPr>
              <w:t>263</w:t>
            </w:r>
            <w:r w:rsidRPr="005F0259">
              <w:rPr>
                <w:rFonts w:ascii="Arial Narrow" w:hAnsi="Arial Narrow"/>
                <w:sz w:val="20"/>
                <w:szCs w:val="20"/>
              </w:rPr>
              <w:t>,</w:t>
            </w:r>
            <w:r>
              <w:rPr>
                <w:rFonts w:ascii="Arial Narrow" w:hAnsi="Arial Narrow" w:hint="eastAsia"/>
                <w:sz w:val="20"/>
                <w:szCs w:val="20"/>
              </w:rPr>
              <w:t>405</w:t>
            </w:r>
          </w:p>
        </w:tc>
        <w:tc>
          <w:tcPr>
            <w:tcW w:w="1848" w:type="dxa"/>
            <w:tcBorders>
              <w:left w:val="nil"/>
              <w:bottom w:val="nil"/>
              <w:right w:val="nil"/>
            </w:tcBorders>
            <w:vAlign w:val="center"/>
          </w:tcPr>
          <w:p w:rsidR="00464396" w:rsidRPr="005F0259" w:rsidRDefault="00464396" w:rsidP="002656A4">
            <w:pPr>
              <w:jc w:val="right"/>
              <w:rPr>
                <w:rFonts w:ascii="Arial Narrow" w:hAnsi="Arial Narrow" w:cs="新細明體"/>
                <w:sz w:val="20"/>
                <w:szCs w:val="20"/>
              </w:rPr>
            </w:pPr>
            <w:r>
              <w:rPr>
                <w:rFonts w:ascii="Arial Narrow" w:hAnsi="Arial Narrow" w:hint="eastAsia"/>
                <w:sz w:val="20"/>
                <w:szCs w:val="20"/>
              </w:rPr>
              <w:t>480</w:t>
            </w:r>
            <w:r w:rsidRPr="005F0259">
              <w:rPr>
                <w:rFonts w:ascii="Arial Narrow" w:hAnsi="Arial Narrow"/>
                <w:sz w:val="20"/>
                <w:szCs w:val="20"/>
              </w:rPr>
              <w:t>,</w:t>
            </w:r>
            <w:r>
              <w:rPr>
                <w:rFonts w:ascii="Arial Narrow" w:hAnsi="Arial Narrow" w:hint="eastAsia"/>
                <w:sz w:val="20"/>
                <w:szCs w:val="20"/>
              </w:rPr>
              <w:t>038</w:t>
            </w:r>
          </w:p>
        </w:tc>
      </w:tr>
      <w:tr w:rsidR="00464396" w:rsidTr="00756207">
        <w:trPr>
          <w:trHeight w:hRule="exact" w:val="284"/>
        </w:trPr>
        <w:tc>
          <w:tcPr>
            <w:tcW w:w="952" w:type="dxa"/>
            <w:tcBorders>
              <w:top w:val="nil"/>
              <w:left w:val="nil"/>
              <w:bottom w:val="nil"/>
              <w:right w:val="single" w:sz="4" w:space="0" w:color="auto"/>
            </w:tcBorders>
            <w:vAlign w:val="center"/>
          </w:tcPr>
          <w:p w:rsidR="00464396" w:rsidRPr="005F0259" w:rsidRDefault="00464396"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582" w:type="dxa"/>
            <w:tcBorders>
              <w:top w:val="nil"/>
              <w:left w:val="single" w:sz="4" w:space="0" w:color="auto"/>
              <w:bottom w:val="nil"/>
              <w:right w:val="nil"/>
            </w:tcBorders>
            <w:vAlign w:val="center"/>
          </w:tcPr>
          <w:p w:rsidR="00464396" w:rsidRPr="005F0259" w:rsidRDefault="00464396" w:rsidP="002656A4">
            <w:pPr>
              <w:jc w:val="right"/>
              <w:rPr>
                <w:rFonts w:ascii="Arial Narrow" w:hAnsi="Arial Narrow" w:cs="新細明體"/>
                <w:sz w:val="20"/>
                <w:szCs w:val="20"/>
              </w:rPr>
            </w:pPr>
            <w:r w:rsidRPr="005264E5">
              <w:rPr>
                <w:rFonts w:ascii="Arial Narrow" w:hAnsi="Arial Narrow" w:cs="新細明體"/>
                <w:sz w:val="20"/>
                <w:szCs w:val="20"/>
              </w:rPr>
              <w:t>744,217</w:t>
            </w:r>
          </w:p>
        </w:tc>
        <w:tc>
          <w:tcPr>
            <w:tcW w:w="1820" w:type="dxa"/>
            <w:tcBorders>
              <w:top w:val="nil"/>
              <w:left w:val="nil"/>
              <w:bottom w:val="nil"/>
              <w:right w:val="nil"/>
            </w:tcBorders>
            <w:vAlign w:val="center"/>
          </w:tcPr>
          <w:p w:rsidR="00464396" w:rsidRPr="005F0259" w:rsidRDefault="00464396" w:rsidP="002656A4">
            <w:pPr>
              <w:jc w:val="right"/>
              <w:rPr>
                <w:rFonts w:ascii="Arial Narrow" w:hAnsi="Arial Narrow" w:cs="新細明體"/>
                <w:sz w:val="20"/>
                <w:szCs w:val="20"/>
              </w:rPr>
            </w:pPr>
            <w:r w:rsidRPr="005264E5">
              <w:rPr>
                <w:rFonts w:ascii="Arial Narrow" w:hAnsi="Arial Narrow" w:cs="新細明體"/>
                <w:sz w:val="20"/>
                <w:szCs w:val="20"/>
              </w:rPr>
              <w:t>5,692</w:t>
            </w:r>
          </w:p>
        </w:tc>
        <w:tc>
          <w:tcPr>
            <w:tcW w:w="1525" w:type="dxa"/>
            <w:tcBorders>
              <w:top w:val="nil"/>
              <w:left w:val="nil"/>
              <w:bottom w:val="nil"/>
              <w:right w:val="nil"/>
            </w:tcBorders>
            <w:vAlign w:val="center"/>
          </w:tcPr>
          <w:p w:rsidR="00464396" w:rsidRPr="005F0259" w:rsidRDefault="00464396" w:rsidP="002656A4">
            <w:pPr>
              <w:jc w:val="right"/>
              <w:rPr>
                <w:rFonts w:ascii="Arial Narrow" w:hAnsi="Arial Narrow" w:cs="新細明體"/>
                <w:sz w:val="20"/>
                <w:szCs w:val="20"/>
              </w:rPr>
            </w:pPr>
            <w:r w:rsidRPr="005264E5">
              <w:rPr>
                <w:rFonts w:ascii="Arial Narrow" w:hAnsi="Arial Narrow" w:cs="新細明體"/>
                <w:sz w:val="20"/>
                <w:szCs w:val="20"/>
              </w:rPr>
              <w:t>264,072</w:t>
            </w:r>
          </w:p>
        </w:tc>
        <w:tc>
          <w:tcPr>
            <w:tcW w:w="1848" w:type="dxa"/>
            <w:tcBorders>
              <w:top w:val="nil"/>
              <w:left w:val="nil"/>
              <w:bottom w:val="nil"/>
              <w:right w:val="nil"/>
            </w:tcBorders>
            <w:vAlign w:val="center"/>
          </w:tcPr>
          <w:p w:rsidR="00464396" w:rsidRPr="005F0259" w:rsidRDefault="00464396" w:rsidP="002656A4">
            <w:pPr>
              <w:jc w:val="right"/>
              <w:rPr>
                <w:rFonts w:ascii="Arial Narrow" w:hAnsi="Arial Narrow" w:cs="新細明體"/>
                <w:sz w:val="20"/>
                <w:szCs w:val="20"/>
              </w:rPr>
            </w:pPr>
            <w:r w:rsidRPr="005264E5">
              <w:rPr>
                <w:rFonts w:ascii="Arial Narrow" w:hAnsi="Arial Narrow" w:cs="新細明體"/>
                <w:sz w:val="20"/>
                <w:szCs w:val="20"/>
              </w:rPr>
              <w:t>474,453</w:t>
            </w:r>
          </w:p>
        </w:tc>
      </w:tr>
      <w:tr w:rsidR="00C20DA1" w:rsidTr="00756207">
        <w:trPr>
          <w:trHeight w:hRule="exact" w:val="284"/>
        </w:trPr>
        <w:tc>
          <w:tcPr>
            <w:tcW w:w="952" w:type="dxa"/>
            <w:tcBorders>
              <w:top w:val="nil"/>
              <w:left w:val="nil"/>
              <w:bottom w:val="single" w:sz="4" w:space="0" w:color="auto"/>
              <w:right w:val="single" w:sz="4" w:space="0" w:color="auto"/>
            </w:tcBorders>
            <w:vAlign w:val="center"/>
          </w:tcPr>
          <w:p w:rsidR="00C20DA1" w:rsidRPr="005F0259" w:rsidRDefault="00C20DA1" w:rsidP="00C20DA1">
            <w:pPr>
              <w:jc w:val="center"/>
              <w:rPr>
                <w:rFonts w:ascii="Arial Narrow" w:hAnsi="Arial Narrow" w:cs="新細明體"/>
                <w:sz w:val="20"/>
                <w:szCs w:val="20"/>
              </w:rPr>
            </w:pPr>
            <w:r w:rsidRPr="005F0259">
              <w:rPr>
                <w:rFonts w:ascii="Arial Narrow" w:hAnsi="Arial Narrow"/>
                <w:sz w:val="20"/>
                <w:szCs w:val="20"/>
              </w:rPr>
              <w:t>10</w:t>
            </w:r>
            <w:r w:rsidR="009234B9">
              <w:rPr>
                <w:rFonts w:ascii="Arial Narrow" w:hAnsi="Arial Narrow" w:hint="eastAsia"/>
                <w:sz w:val="20"/>
                <w:szCs w:val="20"/>
              </w:rPr>
              <w:t>7</w:t>
            </w:r>
            <w:r w:rsidRPr="005F0259">
              <w:rPr>
                <w:rFonts w:ascii="標楷體" w:eastAsia="標楷體" w:hAnsi="標楷體" w:hint="eastAsia"/>
                <w:sz w:val="20"/>
                <w:szCs w:val="20"/>
              </w:rPr>
              <w:t>年</w:t>
            </w:r>
          </w:p>
        </w:tc>
        <w:tc>
          <w:tcPr>
            <w:tcW w:w="1582" w:type="dxa"/>
            <w:tcBorders>
              <w:top w:val="nil"/>
              <w:left w:val="single" w:sz="4" w:space="0" w:color="auto"/>
              <w:bottom w:val="single" w:sz="4" w:space="0" w:color="auto"/>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737,345</w:t>
            </w:r>
          </w:p>
        </w:tc>
        <w:tc>
          <w:tcPr>
            <w:tcW w:w="1820" w:type="dxa"/>
            <w:tcBorders>
              <w:top w:val="nil"/>
              <w:left w:val="nil"/>
              <w:bottom w:val="single" w:sz="4" w:space="0" w:color="auto"/>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5,047</w:t>
            </w:r>
          </w:p>
        </w:tc>
        <w:tc>
          <w:tcPr>
            <w:tcW w:w="1525" w:type="dxa"/>
            <w:tcBorders>
              <w:top w:val="nil"/>
              <w:left w:val="nil"/>
              <w:bottom w:val="single" w:sz="4" w:space="0" w:color="auto"/>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264,455</w:t>
            </w:r>
          </w:p>
        </w:tc>
        <w:tc>
          <w:tcPr>
            <w:tcW w:w="1848" w:type="dxa"/>
            <w:tcBorders>
              <w:top w:val="nil"/>
              <w:left w:val="nil"/>
              <w:bottom w:val="single" w:sz="4" w:space="0" w:color="auto"/>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467,843</w:t>
            </w:r>
          </w:p>
        </w:tc>
      </w:tr>
      <w:tr w:rsidR="00C20DA1" w:rsidTr="00DF1F48">
        <w:trPr>
          <w:trHeight w:hRule="exact" w:val="508"/>
        </w:trPr>
        <w:tc>
          <w:tcPr>
            <w:tcW w:w="952" w:type="dxa"/>
            <w:tcBorders>
              <w:left w:val="nil"/>
              <w:right w:val="single" w:sz="4" w:space="0" w:color="auto"/>
            </w:tcBorders>
          </w:tcPr>
          <w:p w:rsidR="00C20DA1" w:rsidRPr="005F0259" w:rsidRDefault="00C20DA1"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582" w:type="dxa"/>
            <w:tcBorders>
              <w:left w:val="single" w:sz="4" w:space="0" w:color="auto"/>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-0.92</w:t>
            </w:r>
          </w:p>
        </w:tc>
        <w:tc>
          <w:tcPr>
            <w:tcW w:w="1820" w:type="dxa"/>
            <w:tcBorders>
              <w:left w:val="nil"/>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-11.33</w:t>
            </w:r>
          </w:p>
        </w:tc>
        <w:tc>
          <w:tcPr>
            <w:tcW w:w="1525" w:type="dxa"/>
            <w:tcBorders>
              <w:left w:val="nil"/>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0.14</w:t>
            </w:r>
          </w:p>
        </w:tc>
        <w:tc>
          <w:tcPr>
            <w:tcW w:w="1848" w:type="dxa"/>
            <w:tcBorders>
              <w:left w:val="nil"/>
              <w:right w:val="nil"/>
            </w:tcBorders>
            <w:vAlign w:val="center"/>
          </w:tcPr>
          <w:p w:rsidR="00C20DA1" w:rsidRPr="005F0259" w:rsidRDefault="00464396" w:rsidP="00C360A8">
            <w:pPr>
              <w:jc w:val="right"/>
              <w:rPr>
                <w:rFonts w:ascii="Arial Narrow" w:hAnsi="Arial Narrow" w:cs="新細明體"/>
                <w:sz w:val="20"/>
                <w:szCs w:val="20"/>
              </w:rPr>
            </w:pPr>
            <w:r>
              <w:rPr>
                <w:rFonts w:ascii="Arial Narrow" w:hAnsi="Arial Narrow" w:cs="新細明體" w:hint="eastAsia"/>
                <w:sz w:val="20"/>
                <w:szCs w:val="20"/>
              </w:rPr>
              <w:t>-1.39</w:t>
            </w:r>
          </w:p>
        </w:tc>
      </w:tr>
    </w:tbl>
    <w:p w:rsidR="00415535" w:rsidRPr="0003264C" w:rsidRDefault="00415535" w:rsidP="00DF1F48">
      <w:pPr>
        <w:snapToGrid w:val="0"/>
        <w:spacing w:beforeLines="50" w:before="180" w:line="400" w:lineRule="atLeast"/>
        <w:ind w:firstLineChars="118" w:firstLine="283"/>
        <w:rPr>
          <w:rFonts w:eastAsia="標楷體"/>
        </w:rPr>
      </w:pPr>
      <w:r w:rsidRPr="0003264C">
        <w:rPr>
          <w:rFonts w:eastAsia="標楷體" w:hint="eastAsia"/>
        </w:rPr>
        <w:t>(</w:t>
      </w:r>
      <w:r w:rsidRPr="0003264C">
        <w:rPr>
          <w:rFonts w:eastAsia="標楷體" w:hint="eastAsia"/>
        </w:rPr>
        <w:t>二</w:t>
      </w:r>
      <w:r w:rsidRPr="0003264C">
        <w:rPr>
          <w:rFonts w:eastAsia="標楷體" w:hint="eastAsia"/>
        </w:rPr>
        <w:t>)</w:t>
      </w:r>
      <w:r w:rsidRPr="0003264C">
        <w:rPr>
          <w:rFonts w:eastAsia="標楷體" w:hint="eastAsia"/>
        </w:rPr>
        <w:t>農民職業災害保險</w:t>
      </w:r>
    </w:p>
    <w:p w:rsidR="008146CE" w:rsidRPr="0003264C" w:rsidRDefault="00415535" w:rsidP="00F12671">
      <w:pPr>
        <w:snapToGrid w:val="0"/>
        <w:spacing w:beforeLines="30" w:before="108" w:line="340" w:lineRule="atLeast"/>
        <w:ind w:leftChars="275" w:left="660" w:firstLineChars="200" w:firstLine="480"/>
        <w:jc w:val="both"/>
        <w:rPr>
          <w:rFonts w:ascii="標楷體" w:eastAsia="標楷體" w:hAnsi="標楷體" w:cs="Arial"/>
          <w:szCs w:val="22"/>
        </w:rPr>
      </w:pPr>
      <w:r w:rsidRPr="0003264C">
        <w:rPr>
          <w:rFonts w:ascii="標楷體" w:eastAsia="標楷體" w:hAnsi="標楷體" w:cs="Arial"/>
          <w:szCs w:val="22"/>
        </w:rPr>
        <w:t>為提高農民職業安全保障，使遭受職業災害農民及其家屬能獲得適當經濟補償，「農民健康保險條例」部分條文修正</w:t>
      </w:r>
      <w:r w:rsidR="006545BC" w:rsidRPr="0003264C">
        <w:rPr>
          <w:rFonts w:ascii="新細明體" w:hAnsi="新細明體" w:cs="Arial" w:hint="eastAsia"/>
          <w:szCs w:val="22"/>
        </w:rPr>
        <w:t>，</w:t>
      </w:r>
      <w:r w:rsidRPr="0003264C">
        <w:rPr>
          <w:rFonts w:ascii="標楷體" w:eastAsia="標楷體" w:hAnsi="標楷體" w:cs="Arial"/>
          <w:szCs w:val="22"/>
        </w:rPr>
        <w:t>經行政院定自</w:t>
      </w:r>
      <w:r w:rsidRPr="0003264C">
        <w:rPr>
          <w:rFonts w:eastAsia="標楷體"/>
          <w:szCs w:val="22"/>
        </w:rPr>
        <w:t>107</w:t>
      </w:r>
      <w:r w:rsidRPr="0003264C">
        <w:rPr>
          <w:rFonts w:ascii="標楷體" w:eastAsia="標楷體" w:hAnsi="標楷體" w:cs="Arial"/>
          <w:szCs w:val="22"/>
        </w:rPr>
        <w:t>年</w:t>
      </w:r>
      <w:r w:rsidRPr="0003264C">
        <w:rPr>
          <w:rFonts w:eastAsia="標楷體"/>
          <w:szCs w:val="22"/>
        </w:rPr>
        <w:t>11</w:t>
      </w:r>
      <w:r w:rsidRPr="0003264C">
        <w:rPr>
          <w:rFonts w:ascii="標楷體" w:eastAsia="標楷體" w:hAnsi="標楷體" w:cs="Arial"/>
          <w:szCs w:val="22"/>
        </w:rPr>
        <w:t>月</w:t>
      </w:r>
      <w:r w:rsidRPr="0003264C">
        <w:rPr>
          <w:rFonts w:eastAsia="標楷體"/>
          <w:szCs w:val="22"/>
        </w:rPr>
        <w:t>1</w:t>
      </w:r>
      <w:r w:rsidRPr="0003264C">
        <w:rPr>
          <w:rFonts w:ascii="標楷體" w:eastAsia="標楷體" w:hAnsi="標楷體" w:cs="Arial"/>
          <w:szCs w:val="22"/>
        </w:rPr>
        <w:t>日施行</w:t>
      </w:r>
      <w:r w:rsidR="006545BC" w:rsidRPr="0003264C">
        <w:rPr>
          <w:rFonts w:ascii="標楷體" w:eastAsia="標楷體" w:hAnsi="標楷體" w:cs="Arial" w:hint="eastAsia"/>
          <w:szCs w:val="22"/>
        </w:rPr>
        <w:t>。</w:t>
      </w:r>
      <w:r w:rsidRPr="0003264C">
        <w:rPr>
          <w:rFonts w:ascii="標楷體" w:eastAsia="標楷體" w:hAnsi="標楷體" w:cs="Arial" w:hint="eastAsia"/>
          <w:szCs w:val="22"/>
        </w:rPr>
        <w:t>農民職業災害保險</w:t>
      </w:r>
      <w:r w:rsidR="006545BC" w:rsidRPr="0003264C">
        <w:rPr>
          <w:rFonts w:ascii="標楷體" w:eastAsia="標楷體" w:hAnsi="標楷體" w:cs="Arial" w:hint="eastAsia"/>
          <w:szCs w:val="22"/>
        </w:rPr>
        <w:t>自該日起開始試辦</w:t>
      </w:r>
      <w:r w:rsidR="008146CE" w:rsidRPr="0003264C">
        <w:rPr>
          <w:rFonts w:ascii="標楷體" w:eastAsia="標楷體" w:hAnsi="標楷體" w:cs="Arial" w:hint="eastAsia"/>
          <w:szCs w:val="22"/>
        </w:rPr>
        <w:t>，凡實際從事農業工作之農民健康保險被保險人得依其意願申請參加農民職業災害保險，試辦期間給付種類分為傷害給付</w:t>
      </w:r>
      <w:r w:rsidR="006D0C7D" w:rsidRPr="0003264C">
        <w:rPr>
          <w:rFonts w:ascii="標楷體" w:eastAsia="標楷體" w:hAnsi="標楷體" w:cs="Arial" w:hint="eastAsia"/>
          <w:szCs w:val="22"/>
        </w:rPr>
        <w:t>、</w:t>
      </w:r>
      <w:r w:rsidR="00800CB8" w:rsidRPr="0003264C">
        <w:rPr>
          <w:rFonts w:ascii="標楷體" w:eastAsia="標楷體" w:hAnsi="標楷體" w:cs="Arial" w:hint="eastAsia"/>
          <w:szCs w:val="22"/>
        </w:rPr>
        <w:t>就醫津貼、身心障礙給付、</w:t>
      </w:r>
      <w:r w:rsidR="008146CE" w:rsidRPr="0003264C">
        <w:rPr>
          <w:rFonts w:ascii="標楷體" w:eastAsia="標楷體" w:hAnsi="標楷體" w:cs="Arial" w:hint="eastAsia"/>
          <w:szCs w:val="22"/>
        </w:rPr>
        <w:t>喪葬津貼四種。</w:t>
      </w:r>
    </w:p>
    <w:p w:rsidR="00415535" w:rsidRPr="0003264C" w:rsidRDefault="00415535" w:rsidP="009A0C43">
      <w:pPr>
        <w:snapToGrid w:val="0"/>
        <w:spacing w:beforeLines="30" w:before="108" w:line="346" w:lineRule="atLeast"/>
        <w:ind w:leftChars="178" w:left="660" w:hangingChars="97" w:hanging="233"/>
        <w:jc w:val="both"/>
        <w:rPr>
          <w:rFonts w:eastAsia="標楷體"/>
        </w:rPr>
      </w:pPr>
      <w:r w:rsidRPr="0003264C">
        <w:rPr>
          <w:rFonts w:eastAsia="標楷體" w:hint="eastAsia"/>
        </w:rPr>
        <w:t>1.</w:t>
      </w:r>
      <w:r w:rsidRPr="0003264C">
        <w:rPr>
          <w:rFonts w:eastAsia="標楷體" w:hint="eastAsia"/>
        </w:rPr>
        <w:t>承保統計</w:t>
      </w:r>
    </w:p>
    <w:p w:rsidR="00415535" w:rsidRPr="0003264C" w:rsidRDefault="00415535" w:rsidP="00F12671">
      <w:pPr>
        <w:snapToGrid w:val="0"/>
        <w:spacing w:beforeLines="20" w:before="72" w:line="340" w:lineRule="atLeast"/>
        <w:ind w:leftChars="275" w:left="660" w:firstLineChars="200" w:firstLine="480"/>
        <w:jc w:val="both"/>
        <w:rPr>
          <w:rFonts w:eastAsia="標楷體"/>
        </w:rPr>
      </w:pPr>
      <w:r w:rsidRPr="0003264C">
        <w:rPr>
          <w:rFonts w:eastAsia="標楷體"/>
        </w:rPr>
        <w:t>10</w:t>
      </w:r>
      <w:r w:rsidR="00664C2D" w:rsidRPr="0003264C">
        <w:rPr>
          <w:rFonts w:eastAsia="標楷體" w:hint="eastAsia"/>
        </w:rPr>
        <w:t>7</w:t>
      </w:r>
      <w:r w:rsidRPr="0003264C">
        <w:rPr>
          <w:rFonts w:eastAsia="標楷體" w:hAnsi="標楷體"/>
        </w:rPr>
        <w:t>年底農民</w:t>
      </w:r>
      <w:r w:rsidR="000B7014" w:rsidRPr="0003264C">
        <w:rPr>
          <w:rFonts w:eastAsia="標楷體" w:hAnsi="標楷體" w:hint="eastAsia"/>
        </w:rPr>
        <w:t>職業災害</w:t>
      </w:r>
      <w:r w:rsidRPr="0003264C">
        <w:rPr>
          <w:rFonts w:eastAsia="標楷體" w:hAnsi="標楷體"/>
        </w:rPr>
        <w:t>保險投保單位數為</w:t>
      </w:r>
      <w:r w:rsidRPr="0003264C">
        <w:rPr>
          <w:rFonts w:eastAsia="標楷體"/>
        </w:rPr>
        <w:t>28</w:t>
      </w:r>
      <w:r w:rsidR="002121B1" w:rsidRPr="0003264C">
        <w:rPr>
          <w:rFonts w:eastAsia="標楷體" w:hint="eastAsia"/>
        </w:rPr>
        <w:t>2</w:t>
      </w:r>
      <w:r w:rsidRPr="0003264C">
        <w:rPr>
          <w:rFonts w:eastAsia="標楷體" w:hAnsi="標楷體"/>
        </w:rPr>
        <w:t>個；被保險人數為</w:t>
      </w:r>
      <w:r w:rsidR="002121B1" w:rsidRPr="0003264C">
        <w:rPr>
          <w:rFonts w:eastAsia="標楷體" w:hint="eastAsia"/>
        </w:rPr>
        <w:t>9</w:t>
      </w:r>
      <w:r w:rsidRPr="0003264C">
        <w:rPr>
          <w:rFonts w:eastAsia="標楷體" w:hAnsi="標楷體"/>
        </w:rPr>
        <w:t>萬</w:t>
      </w:r>
      <w:r w:rsidR="002121B1" w:rsidRPr="0003264C">
        <w:rPr>
          <w:rFonts w:eastAsia="標楷體" w:hAnsi="標楷體" w:hint="eastAsia"/>
        </w:rPr>
        <w:t>628</w:t>
      </w:r>
      <w:r w:rsidRPr="0003264C">
        <w:rPr>
          <w:rFonts w:eastAsia="標楷體" w:hAnsi="標楷體"/>
        </w:rPr>
        <w:t>人；月投保金額</w:t>
      </w:r>
      <w:r w:rsidRPr="0003264C">
        <w:rPr>
          <w:rFonts w:eastAsia="標楷體"/>
        </w:rPr>
        <w:t>10,200</w:t>
      </w:r>
      <w:r w:rsidR="00664C2D" w:rsidRPr="0003264C">
        <w:rPr>
          <w:rFonts w:eastAsia="標楷體" w:hAnsi="標楷體"/>
        </w:rPr>
        <w:t>元，保險費率</w:t>
      </w:r>
      <w:r w:rsidRPr="0003264C">
        <w:rPr>
          <w:rFonts w:eastAsia="標楷體" w:hAnsi="標楷體"/>
        </w:rPr>
        <w:t>為</w:t>
      </w:r>
      <w:r w:rsidR="00664C2D" w:rsidRPr="0003264C">
        <w:rPr>
          <w:rFonts w:eastAsia="標楷體" w:hAnsi="標楷體" w:hint="eastAsia"/>
        </w:rPr>
        <w:t>0.24</w:t>
      </w:r>
      <w:r w:rsidRPr="0003264C">
        <w:rPr>
          <w:rFonts w:eastAsia="標楷體"/>
        </w:rPr>
        <w:t>%</w:t>
      </w:r>
      <w:r w:rsidRPr="0003264C">
        <w:rPr>
          <w:rFonts w:eastAsia="標楷體" w:hAnsi="標楷體"/>
        </w:rPr>
        <w:t>；全年應計保險費為</w:t>
      </w:r>
      <w:r w:rsidR="00C90F9D" w:rsidRPr="0003264C">
        <w:rPr>
          <w:rFonts w:eastAsia="標楷體" w:hAnsi="標楷體" w:hint="eastAsia"/>
        </w:rPr>
        <w:t>544</w:t>
      </w:r>
      <w:r w:rsidRPr="0003264C">
        <w:rPr>
          <w:rFonts w:eastAsia="標楷體" w:hAnsi="標楷體"/>
        </w:rPr>
        <w:t>萬</w:t>
      </w:r>
      <w:r w:rsidRPr="0003264C">
        <w:rPr>
          <w:rFonts w:eastAsia="標楷體" w:hAnsi="標楷體"/>
          <w:kern w:val="0"/>
        </w:rPr>
        <w:t>元</w:t>
      </w:r>
      <w:r w:rsidRPr="0003264C">
        <w:rPr>
          <w:rFonts w:eastAsia="標楷體" w:hAnsi="標楷體"/>
        </w:rPr>
        <w:t>。</w:t>
      </w:r>
    </w:p>
    <w:p w:rsidR="00415535" w:rsidRPr="0003264C" w:rsidRDefault="002E7A17" w:rsidP="00DF1F48">
      <w:pPr>
        <w:snapToGrid w:val="0"/>
        <w:spacing w:beforeLines="20" w:before="72" w:afterLines="30" w:after="108" w:line="320" w:lineRule="atLeast"/>
        <w:ind w:leftChars="260" w:left="660" w:hangingChars="15" w:hanging="36"/>
        <w:jc w:val="center"/>
        <w:rPr>
          <w:rFonts w:eastAsia="標楷體"/>
        </w:rPr>
      </w:pPr>
      <w:r w:rsidRPr="0003264C">
        <w:rPr>
          <w:rFonts w:eastAsia="標楷體" w:hint="eastAsia"/>
        </w:rPr>
        <w:t>農民職業災害保險</w:t>
      </w:r>
      <w:r w:rsidR="00415535" w:rsidRPr="0003264C">
        <w:rPr>
          <w:rFonts w:eastAsia="標楷體" w:hint="eastAsia"/>
        </w:rPr>
        <w:t>承保統計概況</w:t>
      </w:r>
    </w:p>
    <w:tbl>
      <w:tblPr>
        <w:tblW w:w="792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4"/>
        <w:gridCol w:w="1016"/>
        <w:gridCol w:w="1080"/>
        <w:gridCol w:w="942"/>
        <w:gridCol w:w="1038"/>
        <w:gridCol w:w="1080"/>
        <w:gridCol w:w="1080"/>
        <w:gridCol w:w="900"/>
      </w:tblGrid>
      <w:tr w:rsidR="0003264C" w:rsidRPr="0003264C" w:rsidTr="00415535">
        <w:tc>
          <w:tcPr>
            <w:tcW w:w="784" w:type="dxa"/>
            <w:vMerge w:val="restart"/>
            <w:tcBorders>
              <w:left w:val="nil"/>
            </w:tcBorders>
            <w:vAlign w:val="center"/>
          </w:tcPr>
          <w:p w:rsidR="00415535" w:rsidRPr="0003264C" w:rsidRDefault="00415535" w:rsidP="00415535">
            <w:pPr>
              <w:jc w:val="center"/>
              <w:rPr>
                <w:rFonts w:ascii="標楷體" w:eastAsia="標楷體" w:hAnsi="標楷體" w:cs="新細明體"/>
                <w:sz w:val="20"/>
                <w:szCs w:val="20"/>
              </w:rPr>
            </w:pPr>
            <w:r w:rsidRPr="0003264C">
              <w:rPr>
                <w:rFonts w:ascii="標楷體" w:eastAsia="標楷體" w:hAnsi="標楷體" w:hint="eastAsia"/>
                <w:sz w:val="20"/>
                <w:szCs w:val="20"/>
              </w:rPr>
              <w:t>年</w:t>
            </w:r>
            <w:r w:rsidRPr="0003264C">
              <w:rPr>
                <w:rFonts w:eastAsia="標楷體"/>
                <w:sz w:val="20"/>
                <w:szCs w:val="20"/>
              </w:rPr>
              <w:t xml:space="preserve"> </w:t>
            </w:r>
            <w:r w:rsidRPr="0003264C">
              <w:rPr>
                <w:rFonts w:ascii="標楷體" w:eastAsia="標楷體" w:hAnsi="標楷體" w:hint="eastAsia"/>
                <w:sz w:val="20"/>
                <w:szCs w:val="20"/>
              </w:rPr>
              <w:t>別</w:t>
            </w:r>
          </w:p>
        </w:tc>
        <w:tc>
          <w:tcPr>
            <w:tcW w:w="1016" w:type="dxa"/>
            <w:vMerge w:val="restart"/>
            <w:shd w:val="clear" w:color="auto" w:fill="auto"/>
            <w:vAlign w:val="center"/>
          </w:tcPr>
          <w:p w:rsidR="00415535" w:rsidRPr="0003264C" w:rsidRDefault="00415535" w:rsidP="00415535">
            <w:pPr>
              <w:jc w:val="center"/>
              <w:rPr>
                <w:rFonts w:ascii="標楷體" w:eastAsia="標楷體" w:hAnsi="標楷體" w:cs="新細明體"/>
                <w:sz w:val="20"/>
                <w:szCs w:val="20"/>
              </w:rPr>
            </w:pPr>
            <w:r w:rsidRPr="0003264C">
              <w:rPr>
                <w:rFonts w:ascii="標楷體" w:eastAsia="標楷體" w:hAnsi="標楷體" w:cs="新細明體" w:hint="eastAsia"/>
                <w:sz w:val="20"/>
                <w:szCs w:val="20"/>
              </w:rPr>
              <w:t>投保單位</w:t>
            </w:r>
            <w:r w:rsidRPr="0003264C">
              <w:rPr>
                <w:rFonts w:ascii="標楷體" w:eastAsia="標楷體" w:hAnsi="標楷體" w:hint="eastAsia"/>
                <w:sz w:val="20"/>
                <w:szCs w:val="20"/>
              </w:rPr>
              <w:t>＊</w:t>
            </w:r>
            <w:r w:rsidRPr="0003264C">
              <w:rPr>
                <w:rFonts w:ascii="標楷體" w:eastAsia="標楷體" w:hAnsi="標楷體" w:cs="新細明體"/>
                <w:sz w:val="20"/>
                <w:szCs w:val="20"/>
              </w:rPr>
              <w:br/>
            </w:r>
            <w:r w:rsidRPr="0003264C">
              <w:rPr>
                <w:rFonts w:ascii="標楷體" w:eastAsia="標楷體" w:hAnsi="標楷體" w:cs="新細明體" w:hint="eastAsia"/>
                <w:sz w:val="20"/>
                <w:szCs w:val="20"/>
              </w:rPr>
              <w:t>（個）</w:t>
            </w:r>
          </w:p>
        </w:tc>
        <w:tc>
          <w:tcPr>
            <w:tcW w:w="3060" w:type="dxa"/>
            <w:gridSpan w:val="3"/>
            <w:shd w:val="clear" w:color="auto" w:fill="auto"/>
            <w:vAlign w:val="center"/>
          </w:tcPr>
          <w:p w:rsidR="00415535" w:rsidRPr="0003264C" w:rsidRDefault="00415535" w:rsidP="00415535">
            <w:pPr>
              <w:jc w:val="center"/>
              <w:rPr>
                <w:rFonts w:ascii="標楷體" w:eastAsia="標楷體" w:hAnsi="標楷體" w:cs="新細明體"/>
                <w:sz w:val="20"/>
                <w:szCs w:val="20"/>
              </w:rPr>
            </w:pPr>
            <w:r w:rsidRPr="0003264C">
              <w:rPr>
                <w:rFonts w:ascii="標楷體" w:eastAsia="標楷體" w:hAnsi="標楷體" w:cs="新細明體" w:hint="eastAsia"/>
                <w:sz w:val="20"/>
                <w:szCs w:val="20"/>
              </w:rPr>
              <w:t>被保險人數（人）</w:t>
            </w:r>
            <w:r w:rsidRPr="0003264C">
              <w:rPr>
                <w:rFonts w:ascii="標楷體" w:eastAsia="標楷體" w:hAnsi="標楷體" w:hint="eastAsia"/>
                <w:sz w:val="20"/>
                <w:szCs w:val="20"/>
              </w:rPr>
              <w:t>＊</w:t>
            </w:r>
          </w:p>
        </w:tc>
        <w:tc>
          <w:tcPr>
            <w:tcW w:w="3060" w:type="dxa"/>
            <w:gridSpan w:val="3"/>
            <w:tcBorders>
              <w:right w:val="nil"/>
            </w:tcBorders>
            <w:shd w:val="clear" w:color="auto" w:fill="auto"/>
            <w:vAlign w:val="center"/>
          </w:tcPr>
          <w:p w:rsidR="00415535" w:rsidRPr="0003264C" w:rsidRDefault="00415535" w:rsidP="00415535">
            <w:pPr>
              <w:spacing w:line="260" w:lineRule="exact"/>
              <w:jc w:val="center"/>
              <w:rPr>
                <w:rFonts w:ascii="標楷體" w:eastAsia="標楷體" w:hAnsi="標楷體" w:cs="新細明體"/>
                <w:sz w:val="20"/>
                <w:szCs w:val="20"/>
              </w:rPr>
            </w:pPr>
            <w:r w:rsidRPr="0003264C">
              <w:rPr>
                <w:rFonts w:ascii="標楷體" w:eastAsia="標楷體" w:hAnsi="標楷體" w:hint="eastAsia"/>
                <w:sz w:val="20"/>
                <w:szCs w:val="20"/>
              </w:rPr>
              <w:t>應計保險費</w:t>
            </w:r>
            <w:r w:rsidRPr="0003264C">
              <w:rPr>
                <w:rFonts w:ascii="標楷體" w:eastAsia="標楷體" w:hAnsi="標楷體" w:cs="新細明體" w:hint="eastAsia"/>
                <w:sz w:val="20"/>
                <w:szCs w:val="20"/>
              </w:rPr>
              <w:t>（萬元）</w:t>
            </w:r>
          </w:p>
        </w:tc>
      </w:tr>
      <w:tr w:rsidR="0003264C" w:rsidRPr="0003264C" w:rsidTr="009A0C43">
        <w:trPr>
          <w:trHeight w:val="469"/>
        </w:trPr>
        <w:tc>
          <w:tcPr>
            <w:tcW w:w="784" w:type="dxa"/>
            <w:vMerge/>
            <w:tcBorders>
              <w:left w:val="nil"/>
              <w:bottom w:val="single" w:sz="4" w:space="0" w:color="auto"/>
            </w:tcBorders>
            <w:vAlign w:val="center"/>
          </w:tcPr>
          <w:p w:rsidR="00415535" w:rsidRPr="0003264C" w:rsidRDefault="00415535" w:rsidP="00415535">
            <w:pPr>
              <w:jc w:val="center"/>
            </w:pPr>
          </w:p>
        </w:tc>
        <w:tc>
          <w:tcPr>
            <w:tcW w:w="1016" w:type="dxa"/>
            <w:vMerge/>
            <w:tcBorders>
              <w:bottom w:val="single" w:sz="4" w:space="0" w:color="auto"/>
            </w:tcBorders>
            <w:shd w:val="clear" w:color="auto" w:fill="auto"/>
            <w:vAlign w:val="center"/>
          </w:tcPr>
          <w:p w:rsidR="00415535" w:rsidRPr="0003264C" w:rsidRDefault="00415535" w:rsidP="00415535">
            <w:pPr>
              <w:jc w:val="center"/>
            </w:pPr>
          </w:p>
        </w:tc>
        <w:tc>
          <w:tcPr>
            <w:tcW w:w="1080" w:type="dxa"/>
            <w:tcBorders>
              <w:bottom w:val="single" w:sz="4" w:space="0" w:color="auto"/>
            </w:tcBorders>
            <w:vAlign w:val="center"/>
          </w:tcPr>
          <w:p w:rsidR="00415535" w:rsidRPr="0003264C" w:rsidRDefault="00415535" w:rsidP="00415535">
            <w:pPr>
              <w:jc w:val="center"/>
              <w:rPr>
                <w:rFonts w:ascii="標楷體" w:eastAsia="標楷體" w:hAnsi="標楷體" w:cs="新細明體"/>
                <w:sz w:val="20"/>
                <w:szCs w:val="20"/>
              </w:rPr>
            </w:pPr>
            <w:r w:rsidRPr="0003264C">
              <w:rPr>
                <w:rFonts w:ascii="標楷體" w:eastAsia="標楷體" w:hAnsi="標楷體" w:hint="eastAsia"/>
                <w:sz w:val="20"/>
                <w:szCs w:val="20"/>
              </w:rPr>
              <w:t>合計</w:t>
            </w:r>
          </w:p>
        </w:tc>
        <w:tc>
          <w:tcPr>
            <w:tcW w:w="942" w:type="dxa"/>
            <w:tcBorders>
              <w:bottom w:val="single" w:sz="4" w:space="0" w:color="auto"/>
            </w:tcBorders>
            <w:vAlign w:val="center"/>
          </w:tcPr>
          <w:p w:rsidR="00415535" w:rsidRPr="0003264C" w:rsidRDefault="00415535" w:rsidP="00415535">
            <w:pPr>
              <w:spacing w:line="260" w:lineRule="exact"/>
              <w:jc w:val="center"/>
              <w:rPr>
                <w:rFonts w:ascii="標楷體" w:eastAsia="標楷體" w:hAnsi="標楷體" w:cs="新細明體"/>
                <w:sz w:val="20"/>
                <w:szCs w:val="20"/>
              </w:rPr>
            </w:pPr>
            <w:r w:rsidRPr="0003264C">
              <w:rPr>
                <w:rFonts w:ascii="標楷體" w:eastAsia="標楷體" w:hAnsi="標楷體" w:hint="eastAsia"/>
                <w:sz w:val="20"/>
                <w:szCs w:val="20"/>
              </w:rPr>
              <w:t>農會會員</w:t>
            </w:r>
          </w:p>
        </w:tc>
        <w:tc>
          <w:tcPr>
            <w:tcW w:w="1038" w:type="dxa"/>
            <w:tcBorders>
              <w:bottom w:val="single" w:sz="4" w:space="0" w:color="auto"/>
              <w:right w:val="nil"/>
            </w:tcBorders>
            <w:vAlign w:val="center"/>
          </w:tcPr>
          <w:p w:rsidR="00415535" w:rsidRPr="0003264C" w:rsidRDefault="00415535" w:rsidP="00415535">
            <w:pPr>
              <w:spacing w:line="260" w:lineRule="exact"/>
              <w:jc w:val="center"/>
              <w:rPr>
                <w:rFonts w:ascii="標楷體" w:eastAsia="標楷體" w:hAnsi="標楷體" w:cs="新細明體"/>
                <w:sz w:val="20"/>
                <w:szCs w:val="20"/>
              </w:rPr>
            </w:pPr>
            <w:r w:rsidRPr="0003264C">
              <w:rPr>
                <w:rFonts w:ascii="標楷體" w:eastAsia="標楷體" w:hAnsi="標楷體" w:cs="新細明體" w:hint="eastAsia"/>
                <w:sz w:val="20"/>
                <w:szCs w:val="20"/>
              </w:rPr>
              <w:t>非農會</w:t>
            </w:r>
            <w:r w:rsidRPr="0003264C">
              <w:rPr>
                <w:rFonts w:ascii="標楷體" w:eastAsia="標楷體" w:hAnsi="標楷體" w:cs="新細明體"/>
                <w:sz w:val="20"/>
                <w:szCs w:val="20"/>
              </w:rPr>
              <w:br/>
            </w:r>
            <w:r w:rsidRPr="0003264C">
              <w:rPr>
                <w:rFonts w:ascii="標楷體" w:eastAsia="標楷體" w:hAnsi="標楷體" w:cs="新細明體" w:hint="eastAsia"/>
                <w:sz w:val="20"/>
                <w:szCs w:val="20"/>
              </w:rPr>
              <w:t>會員</w:t>
            </w:r>
          </w:p>
        </w:tc>
        <w:tc>
          <w:tcPr>
            <w:tcW w:w="1080" w:type="dxa"/>
            <w:tcBorders>
              <w:bottom w:val="single" w:sz="4" w:space="0" w:color="auto"/>
            </w:tcBorders>
            <w:vAlign w:val="center"/>
          </w:tcPr>
          <w:p w:rsidR="00415535" w:rsidRPr="0003264C" w:rsidRDefault="00415535" w:rsidP="00415535">
            <w:pPr>
              <w:spacing w:line="260" w:lineRule="exact"/>
              <w:jc w:val="center"/>
              <w:rPr>
                <w:rFonts w:ascii="標楷體" w:eastAsia="標楷體" w:hAnsi="標楷體"/>
                <w:sz w:val="20"/>
                <w:szCs w:val="20"/>
              </w:rPr>
            </w:pPr>
            <w:r w:rsidRPr="0003264C">
              <w:rPr>
                <w:rFonts w:ascii="標楷體" w:eastAsia="標楷體" w:hAnsi="標楷體" w:hint="eastAsia"/>
                <w:sz w:val="20"/>
                <w:szCs w:val="20"/>
              </w:rPr>
              <w:t>合計</w:t>
            </w:r>
          </w:p>
        </w:tc>
        <w:tc>
          <w:tcPr>
            <w:tcW w:w="1080" w:type="dxa"/>
            <w:tcBorders>
              <w:bottom w:val="single" w:sz="4" w:space="0" w:color="auto"/>
              <w:right w:val="nil"/>
            </w:tcBorders>
            <w:shd w:val="clear" w:color="auto" w:fill="auto"/>
            <w:vAlign w:val="center"/>
          </w:tcPr>
          <w:p w:rsidR="00415535" w:rsidRPr="0003264C" w:rsidRDefault="00415535" w:rsidP="00415535">
            <w:pPr>
              <w:spacing w:line="260" w:lineRule="exact"/>
              <w:jc w:val="center"/>
              <w:rPr>
                <w:rFonts w:ascii="標楷體" w:eastAsia="標楷體" w:hAnsi="標楷體"/>
                <w:sz w:val="20"/>
                <w:szCs w:val="20"/>
              </w:rPr>
            </w:pPr>
            <w:r w:rsidRPr="0003264C">
              <w:rPr>
                <w:rFonts w:ascii="標楷體" w:eastAsia="標楷體" w:hAnsi="標楷體" w:hint="eastAsia"/>
                <w:sz w:val="20"/>
                <w:szCs w:val="20"/>
              </w:rPr>
              <w:t>被保險人</w:t>
            </w:r>
            <w:r w:rsidRPr="0003264C">
              <w:rPr>
                <w:rFonts w:ascii="標楷體" w:eastAsia="標楷體" w:hAnsi="標楷體"/>
                <w:sz w:val="20"/>
                <w:szCs w:val="20"/>
              </w:rPr>
              <w:br/>
            </w:r>
            <w:r w:rsidRPr="0003264C">
              <w:rPr>
                <w:rFonts w:ascii="標楷體" w:eastAsia="標楷體" w:hAnsi="標楷體" w:hint="eastAsia"/>
                <w:sz w:val="20"/>
                <w:szCs w:val="20"/>
              </w:rPr>
              <w:t>負擔</w:t>
            </w:r>
          </w:p>
        </w:tc>
        <w:tc>
          <w:tcPr>
            <w:tcW w:w="900" w:type="dxa"/>
            <w:tcBorders>
              <w:bottom w:val="single" w:sz="4" w:space="0" w:color="auto"/>
              <w:right w:val="nil"/>
            </w:tcBorders>
            <w:shd w:val="clear" w:color="auto" w:fill="auto"/>
            <w:vAlign w:val="center"/>
          </w:tcPr>
          <w:p w:rsidR="00415535" w:rsidRPr="0003264C" w:rsidRDefault="00415535" w:rsidP="00415535">
            <w:pPr>
              <w:spacing w:line="260" w:lineRule="exact"/>
              <w:jc w:val="center"/>
              <w:rPr>
                <w:rFonts w:ascii="標楷體" w:eastAsia="標楷體" w:hAnsi="標楷體"/>
                <w:sz w:val="20"/>
                <w:szCs w:val="20"/>
              </w:rPr>
            </w:pPr>
            <w:r w:rsidRPr="0003264C">
              <w:rPr>
                <w:rFonts w:ascii="標楷體" w:eastAsia="標楷體" w:hAnsi="標楷體" w:hint="eastAsia"/>
                <w:sz w:val="20"/>
                <w:szCs w:val="20"/>
              </w:rPr>
              <w:t>政府補助</w:t>
            </w:r>
          </w:p>
        </w:tc>
      </w:tr>
      <w:tr w:rsidR="0003264C" w:rsidRPr="0003264C" w:rsidTr="00664C2D">
        <w:trPr>
          <w:trHeight w:hRule="exact" w:val="428"/>
        </w:trPr>
        <w:tc>
          <w:tcPr>
            <w:tcW w:w="784" w:type="dxa"/>
            <w:tcBorders>
              <w:top w:val="nil"/>
              <w:left w:val="nil"/>
              <w:bottom w:val="single" w:sz="4" w:space="0" w:color="auto"/>
              <w:right w:val="single" w:sz="4" w:space="0" w:color="auto"/>
            </w:tcBorders>
            <w:vAlign w:val="center"/>
          </w:tcPr>
          <w:p w:rsidR="00415535" w:rsidRPr="0003264C" w:rsidRDefault="00415535" w:rsidP="00415535">
            <w:pPr>
              <w:jc w:val="center"/>
              <w:rPr>
                <w:rFonts w:ascii="Arial Narrow" w:hAnsi="Arial Narrow" w:cs="新細明體"/>
                <w:sz w:val="20"/>
                <w:szCs w:val="20"/>
              </w:rPr>
            </w:pPr>
            <w:r w:rsidRPr="0003264C">
              <w:rPr>
                <w:rFonts w:ascii="Arial Narrow" w:hAnsi="Arial Narrow"/>
                <w:sz w:val="20"/>
                <w:szCs w:val="20"/>
              </w:rPr>
              <w:t>10</w:t>
            </w:r>
            <w:r w:rsidRPr="0003264C">
              <w:rPr>
                <w:rFonts w:ascii="Arial Narrow" w:hAnsi="Arial Narrow" w:hint="eastAsia"/>
                <w:sz w:val="20"/>
                <w:szCs w:val="20"/>
              </w:rPr>
              <w:t>7</w:t>
            </w:r>
            <w:r w:rsidRPr="0003264C">
              <w:rPr>
                <w:rFonts w:ascii="標楷體" w:eastAsia="標楷體" w:hAnsi="標楷體" w:hint="eastAsia"/>
                <w:sz w:val="20"/>
                <w:szCs w:val="20"/>
              </w:rPr>
              <w:t>年</w:t>
            </w:r>
          </w:p>
        </w:tc>
        <w:tc>
          <w:tcPr>
            <w:tcW w:w="1016" w:type="dxa"/>
            <w:tcBorders>
              <w:top w:val="nil"/>
              <w:left w:val="single" w:sz="4" w:space="0" w:color="auto"/>
              <w:bottom w:val="single" w:sz="4" w:space="0" w:color="auto"/>
              <w:right w:val="nil"/>
            </w:tcBorders>
            <w:vAlign w:val="center"/>
          </w:tcPr>
          <w:p w:rsidR="00415535" w:rsidRPr="0003264C" w:rsidRDefault="00415535" w:rsidP="00C90F9D">
            <w:pPr>
              <w:jc w:val="right"/>
              <w:rPr>
                <w:rFonts w:ascii="Arial Narrow" w:hAnsi="Arial Narrow"/>
                <w:sz w:val="20"/>
                <w:szCs w:val="20"/>
              </w:rPr>
            </w:pPr>
            <w:r w:rsidRPr="0003264C">
              <w:rPr>
                <w:rFonts w:ascii="Arial Narrow" w:hAnsi="Arial Narrow"/>
                <w:sz w:val="20"/>
                <w:szCs w:val="20"/>
              </w:rPr>
              <w:t>28</w:t>
            </w:r>
            <w:r w:rsidR="00C90F9D" w:rsidRPr="0003264C">
              <w:rPr>
                <w:rFonts w:ascii="Arial Narrow" w:hAnsi="Arial Narrow"/>
                <w:sz w:val="20"/>
                <w:szCs w:val="20"/>
              </w:rPr>
              <w:t>2</w:t>
            </w:r>
          </w:p>
        </w:tc>
        <w:tc>
          <w:tcPr>
            <w:tcW w:w="1080" w:type="dxa"/>
            <w:tcBorders>
              <w:top w:val="nil"/>
              <w:left w:val="nil"/>
              <w:bottom w:val="single" w:sz="4" w:space="0" w:color="auto"/>
              <w:right w:val="nil"/>
            </w:tcBorders>
            <w:vAlign w:val="center"/>
          </w:tcPr>
          <w:p w:rsidR="00415535" w:rsidRPr="0003264C" w:rsidRDefault="00C90F9D" w:rsidP="00C90F9D">
            <w:pPr>
              <w:jc w:val="right"/>
              <w:rPr>
                <w:rFonts w:ascii="Arial Narrow" w:hAnsi="Arial Narrow"/>
                <w:sz w:val="20"/>
                <w:szCs w:val="20"/>
              </w:rPr>
            </w:pPr>
            <w:r w:rsidRPr="0003264C">
              <w:rPr>
                <w:rFonts w:ascii="Arial Narrow" w:hAnsi="Arial Narrow"/>
                <w:sz w:val="20"/>
                <w:szCs w:val="20"/>
              </w:rPr>
              <w:t>90</w:t>
            </w:r>
            <w:r w:rsidR="00415535" w:rsidRPr="0003264C">
              <w:rPr>
                <w:rFonts w:ascii="Arial Narrow" w:hAnsi="Arial Narrow"/>
                <w:sz w:val="20"/>
                <w:szCs w:val="20"/>
              </w:rPr>
              <w:t>,</w:t>
            </w:r>
            <w:r w:rsidRPr="0003264C">
              <w:rPr>
                <w:rFonts w:ascii="Arial Narrow" w:hAnsi="Arial Narrow"/>
                <w:sz w:val="20"/>
                <w:szCs w:val="20"/>
              </w:rPr>
              <w:t>628</w:t>
            </w:r>
          </w:p>
        </w:tc>
        <w:tc>
          <w:tcPr>
            <w:tcW w:w="942" w:type="dxa"/>
            <w:tcBorders>
              <w:top w:val="nil"/>
              <w:left w:val="nil"/>
              <w:bottom w:val="single" w:sz="4" w:space="0" w:color="auto"/>
              <w:right w:val="nil"/>
            </w:tcBorders>
            <w:vAlign w:val="center"/>
          </w:tcPr>
          <w:p w:rsidR="00415535" w:rsidRPr="0003264C" w:rsidRDefault="00C90F9D" w:rsidP="00C90F9D">
            <w:pPr>
              <w:jc w:val="right"/>
              <w:rPr>
                <w:rFonts w:ascii="Arial Narrow" w:hAnsi="Arial Narrow"/>
                <w:sz w:val="20"/>
                <w:szCs w:val="20"/>
              </w:rPr>
            </w:pPr>
            <w:r w:rsidRPr="0003264C">
              <w:rPr>
                <w:rFonts w:ascii="Arial Narrow" w:hAnsi="Arial Narrow"/>
                <w:sz w:val="20"/>
                <w:szCs w:val="20"/>
              </w:rPr>
              <w:t>51</w:t>
            </w:r>
            <w:r w:rsidR="00415535" w:rsidRPr="0003264C">
              <w:rPr>
                <w:rFonts w:ascii="Arial Narrow" w:hAnsi="Arial Narrow"/>
                <w:sz w:val="20"/>
                <w:szCs w:val="20"/>
              </w:rPr>
              <w:t>,</w:t>
            </w:r>
            <w:r w:rsidRPr="0003264C">
              <w:rPr>
                <w:rFonts w:ascii="Arial Narrow" w:hAnsi="Arial Narrow"/>
                <w:sz w:val="20"/>
                <w:szCs w:val="20"/>
              </w:rPr>
              <w:t>487</w:t>
            </w:r>
          </w:p>
        </w:tc>
        <w:tc>
          <w:tcPr>
            <w:tcW w:w="1038" w:type="dxa"/>
            <w:tcBorders>
              <w:top w:val="nil"/>
              <w:left w:val="nil"/>
              <w:bottom w:val="single" w:sz="4" w:space="0" w:color="auto"/>
              <w:right w:val="nil"/>
            </w:tcBorders>
            <w:vAlign w:val="center"/>
          </w:tcPr>
          <w:p w:rsidR="00415535" w:rsidRPr="0003264C" w:rsidRDefault="00C90F9D" w:rsidP="00C90F9D">
            <w:pPr>
              <w:jc w:val="right"/>
              <w:rPr>
                <w:rFonts w:ascii="Arial Narrow" w:hAnsi="Arial Narrow"/>
                <w:sz w:val="20"/>
                <w:szCs w:val="20"/>
              </w:rPr>
            </w:pPr>
            <w:r w:rsidRPr="0003264C">
              <w:rPr>
                <w:rFonts w:ascii="Arial Narrow" w:hAnsi="Arial Narrow"/>
                <w:sz w:val="20"/>
                <w:szCs w:val="20"/>
              </w:rPr>
              <w:t>39</w:t>
            </w:r>
            <w:r w:rsidR="00415535" w:rsidRPr="0003264C">
              <w:rPr>
                <w:rFonts w:ascii="Arial Narrow" w:hAnsi="Arial Narrow"/>
                <w:sz w:val="20"/>
                <w:szCs w:val="20"/>
              </w:rPr>
              <w:t>,</w:t>
            </w:r>
            <w:r w:rsidRPr="0003264C">
              <w:rPr>
                <w:rFonts w:ascii="Arial Narrow" w:hAnsi="Arial Narrow"/>
                <w:sz w:val="20"/>
                <w:szCs w:val="20"/>
              </w:rPr>
              <w:t>141</w:t>
            </w:r>
          </w:p>
        </w:tc>
        <w:tc>
          <w:tcPr>
            <w:tcW w:w="1080" w:type="dxa"/>
            <w:tcBorders>
              <w:top w:val="nil"/>
              <w:left w:val="nil"/>
              <w:bottom w:val="single" w:sz="4" w:space="0" w:color="auto"/>
              <w:right w:val="nil"/>
            </w:tcBorders>
            <w:vAlign w:val="center"/>
          </w:tcPr>
          <w:p w:rsidR="00415535" w:rsidRPr="0003264C" w:rsidRDefault="00C90F9D" w:rsidP="0080722A">
            <w:pPr>
              <w:jc w:val="right"/>
              <w:rPr>
                <w:rFonts w:ascii="Arial Narrow" w:hAnsi="Arial Narrow"/>
                <w:sz w:val="20"/>
                <w:szCs w:val="20"/>
              </w:rPr>
            </w:pPr>
            <w:r w:rsidRPr="0003264C">
              <w:rPr>
                <w:rFonts w:ascii="Arial Narrow" w:hAnsi="Arial Narrow"/>
                <w:sz w:val="20"/>
                <w:szCs w:val="20"/>
              </w:rPr>
              <w:t>5</w:t>
            </w:r>
            <w:r w:rsidR="0080722A" w:rsidRPr="0003264C">
              <w:rPr>
                <w:rFonts w:ascii="Arial Narrow" w:hAnsi="Arial Narrow"/>
                <w:sz w:val="20"/>
                <w:szCs w:val="20"/>
              </w:rPr>
              <w:t>44</w:t>
            </w:r>
          </w:p>
        </w:tc>
        <w:tc>
          <w:tcPr>
            <w:tcW w:w="1080" w:type="dxa"/>
            <w:tcBorders>
              <w:top w:val="nil"/>
              <w:left w:val="nil"/>
              <w:bottom w:val="single" w:sz="4" w:space="0" w:color="auto"/>
              <w:right w:val="nil"/>
            </w:tcBorders>
            <w:vAlign w:val="center"/>
          </w:tcPr>
          <w:p w:rsidR="00415535" w:rsidRPr="0003264C" w:rsidRDefault="00C90F9D" w:rsidP="0080722A">
            <w:pPr>
              <w:jc w:val="right"/>
              <w:rPr>
                <w:rFonts w:ascii="Arial Narrow" w:hAnsi="Arial Narrow"/>
                <w:sz w:val="20"/>
                <w:szCs w:val="20"/>
              </w:rPr>
            </w:pPr>
            <w:r w:rsidRPr="0003264C">
              <w:rPr>
                <w:rFonts w:ascii="Arial Narrow" w:hAnsi="Arial Narrow"/>
                <w:sz w:val="20"/>
                <w:szCs w:val="20"/>
              </w:rPr>
              <w:t>4</w:t>
            </w:r>
            <w:r w:rsidR="0080722A" w:rsidRPr="0003264C">
              <w:rPr>
                <w:rFonts w:ascii="Arial Narrow" w:hAnsi="Arial Narrow"/>
                <w:sz w:val="20"/>
                <w:szCs w:val="20"/>
              </w:rPr>
              <w:t>44</w:t>
            </w:r>
          </w:p>
        </w:tc>
        <w:tc>
          <w:tcPr>
            <w:tcW w:w="900" w:type="dxa"/>
            <w:tcBorders>
              <w:top w:val="nil"/>
              <w:left w:val="nil"/>
              <w:bottom w:val="single" w:sz="4" w:space="0" w:color="auto"/>
              <w:right w:val="nil"/>
            </w:tcBorders>
            <w:vAlign w:val="center"/>
          </w:tcPr>
          <w:p w:rsidR="00415535" w:rsidRPr="0003264C" w:rsidRDefault="0080722A" w:rsidP="0080722A">
            <w:pPr>
              <w:jc w:val="right"/>
              <w:rPr>
                <w:rFonts w:ascii="Arial Narrow" w:hAnsi="Arial Narrow"/>
                <w:sz w:val="20"/>
                <w:szCs w:val="20"/>
              </w:rPr>
            </w:pPr>
            <w:r w:rsidRPr="0003264C">
              <w:rPr>
                <w:rFonts w:ascii="Arial Narrow" w:hAnsi="Arial Narrow"/>
                <w:sz w:val="20"/>
                <w:szCs w:val="20"/>
              </w:rPr>
              <w:t>1</w:t>
            </w:r>
            <w:r w:rsidR="00C90F9D" w:rsidRPr="0003264C">
              <w:rPr>
                <w:rFonts w:ascii="Arial Narrow" w:hAnsi="Arial Narrow"/>
                <w:sz w:val="20"/>
                <w:szCs w:val="20"/>
              </w:rPr>
              <w:t>0</w:t>
            </w:r>
            <w:r w:rsidRPr="0003264C">
              <w:rPr>
                <w:rFonts w:ascii="Arial Narrow" w:hAnsi="Arial Narrow"/>
                <w:sz w:val="20"/>
                <w:szCs w:val="20"/>
              </w:rPr>
              <w:t>1</w:t>
            </w:r>
          </w:p>
        </w:tc>
      </w:tr>
    </w:tbl>
    <w:p w:rsidR="00415535" w:rsidRPr="0003264C" w:rsidRDefault="00415535" w:rsidP="00415535">
      <w:pPr>
        <w:snapToGrid w:val="0"/>
        <w:spacing w:line="240" w:lineRule="exact"/>
        <w:ind w:leftChars="215" w:left="516" w:firstLineChars="5" w:firstLine="10"/>
        <w:rPr>
          <w:rFonts w:eastAsia="標楷體"/>
          <w:sz w:val="20"/>
          <w:szCs w:val="20"/>
        </w:rPr>
      </w:pPr>
      <w:proofErr w:type="gramStart"/>
      <w:r w:rsidRPr="0003264C">
        <w:rPr>
          <w:rFonts w:eastAsia="標楷體" w:hint="eastAsia"/>
          <w:sz w:val="20"/>
          <w:szCs w:val="20"/>
        </w:rPr>
        <w:t>註</w:t>
      </w:r>
      <w:proofErr w:type="gramEnd"/>
      <w:r w:rsidRPr="0003264C">
        <w:rPr>
          <w:rFonts w:eastAsia="標楷體" w:hint="eastAsia"/>
          <w:sz w:val="20"/>
          <w:szCs w:val="20"/>
        </w:rPr>
        <w:t>：</w:t>
      </w:r>
      <w:proofErr w:type="gramStart"/>
      <w:r w:rsidRPr="0003264C">
        <w:rPr>
          <w:rFonts w:ascii="標楷體" w:eastAsia="標楷體" w:hAnsi="標楷體" w:hint="eastAsia"/>
          <w:sz w:val="20"/>
          <w:szCs w:val="20"/>
        </w:rPr>
        <w:t>＊</w:t>
      </w:r>
      <w:proofErr w:type="gramEnd"/>
      <w:r w:rsidRPr="0003264C">
        <w:rPr>
          <w:rFonts w:eastAsia="標楷體" w:hint="eastAsia"/>
          <w:sz w:val="20"/>
          <w:szCs w:val="20"/>
        </w:rPr>
        <w:t>為年底數。</w:t>
      </w:r>
    </w:p>
    <w:p w:rsidR="00415535" w:rsidRPr="0003264C" w:rsidRDefault="00415535" w:rsidP="00415535">
      <w:pPr>
        <w:spacing w:beforeLines="50" w:before="180"/>
        <w:ind w:firstLineChars="200" w:firstLine="480"/>
        <w:rPr>
          <w:rFonts w:eastAsia="標楷體"/>
        </w:rPr>
      </w:pPr>
      <w:r w:rsidRPr="0003264C">
        <w:rPr>
          <w:rFonts w:eastAsia="標楷體" w:hint="eastAsia"/>
        </w:rPr>
        <w:t>2.</w:t>
      </w:r>
      <w:r w:rsidRPr="0003264C">
        <w:rPr>
          <w:rFonts w:eastAsia="標楷體" w:hint="eastAsia"/>
        </w:rPr>
        <w:t>給付統計</w:t>
      </w:r>
    </w:p>
    <w:p w:rsidR="00415535" w:rsidRPr="0003264C" w:rsidRDefault="00415535" w:rsidP="00F12671">
      <w:pPr>
        <w:snapToGrid w:val="0"/>
        <w:spacing w:line="340" w:lineRule="atLeast"/>
        <w:ind w:leftChars="275" w:left="660" w:firstLineChars="200" w:firstLine="480"/>
        <w:jc w:val="both"/>
        <w:rPr>
          <w:rFonts w:eastAsia="標楷體"/>
          <w:sz w:val="20"/>
        </w:rPr>
      </w:pPr>
      <w:r w:rsidRPr="0003264C">
        <w:rPr>
          <w:rFonts w:eastAsia="標楷體"/>
        </w:rPr>
        <w:t>10</w:t>
      </w:r>
      <w:r w:rsidR="00664C2D" w:rsidRPr="0003264C">
        <w:rPr>
          <w:rFonts w:eastAsia="標楷體" w:hint="eastAsia"/>
        </w:rPr>
        <w:t>7</w:t>
      </w:r>
      <w:r w:rsidRPr="0003264C">
        <w:rPr>
          <w:rFonts w:eastAsia="標楷體" w:hAnsi="標楷體"/>
        </w:rPr>
        <w:t>年農民</w:t>
      </w:r>
      <w:r w:rsidR="00707568" w:rsidRPr="0003264C">
        <w:rPr>
          <w:rFonts w:eastAsia="標楷體" w:hAnsi="標楷體" w:hint="eastAsia"/>
        </w:rPr>
        <w:t>職業災害</w:t>
      </w:r>
      <w:r w:rsidRPr="0003264C">
        <w:rPr>
          <w:rFonts w:eastAsia="標楷體" w:hAnsi="標楷體"/>
        </w:rPr>
        <w:t>保險實計現金給付金</w:t>
      </w:r>
      <w:r w:rsidR="00DF1F48" w:rsidRPr="0003264C">
        <w:rPr>
          <w:rFonts w:eastAsia="標楷體" w:hAnsi="標楷體" w:hint="eastAsia"/>
        </w:rPr>
        <w:t>額</w:t>
      </w:r>
      <w:r w:rsidR="00707568" w:rsidRPr="0003264C">
        <w:rPr>
          <w:rFonts w:eastAsia="標楷體" w:hAnsi="標楷體" w:hint="eastAsia"/>
        </w:rPr>
        <w:t>4</w:t>
      </w:r>
      <w:r w:rsidRPr="0003264C">
        <w:rPr>
          <w:rFonts w:eastAsia="標楷體" w:hAnsi="標楷體"/>
        </w:rPr>
        <w:t>萬</w:t>
      </w:r>
      <w:r w:rsidR="00E64CD0" w:rsidRPr="0003264C">
        <w:rPr>
          <w:rFonts w:eastAsia="標楷體" w:hAnsi="標楷體" w:hint="eastAsia"/>
        </w:rPr>
        <w:t>4,254</w:t>
      </w:r>
      <w:r w:rsidRPr="0003264C">
        <w:rPr>
          <w:rFonts w:eastAsia="標楷體" w:hAnsi="標楷體"/>
        </w:rPr>
        <w:t>元，</w:t>
      </w:r>
      <w:r w:rsidRPr="0003264C">
        <w:rPr>
          <w:rFonts w:eastAsia="標楷體" w:hAnsi="標楷體"/>
          <w:szCs w:val="20"/>
        </w:rPr>
        <w:t>其中</w:t>
      </w:r>
      <w:r w:rsidR="00707568" w:rsidRPr="0003264C">
        <w:rPr>
          <w:rFonts w:eastAsia="標楷體" w:hAnsi="標楷體" w:hint="eastAsia"/>
          <w:szCs w:val="20"/>
        </w:rPr>
        <w:t>傷害給付</w:t>
      </w:r>
      <w:r w:rsidR="00707568" w:rsidRPr="0003264C">
        <w:rPr>
          <w:rFonts w:eastAsia="標楷體" w:hAnsi="標楷體" w:hint="eastAsia"/>
          <w:szCs w:val="20"/>
        </w:rPr>
        <w:t>3</w:t>
      </w:r>
      <w:r w:rsidR="00707568" w:rsidRPr="0003264C">
        <w:rPr>
          <w:rFonts w:eastAsia="標楷體" w:hAnsi="標楷體" w:hint="eastAsia"/>
          <w:szCs w:val="20"/>
        </w:rPr>
        <w:t>萬</w:t>
      </w:r>
      <w:r w:rsidR="00E64CD0" w:rsidRPr="0003264C">
        <w:rPr>
          <w:rFonts w:eastAsia="標楷體" w:hAnsi="標楷體" w:hint="eastAsia"/>
          <w:szCs w:val="20"/>
        </w:rPr>
        <w:t>1,654</w:t>
      </w:r>
      <w:r w:rsidR="00707568" w:rsidRPr="0003264C">
        <w:rPr>
          <w:rFonts w:eastAsia="標楷體" w:hAnsi="標楷體" w:hint="eastAsia"/>
          <w:szCs w:val="20"/>
        </w:rPr>
        <w:t>元</w:t>
      </w:r>
      <w:r w:rsidR="00707568" w:rsidRPr="0003264C">
        <w:rPr>
          <w:rFonts w:ascii="新細明體" w:hAnsi="新細明體" w:hint="eastAsia"/>
          <w:szCs w:val="20"/>
        </w:rPr>
        <w:t>，</w:t>
      </w:r>
      <w:r w:rsidR="00707568" w:rsidRPr="0003264C">
        <w:rPr>
          <w:rFonts w:eastAsia="標楷體" w:hAnsi="標楷體" w:hint="eastAsia"/>
          <w:szCs w:val="20"/>
        </w:rPr>
        <w:t>就醫津貼</w:t>
      </w:r>
      <w:r w:rsidR="00707568" w:rsidRPr="0003264C">
        <w:rPr>
          <w:rFonts w:eastAsia="標楷體" w:hAnsi="標楷體" w:hint="eastAsia"/>
          <w:szCs w:val="20"/>
        </w:rPr>
        <w:t>1</w:t>
      </w:r>
      <w:r w:rsidR="00707568" w:rsidRPr="0003264C">
        <w:rPr>
          <w:rFonts w:eastAsia="標楷體" w:hAnsi="標楷體" w:hint="eastAsia"/>
          <w:szCs w:val="20"/>
        </w:rPr>
        <w:t>萬</w:t>
      </w:r>
      <w:r w:rsidR="00E64CD0" w:rsidRPr="0003264C">
        <w:rPr>
          <w:rFonts w:eastAsia="標楷體" w:hAnsi="標楷體" w:hint="eastAsia"/>
          <w:szCs w:val="20"/>
        </w:rPr>
        <w:t>2,600</w:t>
      </w:r>
      <w:r w:rsidR="00707568" w:rsidRPr="0003264C">
        <w:rPr>
          <w:rFonts w:eastAsia="標楷體" w:hAnsi="標楷體" w:hint="eastAsia"/>
          <w:szCs w:val="20"/>
        </w:rPr>
        <w:t>元</w:t>
      </w:r>
      <w:r w:rsidR="00707568" w:rsidRPr="0003264C">
        <w:rPr>
          <w:rFonts w:ascii="新細明體" w:hAnsi="新細明體" w:hint="eastAsia"/>
          <w:szCs w:val="20"/>
        </w:rPr>
        <w:t>，</w:t>
      </w:r>
      <w:r w:rsidR="00707568" w:rsidRPr="0003264C">
        <w:rPr>
          <w:rFonts w:eastAsia="標楷體" w:hAnsi="標楷體" w:hint="eastAsia"/>
          <w:szCs w:val="20"/>
        </w:rPr>
        <w:t>身心障礙給付及喪葬津貼尚無核付案件</w:t>
      </w:r>
      <w:r w:rsidR="00707568" w:rsidRPr="0003264C">
        <w:rPr>
          <w:rFonts w:ascii="標楷體" w:eastAsia="標楷體" w:hAnsi="標楷體" w:hint="eastAsia"/>
          <w:szCs w:val="20"/>
        </w:rPr>
        <w:t>。</w:t>
      </w:r>
    </w:p>
    <w:p w:rsidR="00415535" w:rsidRPr="0003264C" w:rsidRDefault="00611455" w:rsidP="00DF1F48">
      <w:pPr>
        <w:snapToGrid w:val="0"/>
        <w:spacing w:line="360" w:lineRule="atLeast"/>
        <w:ind w:leftChars="260" w:left="660" w:hangingChars="15" w:hanging="36"/>
        <w:jc w:val="center"/>
        <w:rPr>
          <w:rFonts w:eastAsia="標楷體"/>
        </w:rPr>
      </w:pPr>
      <w:r w:rsidRPr="0003264C">
        <w:rPr>
          <w:rFonts w:eastAsia="標楷體" w:hint="eastAsia"/>
          <w:szCs w:val="20"/>
        </w:rPr>
        <w:t>農民職業災害保險</w:t>
      </w:r>
      <w:r w:rsidR="00415535" w:rsidRPr="0003264C">
        <w:rPr>
          <w:rFonts w:eastAsia="標楷體" w:hint="eastAsia"/>
          <w:szCs w:val="20"/>
        </w:rPr>
        <w:t>實計</w:t>
      </w:r>
      <w:r w:rsidR="00415535" w:rsidRPr="0003264C">
        <w:rPr>
          <w:rFonts w:eastAsia="標楷體" w:hint="eastAsia"/>
        </w:rPr>
        <w:t>現金</w:t>
      </w:r>
      <w:r w:rsidR="00415535" w:rsidRPr="0003264C">
        <w:rPr>
          <w:rFonts w:eastAsia="標楷體" w:hint="eastAsia"/>
          <w:szCs w:val="20"/>
        </w:rPr>
        <w:t>給付概況</w:t>
      </w:r>
    </w:p>
    <w:p w:rsidR="00415535" w:rsidRPr="0003264C" w:rsidRDefault="00415535" w:rsidP="00415535">
      <w:pPr>
        <w:tabs>
          <w:tab w:val="right" w:pos="8500"/>
        </w:tabs>
        <w:snapToGrid w:val="0"/>
        <w:spacing w:line="240" w:lineRule="atLeast"/>
        <w:ind w:leftChars="217" w:left="720" w:hangingChars="83" w:hanging="199"/>
        <w:rPr>
          <w:rFonts w:eastAsia="標楷體"/>
          <w:sz w:val="20"/>
        </w:rPr>
      </w:pPr>
      <w:r w:rsidRPr="0003264C">
        <w:rPr>
          <w:rFonts w:eastAsia="標楷體" w:hint="eastAsia"/>
        </w:rPr>
        <w:tab/>
        <w:t xml:space="preserve">                                                        </w:t>
      </w:r>
      <w:r w:rsidR="00E64CD0" w:rsidRPr="0003264C">
        <w:rPr>
          <w:rFonts w:eastAsia="標楷體" w:hint="eastAsia"/>
        </w:rPr>
        <w:t xml:space="preserve"> </w:t>
      </w:r>
      <w:r w:rsidRPr="0003264C">
        <w:rPr>
          <w:rFonts w:eastAsia="標楷體" w:hint="eastAsia"/>
          <w:sz w:val="20"/>
        </w:rPr>
        <w:t>單位：元</w:t>
      </w:r>
    </w:p>
    <w:tbl>
      <w:tblPr>
        <w:tblW w:w="77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2"/>
        <w:gridCol w:w="1305"/>
        <w:gridCol w:w="1276"/>
        <w:gridCol w:w="1276"/>
        <w:gridCol w:w="1512"/>
        <w:gridCol w:w="1406"/>
      </w:tblGrid>
      <w:tr w:rsidR="0003264C" w:rsidRPr="0003264C" w:rsidTr="00DF1F48">
        <w:trPr>
          <w:trHeight w:val="282"/>
        </w:trPr>
        <w:tc>
          <w:tcPr>
            <w:tcW w:w="952" w:type="dxa"/>
            <w:tcBorders>
              <w:left w:val="nil"/>
            </w:tcBorders>
            <w:vAlign w:val="center"/>
          </w:tcPr>
          <w:p w:rsidR="00124E13" w:rsidRPr="0003264C" w:rsidRDefault="00124E13" w:rsidP="00415535">
            <w:pPr>
              <w:jc w:val="center"/>
              <w:rPr>
                <w:rFonts w:ascii="標楷體" w:eastAsia="標楷體" w:hAnsi="標楷體" w:cs="新細明體"/>
                <w:sz w:val="20"/>
                <w:szCs w:val="20"/>
              </w:rPr>
            </w:pPr>
            <w:r w:rsidRPr="0003264C">
              <w:rPr>
                <w:rFonts w:ascii="標楷體" w:eastAsia="標楷體" w:hAnsi="標楷體" w:hint="eastAsia"/>
                <w:sz w:val="20"/>
                <w:szCs w:val="20"/>
              </w:rPr>
              <w:t>年</w:t>
            </w:r>
            <w:r w:rsidRPr="0003264C">
              <w:rPr>
                <w:rFonts w:eastAsia="標楷體"/>
                <w:sz w:val="20"/>
                <w:szCs w:val="20"/>
              </w:rPr>
              <w:t xml:space="preserve"> </w:t>
            </w:r>
            <w:r w:rsidRPr="0003264C">
              <w:rPr>
                <w:rFonts w:ascii="標楷體" w:eastAsia="標楷體" w:hAnsi="標楷體" w:hint="eastAsia"/>
                <w:sz w:val="20"/>
                <w:szCs w:val="20"/>
              </w:rPr>
              <w:t>別</w:t>
            </w:r>
          </w:p>
        </w:tc>
        <w:tc>
          <w:tcPr>
            <w:tcW w:w="1305" w:type="dxa"/>
            <w:vAlign w:val="center"/>
          </w:tcPr>
          <w:p w:rsidR="00124E13" w:rsidRPr="0003264C" w:rsidRDefault="00124E13" w:rsidP="00415535">
            <w:pPr>
              <w:spacing w:line="240" w:lineRule="exact"/>
              <w:jc w:val="center"/>
              <w:rPr>
                <w:rFonts w:ascii="標楷體" w:eastAsia="標楷體" w:hAnsi="標楷體" w:cs="新細明體"/>
                <w:sz w:val="20"/>
                <w:szCs w:val="20"/>
              </w:rPr>
            </w:pPr>
            <w:r w:rsidRPr="0003264C">
              <w:rPr>
                <w:rFonts w:ascii="標楷體" w:eastAsia="標楷體" w:hAnsi="標楷體" w:hint="eastAsia"/>
                <w:sz w:val="20"/>
                <w:szCs w:val="20"/>
              </w:rPr>
              <w:t>總計</w:t>
            </w:r>
          </w:p>
        </w:tc>
        <w:tc>
          <w:tcPr>
            <w:tcW w:w="1276" w:type="dxa"/>
            <w:tcBorders>
              <w:right w:val="nil"/>
            </w:tcBorders>
            <w:vAlign w:val="center"/>
          </w:tcPr>
          <w:p w:rsidR="00124E13" w:rsidRPr="0003264C" w:rsidRDefault="00124E13" w:rsidP="00415535">
            <w:pPr>
              <w:spacing w:line="240" w:lineRule="exact"/>
              <w:jc w:val="center"/>
              <w:rPr>
                <w:rFonts w:ascii="標楷體" w:eastAsia="標楷體" w:hAnsi="標楷體" w:cs="新細明體"/>
                <w:sz w:val="20"/>
                <w:szCs w:val="20"/>
              </w:rPr>
            </w:pPr>
            <w:r w:rsidRPr="0003264C">
              <w:rPr>
                <w:rFonts w:ascii="標楷體" w:eastAsia="標楷體" w:hAnsi="標楷體" w:cs="新細明體" w:hint="eastAsia"/>
                <w:sz w:val="20"/>
                <w:szCs w:val="20"/>
              </w:rPr>
              <w:t>傷害給付</w:t>
            </w:r>
          </w:p>
        </w:tc>
        <w:tc>
          <w:tcPr>
            <w:tcW w:w="1276" w:type="dxa"/>
            <w:tcBorders>
              <w:right w:val="nil"/>
            </w:tcBorders>
            <w:vAlign w:val="center"/>
          </w:tcPr>
          <w:p w:rsidR="00124E13" w:rsidRPr="0003264C" w:rsidRDefault="00124E13" w:rsidP="00415535">
            <w:pPr>
              <w:spacing w:line="240" w:lineRule="exact"/>
              <w:jc w:val="center"/>
              <w:rPr>
                <w:rFonts w:ascii="標楷體" w:eastAsia="標楷體" w:hAnsi="標楷體" w:cs="新細明體"/>
                <w:sz w:val="20"/>
                <w:szCs w:val="20"/>
              </w:rPr>
            </w:pPr>
            <w:r w:rsidRPr="0003264C">
              <w:rPr>
                <w:rFonts w:ascii="標楷體" w:eastAsia="標楷體" w:hAnsi="標楷體" w:cs="新細明體" w:hint="eastAsia"/>
                <w:sz w:val="20"/>
                <w:szCs w:val="20"/>
              </w:rPr>
              <w:t>就醫津貼</w:t>
            </w:r>
          </w:p>
        </w:tc>
        <w:tc>
          <w:tcPr>
            <w:tcW w:w="1512" w:type="dxa"/>
            <w:tcBorders>
              <w:right w:val="nil"/>
            </w:tcBorders>
            <w:vAlign w:val="center"/>
          </w:tcPr>
          <w:p w:rsidR="00124E13" w:rsidRPr="0003264C" w:rsidRDefault="00124E13" w:rsidP="00415535">
            <w:pPr>
              <w:spacing w:line="240" w:lineRule="exact"/>
              <w:jc w:val="center"/>
              <w:rPr>
                <w:rFonts w:ascii="標楷體" w:eastAsia="標楷體" w:hAnsi="標楷體" w:cs="新細明體"/>
                <w:sz w:val="20"/>
                <w:szCs w:val="20"/>
              </w:rPr>
            </w:pPr>
            <w:r w:rsidRPr="0003264C">
              <w:rPr>
                <w:rFonts w:ascii="標楷體" w:eastAsia="標楷體" w:hAnsi="標楷體" w:hint="eastAsia"/>
                <w:sz w:val="20"/>
                <w:szCs w:val="20"/>
              </w:rPr>
              <w:t>身心障礙給付</w:t>
            </w:r>
          </w:p>
        </w:tc>
        <w:tc>
          <w:tcPr>
            <w:tcW w:w="1406" w:type="dxa"/>
            <w:tcBorders>
              <w:right w:val="nil"/>
            </w:tcBorders>
            <w:vAlign w:val="center"/>
          </w:tcPr>
          <w:p w:rsidR="00124E13" w:rsidRPr="0003264C" w:rsidRDefault="00124E13" w:rsidP="00415535">
            <w:pPr>
              <w:spacing w:line="240" w:lineRule="exact"/>
              <w:jc w:val="center"/>
              <w:rPr>
                <w:rFonts w:ascii="標楷體" w:eastAsia="標楷體" w:hAnsi="標楷體" w:cs="新細明體"/>
                <w:b/>
                <w:sz w:val="20"/>
                <w:szCs w:val="20"/>
              </w:rPr>
            </w:pPr>
            <w:r w:rsidRPr="0003264C">
              <w:rPr>
                <w:rFonts w:ascii="標楷體" w:eastAsia="標楷體" w:hAnsi="標楷體" w:hint="eastAsia"/>
                <w:sz w:val="20"/>
                <w:szCs w:val="20"/>
              </w:rPr>
              <w:t>喪葬津貼</w:t>
            </w:r>
          </w:p>
        </w:tc>
      </w:tr>
      <w:tr w:rsidR="0003264C" w:rsidRPr="0003264C" w:rsidTr="009A0C43">
        <w:trPr>
          <w:trHeight w:val="364"/>
        </w:trPr>
        <w:tc>
          <w:tcPr>
            <w:tcW w:w="952" w:type="dxa"/>
            <w:tcBorders>
              <w:left w:val="nil"/>
            </w:tcBorders>
            <w:vAlign w:val="center"/>
          </w:tcPr>
          <w:p w:rsidR="00124E13" w:rsidRPr="0003264C" w:rsidRDefault="00124E13" w:rsidP="00415535">
            <w:pPr>
              <w:jc w:val="center"/>
              <w:rPr>
                <w:rFonts w:ascii="標楷體" w:eastAsia="標楷體" w:hAnsi="標楷體"/>
                <w:sz w:val="20"/>
                <w:szCs w:val="20"/>
              </w:rPr>
            </w:pPr>
            <w:r w:rsidRPr="0003264C">
              <w:rPr>
                <w:rFonts w:eastAsia="標楷體"/>
                <w:sz w:val="20"/>
                <w:szCs w:val="20"/>
              </w:rPr>
              <w:t>107</w:t>
            </w:r>
            <w:r w:rsidRPr="0003264C">
              <w:rPr>
                <w:rFonts w:ascii="標楷體" w:eastAsia="標楷體" w:hAnsi="標楷體" w:hint="eastAsia"/>
                <w:sz w:val="20"/>
                <w:szCs w:val="20"/>
              </w:rPr>
              <w:t>年</w:t>
            </w:r>
          </w:p>
        </w:tc>
        <w:tc>
          <w:tcPr>
            <w:tcW w:w="1305" w:type="dxa"/>
            <w:tcBorders>
              <w:right w:val="nil"/>
            </w:tcBorders>
            <w:vAlign w:val="center"/>
          </w:tcPr>
          <w:p w:rsidR="00124E13" w:rsidRPr="0003264C" w:rsidRDefault="00E64CD0" w:rsidP="00E64CD0">
            <w:pPr>
              <w:spacing w:line="240" w:lineRule="exact"/>
              <w:jc w:val="right"/>
              <w:rPr>
                <w:rFonts w:ascii="Arial Narrow" w:eastAsia="標楷體" w:hAnsi="Arial Narrow"/>
                <w:sz w:val="20"/>
                <w:szCs w:val="20"/>
              </w:rPr>
            </w:pPr>
            <w:r w:rsidRPr="0003264C">
              <w:rPr>
                <w:rFonts w:ascii="Arial Narrow" w:eastAsia="標楷體" w:hAnsi="Arial Narrow"/>
                <w:sz w:val="20"/>
                <w:szCs w:val="20"/>
              </w:rPr>
              <w:t>44,254</w:t>
            </w:r>
          </w:p>
        </w:tc>
        <w:tc>
          <w:tcPr>
            <w:tcW w:w="1276" w:type="dxa"/>
            <w:tcBorders>
              <w:left w:val="nil"/>
              <w:right w:val="nil"/>
            </w:tcBorders>
            <w:vAlign w:val="center"/>
          </w:tcPr>
          <w:p w:rsidR="00124E13" w:rsidRPr="0003264C" w:rsidRDefault="00E64CD0" w:rsidP="00E64CD0">
            <w:pPr>
              <w:spacing w:line="240" w:lineRule="exact"/>
              <w:jc w:val="right"/>
              <w:rPr>
                <w:rFonts w:ascii="Arial Narrow" w:eastAsia="標楷體" w:hAnsi="Arial Narrow"/>
                <w:sz w:val="20"/>
                <w:szCs w:val="20"/>
              </w:rPr>
            </w:pPr>
            <w:r w:rsidRPr="0003264C">
              <w:rPr>
                <w:rFonts w:ascii="Arial Narrow" w:eastAsia="標楷體" w:hAnsi="Arial Narrow"/>
                <w:sz w:val="20"/>
                <w:szCs w:val="20"/>
              </w:rPr>
              <w:t>31,654</w:t>
            </w:r>
          </w:p>
        </w:tc>
        <w:tc>
          <w:tcPr>
            <w:tcW w:w="1276" w:type="dxa"/>
            <w:tcBorders>
              <w:left w:val="nil"/>
              <w:right w:val="nil"/>
            </w:tcBorders>
            <w:vAlign w:val="center"/>
          </w:tcPr>
          <w:p w:rsidR="00124E13" w:rsidRPr="0003264C" w:rsidRDefault="00E64CD0" w:rsidP="00E64CD0">
            <w:pPr>
              <w:spacing w:line="240" w:lineRule="exact"/>
              <w:jc w:val="right"/>
              <w:rPr>
                <w:rFonts w:ascii="Arial Narrow" w:eastAsia="標楷體" w:hAnsi="Arial Narrow"/>
                <w:sz w:val="20"/>
                <w:szCs w:val="20"/>
              </w:rPr>
            </w:pPr>
            <w:r w:rsidRPr="0003264C">
              <w:rPr>
                <w:rFonts w:ascii="Arial Narrow" w:eastAsia="標楷體" w:hAnsi="Arial Narrow"/>
                <w:sz w:val="20"/>
                <w:szCs w:val="20"/>
              </w:rPr>
              <w:t>12,600</w:t>
            </w:r>
          </w:p>
        </w:tc>
        <w:tc>
          <w:tcPr>
            <w:tcW w:w="1512" w:type="dxa"/>
            <w:tcBorders>
              <w:left w:val="nil"/>
              <w:right w:val="nil"/>
            </w:tcBorders>
            <w:vAlign w:val="center"/>
          </w:tcPr>
          <w:p w:rsidR="00124E13" w:rsidRPr="0003264C" w:rsidRDefault="00707568" w:rsidP="00E64CD0">
            <w:pPr>
              <w:spacing w:line="240" w:lineRule="exact"/>
              <w:jc w:val="right"/>
              <w:rPr>
                <w:rFonts w:ascii="Arial Narrow" w:eastAsia="標楷體" w:hAnsi="Arial Narrow"/>
                <w:sz w:val="20"/>
                <w:szCs w:val="20"/>
              </w:rPr>
            </w:pPr>
            <w:r w:rsidRPr="0003264C">
              <w:rPr>
                <w:rFonts w:ascii="Arial Narrow" w:eastAsia="標楷體" w:hAnsi="Arial Narrow"/>
                <w:sz w:val="20"/>
                <w:szCs w:val="20"/>
              </w:rPr>
              <w:t>-</w:t>
            </w:r>
          </w:p>
        </w:tc>
        <w:tc>
          <w:tcPr>
            <w:tcW w:w="1406" w:type="dxa"/>
            <w:tcBorders>
              <w:left w:val="nil"/>
              <w:right w:val="nil"/>
            </w:tcBorders>
            <w:vAlign w:val="center"/>
          </w:tcPr>
          <w:p w:rsidR="00124E13" w:rsidRPr="0003264C" w:rsidRDefault="00707568" w:rsidP="00E64CD0">
            <w:pPr>
              <w:spacing w:line="240" w:lineRule="exact"/>
              <w:jc w:val="right"/>
              <w:rPr>
                <w:rFonts w:ascii="Arial Narrow" w:eastAsia="標楷體" w:hAnsi="Arial Narrow"/>
                <w:sz w:val="20"/>
                <w:szCs w:val="20"/>
              </w:rPr>
            </w:pPr>
            <w:r w:rsidRPr="0003264C">
              <w:rPr>
                <w:rFonts w:ascii="Arial Narrow" w:eastAsia="標楷體" w:hAnsi="Arial Narrow"/>
                <w:sz w:val="20"/>
                <w:szCs w:val="20"/>
              </w:rPr>
              <w:t>-</w:t>
            </w:r>
          </w:p>
        </w:tc>
      </w:tr>
    </w:tbl>
    <w:p w:rsidR="000F0AC8" w:rsidRDefault="00672D49" w:rsidP="00A5305F">
      <w:pPr>
        <w:snapToGrid w:val="0"/>
        <w:spacing w:beforeLines="100" w:before="360" w:line="400" w:lineRule="atLeast"/>
        <w:rPr>
          <w:rFonts w:eastAsia="標楷體"/>
        </w:rPr>
      </w:pPr>
      <w:r>
        <w:rPr>
          <w:rFonts w:eastAsia="標楷體" w:hint="eastAsia"/>
        </w:rPr>
        <w:lastRenderedPageBreak/>
        <w:t>五</w:t>
      </w:r>
      <w:r w:rsidR="000F0AC8">
        <w:rPr>
          <w:rFonts w:eastAsia="標楷體" w:hint="eastAsia"/>
        </w:rPr>
        <w:t>、老年農民福利津貼</w:t>
      </w:r>
    </w:p>
    <w:p w:rsidR="00391842" w:rsidRPr="00391842" w:rsidRDefault="00391842" w:rsidP="00084DA8">
      <w:pPr>
        <w:snapToGrid w:val="0"/>
        <w:spacing w:beforeLines="30" w:before="108" w:line="360" w:lineRule="atLeast"/>
        <w:ind w:leftChars="275" w:left="660" w:firstLineChars="200" w:firstLine="480"/>
        <w:jc w:val="both"/>
        <w:rPr>
          <w:rFonts w:eastAsia="標楷體"/>
          <w:color w:val="000000"/>
          <w:szCs w:val="22"/>
        </w:rPr>
      </w:pPr>
      <w:r w:rsidRPr="00391842">
        <w:rPr>
          <w:rFonts w:eastAsia="標楷體" w:hAnsi="標楷體" w:hint="eastAsia"/>
          <w:color w:val="000000"/>
          <w:szCs w:val="22"/>
        </w:rPr>
        <w:t>為照顧老年農民生活，增進農民福祉，政府於</w:t>
      </w:r>
      <w:r w:rsidRPr="00391842">
        <w:rPr>
          <w:rFonts w:eastAsia="標楷體"/>
          <w:color w:val="000000"/>
          <w:szCs w:val="22"/>
        </w:rPr>
        <w:t>84</w:t>
      </w:r>
      <w:r w:rsidRPr="00391842">
        <w:rPr>
          <w:rFonts w:eastAsia="標楷體" w:hAnsi="標楷體" w:hint="eastAsia"/>
          <w:color w:val="000000"/>
          <w:szCs w:val="22"/>
        </w:rPr>
        <w:t>年</w:t>
      </w:r>
      <w:r w:rsidRPr="00391842">
        <w:rPr>
          <w:rFonts w:eastAsia="標楷體"/>
          <w:color w:val="000000"/>
          <w:szCs w:val="22"/>
        </w:rPr>
        <w:t>5</w:t>
      </w:r>
      <w:r w:rsidRPr="00391842">
        <w:rPr>
          <w:rFonts w:eastAsia="標楷體" w:hAnsi="標楷體" w:hint="eastAsia"/>
          <w:color w:val="000000"/>
          <w:szCs w:val="22"/>
        </w:rPr>
        <w:t>月</w:t>
      </w:r>
      <w:r w:rsidRPr="00391842">
        <w:rPr>
          <w:rFonts w:eastAsia="標楷體"/>
          <w:color w:val="000000"/>
          <w:szCs w:val="22"/>
        </w:rPr>
        <w:t>31</w:t>
      </w:r>
      <w:r w:rsidRPr="00391842">
        <w:rPr>
          <w:rFonts w:eastAsia="標楷體" w:hAnsi="標楷體" w:hint="eastAsia"/>
          <w:color w:val="000000"/>
          <w:szCs w:val="22"/>
        </w:rPr>
        <w:t>日制定公布「老年農民福利津貼暫行條例」，</w:t>
      </w:r>
      <w:r w:rsidRPr="00391842">
        <w:rPr>
          <w:rFonts w:eastAsia="標楷體" w:hAnsi="標楷體" w:hint="eastAsia"/>
          <w:color w:val="000000"/>
          <w:szCs w:val="20"/>
        </w:rPr>
        <w:t>本局受託辦理老年農民福利津貼發放業務</w:t>
      </w:r>
      <w:r w:rsidRPr="00391842">
        <w:rPr>
          <w:rFonts w:eastAsia="標楷體" w:hAnsi="標楷體" w:hint="eastAsia"/>
          <w:color w:val="000000"/>
          <w:szCs w:val="22"/>
        </w:rPr>
        <w:t>。</w:t>
      </w:r>
      <w:r w:rsidRPr="00391842">
        <w:rPr>
          <w:rFonts w:eastAsia="標楷體" w:hAnsi="標楷體" w:hint="eastAsia"/>
          <w:szCs w:val="20"/>
        </w:rPr>
        <w:t>為照顧真正對農業長期貢獻之農民生活，</w:t>
      </w:r>
      <w:r w:rsidRPr="00391842">
        <w:rPr>
          <w:rFonts w:eastAsia="標楷體"/>
          <w:color w:val="000000"/>
          <w:szCs w:val="22"/>
        </w:rPr>
        <w:t>103</w:t>
      </w:r>
      <w:r w:rsidRPr="00391842">
        <w:rPr>
          <w:rFonts w:eastAsia="標楷體" w:hAnsi="標楷體" w:hint="eastAsia"/>
          <w:color w:val="000000"/>
          <w:szCs w:val="22"/>
        </w:rPr>
        <w:t>年</w:t>
      </w:r>
      <w:r w:rsidRPr="00391842">
        <w:rPr>
          <w:rFonts w:eastAsia="標楷體"/>
          <w:color w:val="000000"/>
          <w:szCs w:val="22"/>
        </w:rPr>
        <w:t>7</w:t>
      </w:r>
      <w:r w:rsidRPr="00391842">
        <w:rPr>
          <w:rFonts w:eastAsia="標楷體" w:hAnsi="標楷體" w:hint="eastAsia"/>
          <w:color w:val="000000"/>
          <w:szCs w:val="22"/>
        </w:rPr>
        <w:t>月</w:t>
      </w:r>
      <w:r w:rsidRPr="00391842">
        <w:rPr>
          <w:rFonts w:eastAsia="標楷體"/>
          <w:color w:val="000000"/>
          <w:szCs w:val="22"/>
        </w:rPr>
        <w:t>18</w:t>
      </w:r>
      <w:r w:rsidRPr="00391842">
        <w:rPr>
          <w:rFonts w:eastAsia="標楷體" w:hAnsi="標楷體" w:hint="eastAsia"/>
          <w:color w:val="000000"/>
          <w:szCs w:val="22"/>
        </w:rPr>
        <w:t>日修正生效之「老年農民福利津貼暫行條例」，將申領老農津貼之年資由</w:t>
      </w:r>
      <w:r w:rsidRPr="00391842">
        <w:rPr>
          <w:rFonts w:eastAsia="標楷體"/>
          <w:color w:val="000000"/>
          <w:szCs w:val="22"/>
        </w:rPr>
        <w:t>6</w:t>
      </w:r>
      <w:r w:rsidRPr="00391842">
        <w:rPr>
          <w:rFonts w:eastAsia="標楷體" w:hAnsi="標楷體" w:hint="eastAsia"/>
          <w:color w:val="000000"/>
          <w:szCs w:val="22"/>
        </w:rPr>
        <w:t>個月延長為</w:t>
      </w:r>
      <w:r w:rsidRPr="00391842">
        <w:rPr>
          <w:rFonts w:eastAsia="標楷體"/>
          <w:color w:val="000000"/>
          <w:szCs w:val="22"/>
        </w:rPr>
        <w:t>15</w:t>
      </w:r>
      <w:r w:rsidRPr="00391842">
        <w:rPr>
          <w:rFonts w:eastAsia="標楷體" w:hAnsi="標楷體" w:hint="eastAsia"/>
          <w:color w:val="000000"/>
          <w:szCs w:val="22"/>
        </w:rPr>
        <w:t>年，並增列須為我國國民，在國內設有戶籍，且於最近</w:t>
      </w:r>
      <w:r w:rsidRPr="00391842">
        <w:rPr>
          <w:rFonts w:eastAsia="標楷體"/>
          <w:color w:val="000000"/>
          <w:szCs w:val="22"/>
        </w:rPr>
        <w:t>3</w:t>
      </w:r>
      <w:r w:rsidRPr="00391842">
        <w:rPr>
          <w:rFonts w:eastAsia="標楷體" w:hAnsi="標楷體" w:hint="eastAsia"/>
          <w:color w:val="000000"/>
          <w:szCs w:val="22"/>
        </w:rPr>
        <w:t>年內每年居住超過</w:t>
      </w:r>
      <w:r w:rsidRPr="00391842">
        <w:rPr>
          <w:rFonts w:eastAsia="標楷體"/>
          <w:color w:val="000000"/>
          <w:szCs w:val="22"/>
        </w:rPr>
        <w:t>183</w:t>
      </w:r>
      <w:r w:rsidRPr="00391842">
        <w:rPr>
          <w:rFonts w:eastAsia="標楷體" w:hAnsi="標楷體" w:hint="eastAsia"/>
          <w:color w:val="000000"/>
          <w:szCs w:val="22"/>
        </w:rPr>
        <w:t>日為請領津貼之資格條件。修法前已參加農保且持續加保，年資合計</w:t>
      </w:r>
      <w:r w:rsidRPr="00391842">
        <w:rPr>
          <w:rFonts w:eastAsia="標楷體"/>
          <w:color w:val="000000"/>
          <w:szCs w:val="22"/>
        </w:rPr>
        <w:t>6</w:t>
      </w:r>
      <w:r w:rsidRPr="00391842">
        <w:rPr>
          <w:rFonts w:eastAsia="標楷體" w:hAnsi="標楷體" w:hint="eastAsia"/>
          <w:color w:val="000000"/>
          <w:szCs w:val="22"/>
        </w:rPr>
        <w:t>個月以上未滿</w:t>
      </w:r>
      <w:r w:rsidRPr="00391842">
        <w:rPr>
          <w:rFonts w:eastAsia="標楷體"/>
          <w:color w:val="000000"/>
          <w:szCs w:val="22"/>
        </w:rPr>
        <w:t>15</w:t>
      </w:r>
      <w:r w:rsidRPr="00391842">
        <w:rPr>
          <w:rFonts w:eastAsia="標楷體" w:hAnsi="標楷體" w:hint="eastAsia"/>
          <w:color w:val="000000"/>
          <w:szCs w:val="22"/>
        </w:rPr>
        <w:t>年者，可領取半額津貼；原已領取福利津貼者不受影響，但於修法施行後，未符合上開國民設籍及居住時限之條件者，停止發給福利津貼至其原因消失之當月止。</w:t>
      </w:r>
    </w:p>
    <w:p w:rsidR="00391842" w:rsidRPr="00391842" w:rsidRDefault="00CC3A46" w:rsidP="00084DA8">
      <w:pPr>
        <w:snapToGrid w:val="0"/>
        <w:spacing w:beforeLines="30" w:before="108" w:afterLines="50" w:after="180" w:line="346" w:lineRule="atLeast"/>
        <w:ind w:leftChars="275" w:left="660" w:firstLineChars="200" w:firstLine="480"/>
        <w:jc w:val="both"/>
        <w:rPr>
          <w:rFonts w:eastAsia="標楷體"/>
          <w:color w:val="000000"/>
          <w:szCs w:val="22"/>
        </w:rPr>
      </w:pPr>
      <w:r w:rsidRPr="00391842">
        <w:rPr>
          <w:rFonts w:eastAsia="標楷體" w:hAnsi="標楷體" w:hint="eastAsia"/>
          <w:color w:val="000000"/>
          <w:szCs w:val="20"/>
        </w:rPr>
        <w:t>老年農民福利津貼開辦時每月發放金額為</w:t>
      </w:r>
      <w:r w:rsidRPr="00391842">
        <w:rPr>
          <w:rFonts w:eastAsia="標楷體"/>
          <w:color w:val="000000"/>
          <w:szCs w:val="20"/>
        </w:rPr>
        <w:t>3,000</w:t>
      </w:r>
      <w:r w:rsidRPr="00391842">
        <w:rPr>
          <w:rFonts w:eastAsia="標楷體" w:hAnsi="標楷體" w:hint="eastAsia"/>
          <w:color w:val="000000"/>
          <w:szCs w:val="20"/>
        </w:rPr>
        <w:t>元，嗣後多次調整發放金額，</w:t>
      </w:r>
      <w:r w:rsidRPr="00CC3A46">
        <w:rPr>
          <w:rFonts w:eastAsia="標楷體" w:hAnsi="標楷體" w:hint="eastAsia"/>
          <w:color w:val="000000"/>
          <w:szCs w:val="20"/>
        </w:rPr>
        <w:t>復依</w:t>
      </w:r>
      <w:r w:rsidRPr="00CC3A46">
        <w:rPr>
          <w:rFonts w:eastAsia="標楷體" w:hAnsi="標楷體" w:hint="eastAsia"/>
          <w:color w:val="000000"/>
          <w:szCs w:val="20"/>
        </w:rPr>
        <w:t>100</w:t>
      </w:r>
      <w:r w:rsidRPr="00CC3A46">
        <w:rPr>
          <w:rFonts w:eastAsia="標楷體" w:hAnsi="標楷體" w:hint="eastAsia"/>
          <w:color w:val="000000"/>
          <w:szCs w:val="20"/>
        </w:rPr>
        <w:t>年</w:t>
      </w:r>
      <w:r w:rsidRPr="00CC3A46">
        <w:rPr>
          <w:rFonts w:eastAsia="標楷體" w:hAnsi="標楷體" w:hint="eastAsia"/>
          <w:color w:val="000000"/>
          <w:szCs w:val="20"/>
        </w:rPr>
        <w:t>12</w:t>
      </w:r>
      <w:r w:rsidRPr="00CC3A46">
        <w:rPr>
          <w:rFonts w:eastAsia="標楷體" w:hAnsi="標楷體" w:hint="eastAsia"/>
          <w:color w:val="000000"/>
          <w:szCs w:val="20"/>
        </w:rPr>
        <w:t>月</w:t>
      </w:r>
      <w:r w:rsidRPr="00CC3A46">
        <w:rPr>
          <w:rFonts w:eastAsia="標楷體" w:hAnsi="標楷體" w:hint="eastAsia"/>
          <w:color w:val="000000"/>
          <w:szCs w:val="20"/>
        </w:rPr>
        <w:t>21</w:t>
      </w:r>
      <w:r w:rsidRPr="00CC3A46">
        <w:rPr>
          <w:rFonts w:eastAsia="標楷體" w:hAnsi="標楷體" w:hint="eastAsia"/>
          <w:color w:val="000000"/>
          <w:szCs w:val="20"/>
        </w:rPr>
        <w:t>日修</w:t>
      </w:r>
      <w:r w:rsidR="00122816" w:rsidRPr="00122816">
        <w:rPr>
          <w:rFonts w:eastAsia="標楷體" w:hAnsi="標楷體" w:hint="eastAsia"/>
          <w:color w:val="000000"/>
          <w:szCs w:val="20"/>
        </w:rPr>
        <w:t>正發</w:t>
      </w:r>
      <w:r w:rsidRPr="00CC3A46">
        <w:rPr>
          <w:rFonts w:eastAsia="標楷體" w:hAnsi="標楷體" w:hint="eastAsia"/>
          <w:color w:val="000000"/>
          <w:szCs w:val="20"/>
        </w:rPr>
        <w:t>布之「老年農民福利津貼暫行條例」規定，自</w:t>
      </w:r>
      <w:r w:rsidRPr="00CC3A46">
        <w:rPr>
          <w:rFonts w:eastAsia="標楷體" w:hAnsi="標楷體" w:hint="eastAsia"/>
          <w:color w:val="000000"/>
          <w:szCs w:val="20"/>
        </w:rPr>
        <w:t>101</w:t>
      </w:r>
      <w:r w:rsidRPr="00CC3A46">
        <w:rPr>
          <w:rFonts w:eastAsia="標楷體" w:hAnsi="標楷體" w:hint="eastAsia"/>
          <w:color w:val="000000"/>
          <w:szCs w:val="20"/>
        </w:rPr>
        <w:t>年</w:t>
      </w:r>
      <w:r w:rsidRPr="00CC3A46">
        <w:rPr>
          <w:rFonts w:eastAsia="標楷體" w:hAnsi="標楷體" w:hint="eastAsia"/>
          <w:color w:val="000000"/>
          <w:szCs w:val="20"/>
        </w:rPr>
        <w:t>1</w:t>
      </w:r>
      <w:r w:rsidRPr="00CC3A46">
        <w:rPr>
          <w:rFonts w:eastAsia="標楷體" w:hAnsi="標楷體" w:hint="eastAsia"/>
          <w:color w:val="000000"/>
          <w:szCs w:val="20"/>
        </w:rPr>
        <w:t>月起，每月發放金額調整為</w:t>
      </w:r>
      <w:r w:rsidRPr="00CC3A46">
        <w:rPr>
          <w:rFonts w:eastAsia="標楷體" w:hAnsi="標楷體" w:hint="eastAsia"/>
          <w:color w:val="000000"/>
          <w:szCs w:val="20"/>
        </w:rPr>
        <w:t>7,000</w:t>
      </w:r>
      <w:r w:rsidRPr="00CC3A46">
        <w:rPr>
          <w:rFonts w:eastAsia="標楷體" w:hAnsi="標楷體" w:hint="eastAsia"/>
          <w:color w:val="000000"/>
          <w:szCs w:val="20"/>
        </w:rPr>
        <w:t>元，其後每四年參照最近一年消費者物價指數較前次調整之前一年消費者物價指數成長率，定期調整。</w:t>
      </w:r>
      <w:r w:rsidR="00391842" w:rsidRPr="00391842">
        <w:rPr>
          <w:rFonts w:eastAsia="標楷體" w:hAnsi="標楷體" w:hint="eastAsia"/>
          <w:color w:val="000000"/>
          <w:szCs w:val="22"/>
        </w:rPr>
        <w:t>各年</w:t>
      </w:r>
      <w:r w:rsidR="00391842" w:rsidRPr="00391842">
        <w:rPr>
          <w:rFonts w:eastAsia="標楷體" w:hAnsi="標楷體" w:hint="eastAsia"/>
          <w:color w:val="000000"/>
          <w:szCs w:val="20"/>
        </w:rPr>
        <w:t>調整情形如下：</w:t>
      </w:r>
      <w:r w:rsidR="00391842" w:rsidRPr="00391842">
        <w:rPr>
          <w:rFonts w:eastAsia="標楷體"/>
          <w:color w:val="000000"/>
          <w:szCs w:val="20"/>
        </w:rPr>
        <w:t xml:space="preserve">      </w:t>
      </w:r>
    </w:p>
    <w:tbl>
      <w:tblPr>
        <w:tblStyle w:val="2"/>
        <w:tblW w:w="0" w:type="auto"/>
        <w:tblInd w:w="817" w:type="dxa"/>
        <w:tblLook w:val="04A0" w:firstRow="1" w:lastRow="0" w:firstColumn="1" w:lastColumn="0" w:noHBand="0" w:noVBand="1"/>
      </w:tblPr>
      <w:tblGrid>
        <w:gridCol w:w="1701"/>
        <w:gridCol w:w="2126"/>
        <w:gridCol w:w="1843"/>
        <w:gridCol w:w="2126"/>
      </w:tblGrid>
      <w:tr w:rsidR="00391842" w:rsidRPr="00391842" w:rsidTr="00B252E8">
        <w:tc>
          <w:tcPr>
            <w:tcW w:w="1701"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hAnsi="標楷體" w:hint="eastAsia"/>
                <w:color w:val="000000"/>
                <w:sz w:val="22"/>
              </w:rPr>
              <w:t>調整時點</w:t>
            </w:r>
          </w:p>
        </w:tc>
        <w:tc>
          <w:tcPr>
            <w:tcW w:w="2126" w:type="dxa"/>
            <w:tcBorders>
              <w:top w:val="single" w:sz="4" w:space="0" w:color="auto"/>
              <w:left w:val="single" w:sz="4" w:space="0" w:color="auto"/>
              <w:bottom w:val="single" w:sz="4" w:space="0" w:color="auto"/>
              <w:right w:val="doub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hAnsi="標楷體" w:hint="eastAsia"/>
                <w:color w:val="000000"/>
                <w:sz w:val="22"/>
              </w:rPr>
              <w:t>每月發放金額</w:t>
            </w:r>
          </w:p>
        </w:tc>
        <w:tc>
          <w:tcPr>
            <w:tcW w:w="1843" w:type="dxa"/>
            <w:tcBorders>
              <w:top w:val="single" w:sz="4" w:space="0" w:color="auto"/>
              <w:left w:val="doub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hAnsi="標楷體" w:hint="eastAsia"/>
                <w:color w:val="000000"/>
                <w:sz w:val="22"/>
              </w:rPr>
              <w:t>調整時點</w:t>
            </w:r>
          </w:p>
        </w:tc>
        <w:tc>
          <w:tcPr>
            <w:tcW w:w="2126"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hAnsi="標楷體" w:hint="eastAsia"/>
                <w:color w:val="000000"/>
                <w:sz w:val="22"/>
              </w:rPr>
              <w:t>每月發放金額</w:t>
            </w:r>
          </w:p>
        </w:tc>
      </w:tr>
      <w:tr w:rsidR="00391842" w:rsidRPr="00391842" w:rsidTr="00B252E8">
        <w:tc>
          <w:tcPr>
            <w:tcW w:w="1701"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84</w:t>
            </w:r>
            <w:r w:rsidRPr="00EC006B">
              <w:rPr>
                <w:rFonts w:eastAsia="標楷體" w:hAnsi="標楷體" w:hint="eastAsia"/>
                <w:color w:val="000000"/>
                <w:sz w:val="22"/>
              </w:rPr>
              <w:t>年</w:t>
            </w:r>
            <w:r w:rsidRPr="00EC006B">
              <w:rPr>
                <w:rFonts w:eastAsia="標楷體"/>
                <w:color w:val="000000"/>
                <w:sz w:val="22"/>
              </w:rPr>
              <w:t>6</w:t>
            </w:r>
            <w:r w:rsidRPr="00EC006B">
              <w:rPr>
                <w:rFonts w:eastAsia="標楷體" w:hAnsi="標楷體" w:hint="eastAsia"/>
                <w:color w:val="000000"/>
                <w:sz w:val="22"/>
              </w:rPr>
              <w:t>月</w:t>
            </w:r>
          </w:p>
        </w:tc>
        <w:tc>
          <w:tcPr>
            <w:tcW w:w="2126" w:type="dxa"/>
            <w:tcBorders>
              <w:top w:val="single" w:sz="4" w:space="0" w:color="auto"/>
              <w:left w:val="single" w:sz="4" w:space="0" w:color="auto"/>
              <w:bottom w:val="single" w:sz="4" w:space="0" w:color="auto"/>
              <w:right w:val="doub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3,000</w:t>
            </w:r>
            <w:r w:rsidRPr="00EC006B">
              <w:rPr>
                <w:rFonts w:eastAsia="標楷體" w:hAnsi="標楷體" w:hint="eastAsia"/>
                <w:color w:val="000000"/>
                <w:sz w:val="22"/>
              </w:rPr>
              <w:t>元</w:t>
            </w:r>
          </w:p>
        </w:tc>
        <w:tc>
          <w:tcPr>
            <w:tcW w:w="1843" w:type="dxa"/>
            <w:tcBorders>
              <w:top w:val="single" w:sz="4" w:space="0" w:color="auto"/>
              <w:left w:val="doub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96</w:t>
            </w:r>
            <w:r w:rsidRPr="00EC006B">
              <w:rPr>
                <w:rFonts w:eastAsia="標楷體" w:hAnsi="標楷體" w:hint="eastAsia"/>
                <w:color w:val="000000"/>
                <w:sz w:val="22"/>
              </w:rPr>
              <w:t>年</w:t>
            </w:r>
            <w:r w:rsidRPr="00EC006B">
              <w:rPr>
                <w:rFonts w:eastAsia="標楷體"/>
                <w:color w:val="000000"/>
                <w:sz w:val="22"/>
              </w:rPr>
              <w:t>7</w:t>
            </w:r>
            <w:r w:rsidRPr="00EC006B">
              <w:rPr>
                <w:rFonts w:eastAsia="標楷體" w:hAnsi="標楷體" w:hint="eastAsia"/>
                <w:color w:val="000000"/>
                <w:sz w:val="22"/>
              </w:rPr>
              <w:t>月</w:t>
            </w:r>
          </w:p>
        </w:tc>
        <w:tc>
          <w:tcPr>
            <w:tcW w:w="2126"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6,000</w:t>
            </w:r>
            <w:r w:rsidRPr="00EC006B">
              <w:rPr>
                <w:rFonts w:eastAsia="標楷體" w:hAnsi="標楷體" w:hint="eastAsia"/>
                <w:color w:val="000000"/>
                <w:sz w:val="22"/>
              </w:rPr>
              <w:t>元</w:t>
            </w:r>
          </w:p>
        </w:tc>
      </w:tr>
      <w:tr w:rsidR="00391842" w:rsidRPr="00391842" w:rsidTr="00B252E8">
        <w:tc>
          <w:tcPr>
            <w:tcW w:w="1701"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93</w:t>
            </w:r>
            <w:r w:rsidRPr="00EC006B">
              <w:rPr>
                <w:rFonts w:eastAsia="標楷體" w:hAnsi="標楷體" w:hint="eastAsia"/>
                <w:color w:val="000000"/>
                <w:sz w:val="22"/>
              </w:rPr>
              <w:t>年</w:t>
            </w:r>
            <w:r w:rsidRPr="00EC006B">
              <w:rPr>
                <w:rFonts w:eastAsia="標楷體"/>
                <w:color w:val="000000"/>
                <w:sz w:val="22"/>
              </w:rPr>
              <w:t>1</w:t>
            </w:r>
            <w:r w:rsidRPr="00EC006B">
              <w:rPr>
                <w:rFonts w:eastAsia="標楷體" w:hAnsi="標楷體" w:hint="eastAsia"/>
                <w:color w:val="000000"/>
                <w:sz w:val="22"/>
              </w:rPr>
              <w:t>月</w:t>
            </w:r>
          </w:p>
        </w:tc>
        <w:tc>
          <w:tcPr>
            <w:tcW w:w="2126" w:type="dxa"/>
            <w:tcBorders>
              <w:top w:val="single" w:sz="4" w:space="0" w:color="auto"/>
              <w:left w:val="single" w:sz="4" w:space="0" w:color="auto"/>
              <w:bottom w:val="single" w:sz="4" w:space="0" w:color="auto"/>
              <w:right w:val="doub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4,000</w:t>
            </w:r>
            <w:r w:rsidRPr="00EC006B">
              <w:rPr>
                <w:rFonts w:eastAsia="標楷體" w:hAnsi="標楷體" w:hint="eastAsia"/>
                <w:color w:val="000000"/>
                <w:sz w:val="22"/>
              </w:rPr>
              <w:t>元</w:t>
            </w:r>
          </w:p>
        </w:tc>
        <w:tc>
          <w:tcPr>
            <w:tcW w:w="1843" w:type="dxa"/>
            <w:tcBorders>
              <w:top w:val="single" w:sz="4" w:space="0" w:color="auto"/>
              <w:left w:val="doub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101</w:t>
            </w:r>
            <w:r w:rsidRPr="00EC006B">
              <w:rPr>
                <w:rFonts w:eastAsia="標楷體" w:hAnsi="標楷體" w:hint="eastAsia"/>
                <w:color w:val="000000"/>
                <w:sz w:val="22"/>
              </w:rPr>
              <w:t>年</w:t>
            </w:r>
            <w:r w:rsidRPr="00EC006B">
              <w:rPr>
                <w:rFonts w:eastAsia="標楷體"/>
                <w:color w:val="000000"/>
                <w:sz w:val="22"/>
              </w:rPr>
              <w:t>1</w:t>
            </w:r>
            <w:r w:rsidRPr="00EC006B">
              <w:rPr>
                <w:rFonts w:eastAsia="標楷體" w:hAnsi="標楷體" w:hint="eastAsia"/>
                <w:color w:val="000000"/>
                <w:sz w:val="22"/>
              </w:rPr>
              <w:t>月</w:t>
            </w:r>
          </w:p>
        </w:tc>
        <w:tc>
          <w:tcPr>
            <w:tcW w:w="2126"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7,000</w:t>
            </w:r>
            <w:r w:rsidRPr="00EC006B">
              <w:rPr>
                <w:rFonts w:eastAsia="標楷體" w:hAnsi="標楷體" w:hint="eastAsia"/>
                <w:color w:val="000000"/>
                <w:sz w:val="22"/>
              </w:rPr>
              <w:t>元</w:t>
            </w:r>
          </w:p>
        </w:tc>
      </w:tr>
      <w:tr w:rsidR="00391842" w:rsidRPr="00391842" w:rsidTr="00B252E8">
        <w:tc>
          <w:tcPr>
            <w:tcW w:w="1701"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95</w:t>
            </w:r>
            <w:r w:rsidRPr="00EC006B">
              <w:rPr>
                <w:rFonts w:eastAsia="標楷體" w:hAnsi="標楷體" w:hint="eastAsia"/>
                <w:color w:val="000000"/>
                <w:sz w:val="22"/>
              </w:rPr>
              <w:t>年</w:t>
            </w:r>
            <w:r w:rsidRPr="00EC006B">
              <w:rPr>
                <w:rFonts w:eastAsia="標楷體"/>
                <w:color w:val="000000"/>
                <w:sz w:val="22"/>
              </w:rPr>
              <w:t>1</w:t>
            </w:r>
            <w:r w:rsidRPr="00EC006B">
              <w:rPr>
                <w:rFonts w:eastAsia="標楷體" w:hAnsi="標楷體" w:hint="eastAsia"/>
                <w:color w:val="000000"/>
                <w:sz w:val="22"/>
              </w:rPr>
              <w:t>月</w:t>
            </w:r>
          </w:p>
        </w:tc>
        <w:tc>
          <w:tcPr>
            <w:tcW w:w="2126" w:type="dxa"/>
            <w:tcBorders>
              <w:top w:val="single" w:sz="4" w:space="0" w:color="auto"/>
              <w:left w:val="single" w:sz="4" w:space="0" w:color="auto"/>
              <w:bottom w:val="single" w:sz="4" w:space="0" w:color="auto"/>
              <w:right w:val="doub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5,000</w:t>
            </w:r>
            <w:r w:rsidRPr="00EC006B">
              <w:rPr>
                <w:rFonts w:eastAsia="標楷體" w:hAnsi="標楷體" w:hint="eastAsia"/>
                <w:color w:val="000000"/>
                <w:sz w:val="22"/>
              </w:rPr>
              <w:t>元</w:t>
            </w:r>
          </w:p>
        </w:tc>
        <w:tc>
          <w:tcPr>
            <w:tcW w:w="1843" w:type="dxa"/>
            <w:tcBorders>
              <w:top w:val="single" w:sz="4" w:space="0" w:color="auto"/>
              <w:left w:val="doub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105</w:t>
            </w:r>
            <w:r w:rsidRPr="00EC006B">
              <w:rPr>
                <w:rFonts w:eastAsia="標楷體" w:hAnsi="標楷體" w:hint="eastAsia"/>
                <w:color w:val="000000"/>
                <w:sz w:val="22"/>
              </w:rPr>
              <w:t>年</w:t>
            </w:r>
            <w:r w:rsidRPr="00EC006B">
              <w:rPr>
                <w:rFonts w:eastAsia="標楷體"/>
                <w:color w:val="000000"/>
                <w:sz w:val="22"/>
              </w:rPr>
              <w:t>1</w:t>
            </w:r>
            <w:r w:rsidRPr="00EC006B">
              <w:rPr>
                <w:rFonts w:eastAsia="標楷體" w:hAnsi="標楷體" w:hint="eastAsia"/>
                <w:color w:val="000000"/>
                <w:sz w:val="22"/>
              </w:rPr>
              <w:t>月</w:t>
            </w:r>
          </w:p>
        </w:tc>
        <w:tc>
          <w:tcPr>
            <w:tcW w:w="2126" w:type="dxa"/>
            <w:tcBorders>
              <w:top w:val="single" w:sz="4" w:space="0" w:color="auto"/>
              <w:left w:val="single" w:sz="4" w:space="0" w:color="auto"/>
              <w:bottom w:val="single" w:sz="4" w:space="0" w:color="auto"/>
              <w:right w:val="single" w:sz="4" w:space="0" w:color="auto"/>
            </w:tcBorders>
            <w:hideMark/>
          </w:tcPr>
          <w:p w:rsidR="00391842" w:rsidRPr="00EC006B" w:rsidRDefault="00391842" w:rsidP="00391842">
            <w:pPr>
              <w:spacing w:line="346" w:lineRule="atLeast"/>
              <w:jc w:val="center"/>
              <w:rPr>
                <w:rFonts w:eastAsia="標楷體"/>
                <w:color w:val="000000"/>
                <w:sz w:val="22"/>
              </w:rPr>
            </w:pPr>
            <w:r w:rsidRPr="00EC006B">
              <w:rPr>
                <w:rFonts w:eastAsia="標楷體"/>
                <w:color w:val="000000"/>
                <w:sz w:val="22"/>
              </w:rPr>
              <w:t xml:space="preserve">   7,256</w:t>
            </w:r>
            <w:r w:rsidRPr="00EC006B">
              <w:rPr>
                <w:rFonts w:eastAsia="標楷體" w:hAnsi="標楷體" w:hint="eastAsia"/>
                <w:color w:val="000000"/>
                <w:sz w:val="22"/>
              </w:rPr>
              <w:t>元</w:t>
            </w:r>
            <w:r w:rsidRPr="00EC006B">
              <w:rPr>
                <w:rFonts w:eastAsia="標楷體"/>
                <w:color w:val="000000"/>
                <w:sz w:val="22"/>
              </w:rPr>
              <w:t>(</w:t>
            </w:r>
            <w:r w:rsidRPr="00EC006B">
              <w:rPr>
                <w:rFonts w:eastAsia="標楷體" w:hAnsi="標楷體" w:hint="eastAsia"/>
                <w:color w:val="000000"/>
                <w:sz w:val="22"/>
              </w:rPr>
              <w:t>註</w:t>
            </w:r>
            <w:r w:rsidRPr="00EC006B">
              <w:rPr>
                <w:rFonts w:eastAsia="標楷體"/>
                <w:color w:val="000000"/>
                <w:sz w:val="22"/>
              </w:rPr>
              <w:t>)</w:t>
            </w:r>
          </w:p>
        </w:tc>
      </w:tr>
    </w:tbl>
    <w:p w:rsidR="00391842" w:rsidRPr="00391842" w:rsidRDefault="00391842" w:rsidP="00391842">
      <w:pPr>
        <w:spacing w:line="240" w:lineRule="exact"/>
        <w:ind w:leftChars="291" w:left="1106" w:hangingChars="204" w:hanging="408"/>
        <w:rPr>
          <w:rFonts w:eastAsia="標楷體"/>
          <w:sz w:val="20"/>
          <w:szCs w:val="20"/>
        </w:rPr>
      </w:pPr>
      <w:r w:rsidRPr="00391842">
        <w:rPr>
          <w:rFonts w:eastAsia="標楷體" w:hAnsi="標楷體" w:hint="eastAsia"/>
          <w:sz w:val="20"/>
          <w:szCs w:val="20"/>
        </w:rPr>
        <w:t>註：自</w:t>
      </w:r>
      <w:r w:rsidRPr="00391842">
        <w:rPr>
          <w:rFonts w:eastAsia="標楷體"/>
          <w:sz w:val="20"/>
          <w:szCs w:val="20"/>
        </w:rPr>
        <w:t>105</w:t>
      </w:r>
      <w:r w:rsidRPr="00391842">
        <w:rPr>
          <w:rFonts w:eastAsia="標楷體" w:hAnsi="標楷體" w:hint="eastAsia"/>
          <w:sz w:val="20"/>
          <w:szCs w:val="20"/>
        </w:rPr>
        <w:t>年</w:t>
      </w:r>
      <w:r w:rsidRPr="00391842">
        <w:rPr>
          <w:rFonts w:eastAsia="標楷體"/>
          <w:sz w:val="20"/>
          <w:szCs w:val="20"/>
        </w:rPr>
        <w:t>1</w:t>
      </w:r>
      <w:r w:rsidRPr="00391842">
        <w:rPr>
          <w:rFonts w:eastAsia="標楷體" w:hAnsi="標楷體" w:hint="eastAsia"/>
          <w:sz w:val="20"/>
          <w:szCs w:val="20"/>
        </w:rPr>
        <w:t>月起，依</w:t>
      </w:r>
      <w:r w:rsidR="00D00246">
        <w:rPr>
          <w:rFonts w:eastAsia="標楷體" w:hAnsi="標楷體" w:hint="eastAsia"/>
          <w:sz w:val="20"/>
          <w:szCs w:val="20"/>
        </w:rPr>
        <w:t>規定參照</w:t>
      </w:r>
      <w:r w:rsidRPr="00391842">
        <w:rPr>
          <w:rFonts w:eastAsia="標楷體"/>
          <w:sz w:val="20"/>
          <w:szCs w:val="20"/>
        </w:rPr>
        <w:t>104</w:t>
      </w:r>
      <w:r w:rsidRPr="00391842">
        <w:rPr>
          <w:rFonts w:eastAsia="標楷體" w:hAnsi="標楷體" w:hint="eastAsia"/>
          <w:sz w:val="20"/>
          <w:szCs w:val="20"/>
        </w:rPr>
        <w:t>年消費者物價指數較</w:t>
      </w:r>
      <w:r w:rsidRPr="00391842">
        <w:rPr>
          <w:rFonts w:eastAsia="標楷體"/>
          <w:sz w:val="20"/>
          <w:szCs w:val="20"/>
        </w:rPr>
        <w:t>100</w:t>
      </w:r>
      <w:r w:rsidRPr="00391842">
        <w:rPr>
          <w:rFonts w:eastAsia="標楷體" w:hAnsi="標楷體" w:hint="eastAsia"/>
          <w:sz w:val="20"/>
          <w:szCs w:val="20"/>
        </w:rPr>
        <w:t>年上漲</w:t>
      </w:r>
      <w:r w:rsidRPr="00391842">
        <w:rPr>
          <w:rFonts w:eastAsia="標楷體"/>
          <w:sz w:val="20"/>
          <w:szCs w:val="20"/>
        </w:rPr>
        <w:t>3.65%</w:t>
      </w:r>
      <w:r w:rsidRPr="00391842">
        <w:rPr>
          <w:rFonts w:eastAsia="標楷體" w:hAnsi="標楷體" w:hint="eastAsia"/>
          <w:sz w:val="20"/>
          <w:szCs w:val="20"/>
        </w:rPr>
        <w:t>，每月發放金額調整為</w:t>
      </w:r>
      <w:r w:rsidRPr="00391842">
        <w:rPr>
          <w:rFonts w:eastAsia="標楷體"/>
          <w:sz w:val="20"/>
          <w:szCs w:val="20"/>
        </w:rPr>
        <w:t>7,256</w:t>
      </w:r>
      <w:r w:rsidRPr="00391842">
        <w:rPr>
          <w:rFonts w:eastAsia="標楷體" w:hAnsi="標楷體" w:hint="eastAsia"/>
          <w:sz w:val="20"/>
          <w:szCs w:val="20"/>
        </w:rPr>
        <w:t>元。</w:t>
      </w:r>
    </w:p>
    <w:p w:rsidR="00863989" w:rsidRPr="00C850F1" w:rsidRDefault="00646BDA" w:rsidP="005723CE">
      <w:pPr>
        <w:snapToGrid w:val="0"/>
        <w:spacing w:beforeLines="50" w:before="180" w:line="346" w:lineRule="atLeast"/>
        <w:ind w:leftChars="275" w:left="660" w:firstLineChars="200" w:firstLine="480"/>
        <w:jc w:val="both"/>
        <w:rPr>
          <w:rFonts w:eastAsia="標楷體"/>
          <w:szCs w:val="20"/>
        </w:rPr>
      </w:pPr>
      <w:r w:rsidRPr="00C850F1">
        <w:rPr>
          <w:rFonts w:eastAsia="標楷體"/>
          <w:szCs w:val="20"/>
        </w:rPr>
        <w:t>10</w:t>
      </w:r>
      <w:r w:rsidR="00D930CD">
        <w:rPr>
          <w:rFonts w:eastAsia="標楷體" w:hint="eastAsia"/>
          <w:szCs w:val="20"/>
        </w:rPr>
        <w:t>7</w:t>
      </w:r>
      <w:r w:rsidR="00C700B7" w:rsidRPr="00C850F1">
        <w:rPr>
          <w:rFonts w:eastAsia="標楷體" w:hAnsi="標楷體"/>
          <w:szCs w:val="20"/>
        </w:rPr>
        <w:t>年</w:t>
      </w:r>
      <w:r w:rsidR="00947BA7" w:rsidRPr="00C850F1">
        <w:rPr>
          <w:rFonts w:eastAsia="標楷體" w:hAnsi="標楷體"/>
        </w:rPr>
        <w:t>底</w:t>
      </w:r>
      <w:r w:rsidR="00681894" w:rsidRPr="00C850F1">
        <w:rPr>
          <w:rFonts w:eastAsia="標楷體" w:hAnsi="標楷體"/>
          <w:szCs w:val="20"/>
        </w:rPr>
        <w:t>核發老年農民福利津貼之</w:t>
      </w:r>
      <w:bookmarkStart w:id="21" w:name="OLE_LINK27"/>
      <w:bookmarkStart w:id="22" w:name="OLE_LINK28"/>
      <w:r w:rsidR="00681894" w:rsidRPr="00C850F1">
        <w:rPr>
          <w:rFonts w:eastAsia="標楷體" w:hAnsi="標楷體"/>
          <w:szCs w:val="20"/>
        </w:rPr>
        <w:t>人數為</w:t>
      </w:r>
      <w:r w:rsidR="00923F85" w:rsidRPr="00C850F1">
        <w:rPr>
          <w:rFonts w:eastAsia="標楷體"/>
          <w:szCs w:val="20"/>
        </w:rPr>
        <w:t>6</w:t>
      </w:r>
      <w:r w:rsidR="00D930CD">
        <w:rPr>
          <w:rFonts w:eastAsia="標楷體" w:hint="eastAsia"/>
          <w:szCs w:val="20"/>
        </w:rPr>
        <w:t>0</w:t>
      </w:r>
      <w:r w:rsidR="00681894" w:rsidRPr="00C850F1">
        <w:rPr>
          <w:rFonts w:eastAsia="標楷體" w:hAnsi="標楷體"/>
          <w:szCs w:val="20"/>
        </w:rPr>
        <w:t>萬</w:t>
      </w:r>
      <w:r w:rsidR="00D930CD">
        <w:rPr>
          <w:rFonts w:eastAsia="標楷體" w:hAnsi="標楷體" w:hint="eastAsia"/>
          <w:szCs w:val="20"/>
        </w:rPr>
        <w:t>1</w:t>
      </w:r>
      <w:r w:rsidRPr="00C850F1">
        <w:rPr>
          <w:rFonts w:eastAsia="標楷體"/>
          <w:szCs w:val="20"/>
        </w:rPr>
        <w:t>,</w:t>
      </w:r>
      <w:r w:rsidR="00D930CD">
        <w:rPr>
          <w:rFonts w:eastAsia="標楷體" w:hint="eastAsia"/>
          <w:szCs w:val="20"/>
        </w:rPr>
        <w:t>518</w:t>
      </w:r>
      <w:r w:rsidR="00681894" w:rsidRPr="00C850F1">
        <w:rPr>
          <w:rFonts w:eastAsia="標楷體" w:hAnsi="標楷體"/>
          <w:szCs w:val="20"/>
        </w:rPr>
        <w:t>人</w:t>
      </w:r>
      <w:r w:rsidR="00442A56" w:rsidRPr="00C850F1">
        <w:rPr>
          <w:rFonts w:eastAsia="標楷體" w:hAnsi="標楷體"/>
          <w:szCs w:val="20"/>
        </w:rPr>
        <w:t>，</w:t>
      </w:r>
      <w:r w:rsidR="001C780D" w:rsidRPr="00C850F1">
        <w:rPr>
          <w:rFonts w:eastAsia="標楷體" w:hAnsi="標楷體"/>
          <w:szCs w:val="20"/>
        </w:rPr>
        <w:t>較上年</w:t>
      </w:r>
      <w:r w:rsidR="00147FC0" w:rsidRPr="00C850F1">
        <w:rPr>
          <w:rFonts w:eastAsia="標楷體" w:hAnsi="標楷體"/>
          <w:szCs w:val="20"/>
        </w:rPr>
        <w:t>減少</w:t>
      </w:r>
      <w:r w:rsidR="004E25AA" w:rsidRPr="00C850F1">
        <w:rPr>
          <w:rFonts w:eastAsia="標楷體"/>
          <w:szCs w:val="20"/>
        </w:rPr>
        <w:t>1</w:t>
      </w:r>
      <w:r w:rsidR="004E25AA" w:rsidRPr="00C850F1">
        <w:rPr>
          <w:rFonts w:eastAsia="標楷體" w:hAnsi="標楷體"/>
          <w:szCs w:val="20"/>
        </w:rPr>
        <w:t>萬</w:t>
      </w:r>
      <w:r w:rsidR="00D930CD">
        <w:rPr>
          <w:rFonts w:eastAsia="標楷體" w:hAnsi="標楷體" w:hint="eastAsia"/>
          <w:szCs w:val="20"/>
        </w:rPr>
        <w:t>3</w:t>
      </w:r>
      <w:r w:rsidRPr="00C850F1">
        <w:rPr>
          <w:rFonts w:eastAsia="標楷體"/>
          <w:szCs w:val="20"/>
        </w:rPr>
        <w:t>,</w:t>
      </w:r>
      <w:r w:rsidR="00D930CD">
        <w:rPr>
          <w:rFonts w:eastAsia="標楷體" w:hint="eastAsia"/>
          <w:szCs w:val="20"/>
        </w:rPr>
        <w:t>160</w:t>
      </w:r>
      <w:r w:rsidR="001C780D" w:rsidRPr="00C850F1">
        <w:rPr>
          <w:rFonts w:eastAsia="標楷體" w:hAnsi="標楷體"/>
          <w:szCs w:val="20"/>
        </w:rPr>
        <w:t>人（</w:t>
      </w:r>
      <w:r w:rsidR="00147FC0" w:rsidRPr="00C850F1">
        <w:rPr>
          <w:rFonts w:eastAsia="標楷體" w:hAnsi="標楷體"/>
          <w:szCs w:val="20"/>
        </w:rPr>
        <w:t>－</w:t>
      </w:r>
      <w:r w:rsidR="00005C8F">
        <w:rPr>
          <w:rFonts w:eastAsia="標楷體" w:hAnsi="標楷體" w:hint="eastAsia"/>
          <w:szCs w:val="20"/>
        </w:rPr>
        <w:t>2</w:t>
      </w:r>
      <w:r w:rsidR="000131D0" w:rsidRPr="00C850F1">
        <w:rPr>
          <w:rFonts w:eastAsia="標楷體"/>
          <w:szCs w:val="20"/>
        </w:rPr>
        <w:t>.</w:t>
      </w:r>
      <w:r w:rsidR="00D930CD">
        <w:rPr>
          <w:rFonts w:eastAsia="標楷體" w:hint="eastAsia"/>
          <w:szCs w:val="20"/>
        </w:rPr>
        <w:t>14</w:t>
      </w:r>
      <w:r w:rsidR="001C780D" w:rsidRPr="00C850F1">
        <w:rPr>
          <w:rFonts w:eastAsia="標楷體"/>
          <w:szCs w:val="20"/>
        </w:rPr>
        <w:t>%</w:t>
      </w:r>
      <w:r w:rsidR="001C780D" w:rsidRPr="00C850F1">
        <w:rPr>
          <w:rFonts w:eastAsia="標楷體" w:hAnsi="標楷體"/>
          <w:szCs w:val="20"/>
        </w:rPr>
        <w:t>）</w:t>
      </w:r>
      <w:bookmarkEnd w:id="21"/>
      <w:bookmarkEnd w:id="22"/>
      <w:r w:rsidR="00FE2E01" w:rsidRPr="00C850F1">
        <w:rPr>
          <w:rFonts w:eastAsia="標楷體" w:hAnsi="標楷體"/>
          <w:szCs w:val="20"/>
        </w:rPr>
        <w:t>，</w:t>
      </w:r>
      <w:r w:rsidR="00681894" w:rsidRPr="00C850F1">
        <w:rPr>
          <w:rFonts w:eastAsia="標楷體" w:hAnsi="標楷體"/>
          <w:szCs w:val="20"/>
        </w:rPr>
        <w:t>核付金額為</w:t>
      </w:r>
      <w:r w:rsidR="00923F85" w:rsidRPr="00C850F1">
        <w:rPr>
          <w:rFonts w:eastAsia="標楷體"/>
          <w:szCs w:val="20"/>
        </w:rPr>
        <w:t>5</w:t>
      </w:r>
      <w:r w:rsidR="00D930CD">
        <w:rPr>
          <w:rFonts w:eastAsia="標楷體" w:hint="eastAsia"/>
          <w:szCs w:val="20"/>
        </w:rPr>
        <w:t>26</w:t>
      </w:r>
      <w:r w:rsidR="00681894" w:rsidRPr="00C850F1">
        <w:rPr>
          <w:rFonts w:eastAsia="標楷體" w:hAnsi="標楷體"/>
          <w:szCs w:val="20"/>
        </w:rPr>
        <w:t>億</w:t>
      </w:r>
      <w:r w:rsidR="00D8778C">
        <w:rPr>
          <w:rFonts w:eastAsia="標楷體" w:hAnsi="標楷體" w:hint="eastAsia"/>
          <w:szCs w:val="20"/>
        </w:rPr>
        <w:t>5</w:t>
      </w:r>
      <w:r w:rsidRPr="00C850F1">
        <w:rPr>
          <w:rFonts w:eastAsia="標楷體"/>
          <w:szCs w:val="20"/>
        </w:rPr>
        <w:t>,</w:t>
      </w:r>
      <w:r w:rsidR="00D930CD">
        <w:rPr>
          <w:rFonts w:eastAsia="標楷體" w:hint="eastAsia"/>
          <w:szCs w:val="20"/>
        </w:rPr>
        <w:t>353</w:t>
      </w:r>
      <w:r w:rsidR="00681894" w:rsidRPr="00C850F1">
        <w:rPr>
          <w:rFonts w:eastAsia="標楷體" w:hAnsi="標楷體"/>
          <w:szCs w:val="20"/>
        </w:rPr>
        <w:t>萬元，</w:t>
      </w:r>
      <w:r w:rsidR="001C780D" w:rsidRPr="00C850F1">
        <w:rPr>
          <w:rFonts w:eastAsia="標楷體" w:hAnsi="標楷體"/>
          <w:szCs w:val="20"/>
        </w:rPr>
        <w:t>較上年</w:t>
      </w:r>
      <w:r w:rsidR="00D25FFD">
        <w:rPr>
          <w:rFonts w:eastAsia="標楷體" w:hAnsi="標楷體" w:hint="eastAsia"/>
          <w:szCs w:val="20"/>
        </w:rPr>
        <w:t>減少</w:t>
      </w:r>
      <w:r w:rsidR="00D930CD">
        <w:rPr>
          <w:rFonts w:eastAsia="標楷體" w:hAnsi="標楷體" w:hint="eastAsia"/>
          <w:szCs w:val="20"/>
        </w:rPr>
        <w:t>11</w:t>
      </w:r>
      <w:r w:rsidR="001A1208" w:rsidRPr="00C850F1">
        <w:rPr>
          <w:rFonts w:eastAsia="標楷體" w:hAnsi="標楷體" w:hint="eastAsia"/>
          <w:szCs w:val="20"/>
        </w:rPr>
        <w:t>億</w:t>
      </w:r>
      <w:r w:rsidR="00D930CD">
        <w:rPr>
          <w:rFonts w:eastAsia="標楷體" w:hint="eastAsia"/>
          <w:szCs w:val="20"/>
        </w:rPr>
        <w:t>9,830</w:t>
      </w:r>
      <w:r w:rsidR="000131D0" w:rsidRPr="00C850F1">
        <w:rPr>
          <w:rFonts w:eastAsia="標楷體" w:hAnsi="標楷體"/>
          <w:szCs w:val="20"/>
        </w:rPr>
        <w:t>萬</w:t>
      </w:r>
      <w:r w:rsidR="00681894" w:rsidRPr="00C850F1">
        <w:rPr>
          <w:rFonts w:eastAsia="標楷體" w:hAnsi="標楷體"/>
          <w:szCs w:val="20"/>
        </w:rPr>
        <w:t>元（</w:t>
      </w:r>
      <w:r w:rsidR="00005C8F">
        <w:rPr>
          <w:rFonts w:ascii="標楷體" w:eastAsia="標楷體" w:hAnsi="標楷體" w:hint="eastAsia"/>
        </w:rPr>
        <w:t>－</w:t>
      </w:r>
      <w:r w:rsidR="00D930CD">
        <w:rPr>
          <w:rFonts w:eastAsia="標楷體" w:hAnsi="標楷體" w:hint="eastAsia"/>
          <w:szCs w:val="20"/>
        </w:rPr>
        <w:t>2</w:t>
      </w:r>
      <w:r w:rsidR="00923F85" w:rsidRPr="00C850F1">
        <w:rPr>
          <w:rFonts w:eastAsia="標楷體"/>
          <w:szCs w:val="20"/>
        </w:rPr>
        <w:t>.</w:t>
      </w:r>
      <w:r w:rsidR="00D930CD">
        <w:rPr>
          <w:rFonts w:eastAsia="標楷體" w:hint="eastAsia"/>
          <w:szCs w:val="20"/>
        </w:rPr>
        <w:t>23</w:t>
      </w:r>
      <w:r w:rsidR="00681894" w:rsidRPr="00C850F1">
        <w:rPr>
          <w:rFonts w:eastAsia="標楷體"/>
          <w:szCs w:val="20"/>
        </w:rPr>
        <w:t>%</w:t>
      </w:r>
      <w:r w:rsidR="00681894" w:rsidRPr="00C850F1">
        <w:rPr>
          <w:rFonts w:eastAsia="標楷體" w:hAnsi="標楷體"/>
          <w:szCs w:val="20"/>
        </w:rPr>
        <w:t>）</w:t>
      </w:r>
      <w:r w:rsidR="009B3FDF" w:rsidRPr="00C850F1">
        <w:rPr>
          <w:rFonts w:eastAsia="標楷體" w:hAnsi="標楷體"/>
          <w:szCs w:val="20"/>
        </w:rPr>
        <w:t>。</w:t>
      </w:r>
    </w:p>
    <w:p w:rsidR="00A506F1" w:rsidRDefault="00A506F1" w:rsidP="005723CE">
      <w:pPr>
        <w:snapToGrid w:val="0"/>
        <w:spacing w:beforeLines="100" w:before="360" w:afterLines="80" w:after="288" w:line="240" w:lineRule="exact"/>
        <w:ind w:leftChars="260" w:left="660" w:hangingChars="15" w:hanging="36"/>
        <w:jc w:val="center"/>
        <w:rPr>
          <w:rFonts w:eastAsia="標楷體"/>
        </w:rPr>
      </w:pPr>
      <w:r>
        <w:rPr>
          <w:rFonts w:eastAsia="標楷體" w:hint="eastAsia"/>
        </w:rPr>
        <w:t>老年農民福利津貼核付概況</w:t>
      </w:r>
    </w:p>
    <w:tbl>
      <w:tblPr>
        <w:tblW w:w="779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4"/>
        <w:gridCol w:w="1120"/>
        <w:gridCol w:w="1162"/>
        <w:gridCol w:w="1064"/>
        <w:gridCol w:w="1240"/>
        <w:gridCol w:w="1083"/>
        <w:gridCol w:w="1134"/>
      </w:tblGrid>
      <w:tr w:rsidR="003E2CC9" w:rsidRPr="005F0259" w:rsidTr="005F0259">
        <w:tc>
          <w:tcPr>
            <w:tcW w:w="994" w:type="dxa"/>
            <w:vMerge w:val="restart"/>
            <w:tcBorders>
              <w:lef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3346" w:type="dxa"/>
            <w:gridSpan w:val="3"/>
            <w:shd w:val="clear" w:color="auto" w:fill="auto"/>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cs="新細明體" w:hint="eastAsia"/>
                <w:sz w:val="20"/>
                <w:szCs w:val="20"/>
              </w:rPr>
              <w:t>核付人數（人）</w:t>
            </w:r>
            <w:r w:rsidRPr="005F0259">
              <w:rPr>
                <w:rFonts w:ascii="標楷體" w:eastAsia="標楷體" w:hAnsi="標楷體" w:hint="eastAsia"/>
                <w:sz w:val="20"/>
                <w:szCs w:val="20"/>
              </w:rPr>
              <w:t>＊</w:t>
            </w:r>
          </w:p>
        </w:tc>
        <w:tc>
          <w:tcPr>
            <w:tcW w:w="3457" w:type="dxa"/>
            <w:gridSpan w:val="3"/>
            <w:tcBorders>
              <w:right w:val="nil"/>
            </w:tcBorders>
            <w:shd w:val="clear" w:color="auto" w:fill="auto"/>
            <w:vAlign w:val="center"/>
          </w:tcPr>
          <w:p w:rsidR="003E2CC9" w:rsidRPr="005F0259" w:rsidRDefault="003E2CC9" w:rsidP="005F0259">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核付金額（萬元）</w:t>
            </w:r>
          </w:p>
        </w:tc>
      </w:tr>
      <w:tr w:rsidR="003E2CC9" w:rsidRPr="005F0259" w:rsidTr="005F0259">
        <w:tc>
          <w:tcPr>
            <w:tcW w:w="994" w:type="dxa"/>
            <w:vMerge/>
            <w:tcBorders>
              <w:left w:val="nil"/>
              <w:bottom w:val="single" w:sz="4" w:space="0" w:color="auto"/>
            </w:tcBorders>
            <w:vAlign w:val="center"/>
          </w:tcPr>
          <w:p w:rsidR="003E2CC9" w:rsidRDefault="003E2CC9" w:rsidP="005F0259">
            <w:pPr>
              <w:jc w:val="center"/>
            </w:pPr>
          </w:p>
        </w:tc>
        <w:tc>
          <w:tcPr>
            <w:tcW w:w="1120" w:type="dxa"/>
            <w:tcBorders>
              <w:bottom w:val="single" w:sz="4" w:space="0" w:color="auto"/>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162" w:type="dxa"/>
            <w:tcBorders>
              <w:bottom w:val="single" w:sz="4" w:space="0" w:color="auto"/>
            </w:tcBorders>
            <w:vAlign w:val="center"/>
          </w:tcPr>
          <w:p w:rsidR="003E2CC9" w:rsidRPr="005F0259" w:rsidRDefault="003E2CC9"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農民</w:t>
            </w:r>
          </w:p>
        </w:tc>
        <w:tc>
          <w:tcPr>
            <w:tcW w:w="1064" w:type="dxa"/>
            <w:tcBorders>
              <w:bottom w:val="single" w:sz="4" w:space="0" w:color="auto"/>
              <w:right w:val="nil"/>
            </w:tcBorders>
            <w:vAlign w:val="center"/>
          </w:tcPr>
          <w:p w:rsidR="003E2CC9" w:rsidRPr="005F0259" w:rsidRDefault="003E2CC9" w:rsidP="005F0259">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漁民</w:t>
            </w:r>
          </w:p>
        </w:tc>
        <w:tc>
          <w:tcPr>
            <w:tcW w:w="1240" w:type="dxa"/>
            <w:tcBorders>
              <w:bottom w:val="single" w:sz="4" w:space="0" w:color="auto"/>
            </w:tcBorders>
            <w:vAlign w:val="center"/>
          </w:tcPr>
          <w:p w:rsidR="003E2CC9" w:rsidRPr="005F0259" w:rsidRDefault="003E2CC9" w:rsidP="005F0259">
            <w:pPr>
              <w:spacing w:line="260" w:lineRule="exact"/>
              <w:jc w:val="center"/>
              <w:rPr>
                <w:rFonts w:ascii="標楷體" w:eastAsia="標楷體" w:hAnsi="標楷體"/>
                <w:sz w:val="20"/>
                <w:szCs w:val="20"/>
              </w:rPr>
            </w:pPr>
            <w:r w:rsidRPr="005F0259">
              <w:rPr>
                <w:rFonts w:ascii="標楷體" w:eastAsia="標楷體" w:hAnsi="標楷體" w:hint="eastAsia"/>
                <w:sz w:val="20"/>
                <w:szCs w:val="20"/>
              </w:rPr>
              <w:t>合計</w:t>
            </w:r>
          </w:p>
        </w:tc>
        <w:tc>
          <w:tcPr>
            <w:tcW w:w="1083" w:type="dxa"/>
            <w:tcBorders>
              <w:bottom w:val="single" w:sz="4" w:space="0" w:color="auto"/>
              <w:right w:val="nil"/>
            </w:tcBorders>
            <w:shd w:val="clear" w:color="auto" w:fill="auto"/>
            <w:vAlign w:val="center"/>
          </w:tcPr>
          <w:p w:rsidR="003E2CC9" w:rsidRPr="005F0259" w:rsidRDefault="003E2CC9"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農民</w:t>
            </w:r>
          </w:p>
        </w:tc>
        <w:tc>
          <w:tcPr>
            <w:tcW w:w="1134" w:type="dxa"/>
            <w:tcBorders>
              <w:bottom w:val="single" w:sz="4" w:space="0" w:color="auto"/>
              <w:right w:val="nil"/>
            </w:tcBorders>
            <w:shd w:val="clear" w:color="auto" w:fill="auto"/>
            <w:vAlign w:val="center"/>
          </w:tcPr>
          <w:p w:rsidR="003E2CC9" w:rsidRPr="005F0259" w:rsidRDefault="003E2CC9" w:rsidP="005F0259">
            <w:pPr>
              <w:spacing w:line="260" w:lineRule="exact"/>
              <w:jc w:val="center"/>
              <w:rPr>
                <w:rFonts w:ascii="標楷體" w:eastAsia="標楷體" w:hAnsi="標楷體" w:cs="新細明體"/>
                <w:sz w:val="20"/>
                <w:szCs w:val="20"/>
              </w:rPr>
            </w:pPr>
            <w:r w:rsidRPr="005F0259">
              <w:rPr>
                <w:rFonts w:ascii="標楷體" w:eastAsia="標楷體" w:hAnsi="標楷體" w:cs="新細明體" w:hint="eastAsia"/>
                <w:sz w:val="20"/>
                <w:szCs w:val="20"/>
              </w:rPr>
              <w:t>漁民</w:t>
            </w:r>
          </w:p>
        </w:tc>
      </w:tr>
      <w:tr w:rsidR="00D930CD" w:rsidRPr="005F0259" w:rsidTr="005F0259">
        <w:trPr>
          <w:trHeight w:hRule="exact" w:val="284"/>
        </w:trPr>
        <w:tc>
          <w:tcPr>
            <w:tcW w:w="994" w:type="dxa"/>
            <w:tcBorders>
              <w:left w:val="nil"/>
              <w:bottom w:val="nil"/>
              <w:right w:val="single" w:sz="4" w:space="0" w:color="auto"/>
            </w:tcBorders>
            <w:vAlign w:val="center"/>
          </w:tcPr>
          <w:p w:rsidR="00D930CD" w:rsidRPr="005F0259" w:rsidRDefault="00D930CD"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120" w:type="dxa"/>
            <w:tcBorders>
              <w:left w:val="nil"/>
              <w:bottom w:val="nil"/>
              <w:right w:val="nil"/>
            </w:tcBorders>
            <w:vAlign w:val="center"/>
          </w:tcPr>
          <w:p w:rsidR="00D930CD" w:rsidRPr="005F0259" w:rsidRDefault="00D930CD" w:rsidP="00124E13">
            <w:pPr>
              <w:jc w:val="right"/>
              <w:rPr>
                <w:rFonts w:ascii="Arial Narrow" w:hAnsi="Arial Narrow" w:cs="新細明體"/>
                <w:sz w:val="20"/>
                <w:szCs w:val="20"/>
              </w:rPr>
            </w:pPr>
            <w:r>
              <w:rPr>
                <w:rFonts w:ascii="Arial Narrow" w:hAnsi="Arial Narrow" w:hint="eastAsia"/>
                <w:sz w:val="20"/>
                <w:szCs w:val="20"/>
              </w:rPr>
              <w:t>627</w:t>
            </w:r>
            <w:r w:rsidRPr="005F0259">
              <w:rPr>
                <w:rFonts w:ascii="Arial Narrow" w:hAnsi="Arial Narrow"/>
                <w:sz w:val="20"/>
                <w:szCs w:val="20"/>
              </w:rPr>
              <w:t>,</w:t>
            </w:r>
            <w:r>
              <w:rPr>
                <w:rFonts w:ascii="Arial Narrow" w:hAnsi="Arial Narrow" w:hint="eastAsia"/>
                <w:sz w:val="20"/>
                <w:szCs w:val="20"/>
              </w:rPr>
              <w:t>329</w:t>
            </w:r>
          </w:p>
        </w:tc>
        <w:tc>
          <w:tcPr>
            <w:tcW w:w="1162" w:type="dxa"/>
            <w:tcBorders>
              <w:left w:val="nil"/>
              <w:bottom w:val="nil"/>
              <w:right w:val="nil"/>
            </w:tcBorders>
            <w:vAlign w:val="center"/>
          </w:tcPr>
          <w:p w:rsidR="00D930CD" w:rsidRPr="005F0259" w:rsidRDefault="00D930CD" w:rsidP="00124E13">
            <w:pPr>
              <w:jc w:val="right"/>
              <w:rPr>
                <w:rFonts w:ascii="Arial Narrow" w:hAnsi="Arial Narrow" w:cs="新細明體"/>
                <w:sz w:val="20"/>
                <w:szCs w:val="20"/>
              </w:rPr>
            </w:pPr>
            <w:r>
              <w:rPr>
                <w:rFonts w:ascii="Arial Narrow" w:hAnsi="Arial Narrow" w:hint="eastAsia"/>
                <w:sz w:val="20"/>
                <w:szCs w:val="20"/>
              </w:rPr>
              <w:t>574</w:t>
            </w:r>
            <w:r w:rsidRPr="005F0259">
              <w:rPr>
                <w:rFonts w:ascii="Arial Narrow" w:hAnsi="Arial Narrow"/>
                <w:sz w:val="20"/>
                <w:szCs w:val="20"/>
              </w:rPr>
              <w:t>,</w:t>
            </w:r>
            <w:r>
              <w:rPr>
                <w:rFonts w:ascii="Arial Narrow" w:hAnsi="Arial Narrow" w:hint="eastAsia"/>
                <w:sz w:val="20"/>
                <w:szCs w:val="20"/>
              </w:rPr>
              <w:t>488</w:t>
            </w:r>
          </w:p>
        </w:tc>
        <w:tc>
          <w:tcPr>
            <w:tcW w:w="1064" w:type="dxa"/>
            <w:tcBorders>
              <w:left w:val="nil"/>
              <w:bottom w:val="nil"/>
              <w:right w:val="nil"/>
            </w:tcBorders>
            <w:vAlign w:val="center"/>
          </w:tcPr>
          <w:p w:rsidR="00D930CD" w:rsidRPr="005F0259" w:rsidRDefault="00D930CD" w:rsidP="00124E13">
            <w:pPr>
              <w:jc w:val="right"/>
              <w:rPr>
                <w:rFonts w:ascii="Arial Narrow" w:hAnsi="Arial Narrow" w:cs="新細明體"/>
                <w:sz w:val="20"/>
                <w:szCs w:val="20"/>
              </w:rPr>
            </w:pPr>
            <w:r>
              <w:rPr>
                <w:rFonts w:ascii="Arial Narrow" w:hAnsi="Arial Narrow" w:hint="eastAsia"/>
                <w:sz w:val="20"/>
                <w:szCs w:val="20"/>
              </w:rPr>
              <w:t>52</w:t>
            </w:r>
            <w:r w:rsidRPr="005F0259">
              <w:rPr>
                <w:rFonts w:ascii="Arial Narrow" w:hAnsi="Arial Narrow"/>
                <w:sz w:val="20"/>
                <w:szCs w:val="20"/>
              </w:rPr>
              <w:t>,</w:t>
            </w:r>
            <w:r>
              <w:rPr>
                <w:rFonts w:ascii="Arial Narrow" w:hAnsi="Arial Narrow" w:hint="eastAsia"/>
                <w:sz w:val="20"/>
                <w:szCs w:val="20"/>
              </w:rPr>
              <w:t>841</w:t>
            </w:r>
          </w:p>
        </w:tc>
        <w:tc>
          <w:tcPr>
            <w:tcW w:w="1240" w:type="dxa"/>
            <w:tcBorders>
              <w:left w:val="nil"/>
              <w:bottom w:val="nil"/>
              <w:right w:val="nil"/>
            </w:tcBorders>
            <w:vAlign w:val="center"/>
          </w:tcPr>
          <w:p w:rsidR="00D930CD" w:rsidRPr="005F0259" w:rsidRDefault="00D930CD" w:rsidP="00124E13">
            <w:pPr>
              <w:jc w:val="right"/>
              <w:rPr>
                <w:rFonts w:ascii="Arial Narrow" w:hAnsi="Arial Narrow" w:cs="新細明體"/>
                <w:sz w:val="20"/>
                <w:szCs w:val="20"/>
              </w:rPr>
            </w:pPr>
            <w:r w:rsidRPr="005F0259">
              <w:rPr>
                <w:rFonts w:ascii="Arial Narrow" w:hAnsi="Arial Narrow"/>
                <w:sz w:val="20"/>
                <w:szCs w:val="20"/>
              </w:rPr>
              <w:t>5,</w:t>
            </w:r>
            <w:r>
              <w:rPr>
                <w:rFonts w:ascii="Arial Narrow" w:hAnsi="Arial Narrow" w:hint="eastAsia"/>
                <w:sz w:val="20"/>
                <w:szCs w:val="20"/>
              </w:rPr>
              <w:t>475</w:t>
            </w:r>
            <w:r w:rsidRPr="005F0259">
              <w:rPr>
                <w:rFonts w:ascii="Arial Narrow" w:hAnsi="Arial Narrow"/>
                <w:sz w:val="20"/>
                <w:szCs w:val="20"/>
              </w:rPr>
              <w:t>,</w:t>
            </w:r>
            <w:r>
              <w:rPr>
                <w:rFonts w:ascii="Arial Narrow" w:hAnsi="Arial Narrow" w:hint="eastAsia"/>
                <w:sz w:val="20"/>
                <w:szCs w:val="20"/>
              </w:rPr>
              <w:t>561</w:t>
            </w:r>
          </w:p>
        </w:tc>
        <w:tc>
          <w:tcPr>
            <w:tcW w:w="1083" w:type="dxa"/>
            <w:tcBorders>
              <w:left w:val="nil"/>
              <w:bottom w:val="nil"/>
              <w:right w:val="nil"/>
            </w:tcBorders>
            <w:vAlign w:val="center"/>
          </w:tcPr>
          <w:p w:rsidR="00D930CD" w:rsidRPr="005F0259" w:rsidRDefault="00D930CD" w:rsidP="00124E13">
            <w:pPr>
              <w:jc w:val="right"/>
              <w:rPr>
                <w:rFonts w:ascii="Arial Narrow" w:hAnsi="Arial Narrow" w:cs="新細明體"/>
                <w:sz w:val="20"/>
                <w:szCs w:val="20"/>
              </w:rPr>
            </w:pPr>
            <w:r>
              <w:rPr>
                <w:rFonts w:ascii="Arial Narrow" w:hAnsi="Arial Narrow" w:hint="eastAsia"/>
                <w:sz w:val="20"/>
                <w:szCs w:val="20"/>
              </w:rPr>
              <w:t>5</w:t>
            </w:r>
            <w:r w:rsidRPr="005F0259">
              <w:rPr>
                <w:rFonts w:ascii="Arial Narrow" w:hAnsi="Arial Narrow"/>
                <w:sz w:val="20"/>
                <w:szCs w:val="20"/>
              </w:rPr>
              <w:t>,</w:t>
            </w:r>
            <w:r>
              <w:rPr>
                <w:rFonts w:ascii="Arial Narrow" w:hAnsi="Arial Narrow" w:hint="eastAsia"/>
                <w:sz w:val="20"/>
                <w:szCs w:val="20"/>
              </w:rPr>
              <w:t>027</w:t>
            </w:r>
            <w:r w:rsidRPr="005F0259">
              <w:rPr>
                <w:rFonts w:ascii="Arial Narrow" w:hAnsi="Arial Narrow"/>
                <w:sz w:val="20"/>
                <w:szCs w:val="20"/>
              </w:rPr>
              <w:t>,</w:t>
            </w:r>
            <w:r>
              <w:rPr>
                <w:rFonts w:ascii="Arial Narrow" w:hAnsi="Arial Narrow" w:hint="eastAsia"/>
                <w:sz w:val="20"/>
                <w:szCs w:val="20"/>
              </w:rPr>
              <w:t>052</w:t>
            </w:r>
          </w:p>
        </w:tc>
        <w:tc>
          <w:tcPr>
            <w:tcW w:w="1134" w:type="dxa"/>
            <w:tcBorders>
              <w:left w:val="nil"/>
              <w:bottom w:val="nil"/>
              <w:right w:val="nil"/>
            </w:tcBorders>
            <w:vAlign w:val="center"/>
          </w:tcPr>
          <w:p w:rsidR="00D930CD" w:rsidRPr="005F0259" w:rsidRDefault="00D930CD" w:rsidP="00124E13">
            <w:pPr>
              <w:jc w:val="right"/>
              <w:rPr>
                <w:rFonts w:ascii="Arial Narrow" w:hAnsi="Arial Narrow" w:cs="新細明體"/>
                <w:sz w:val="20"/>
                <w:szCs w:val="20"/>
              </w:rPr>
            </w:pPr>
            <w:r>
              <w:rPr>
                <w:rFonts w:ascii="Arial Narrow" w:hAnsi="Arial Narrow" w:hint="eastAsia"/>
                <w:sz w:val="20"/>
                <w:szCs w:val="20"/>
              </w:rPr>
              <w:t>448</w:t>
            </w:r>
            <w:r w:rsidRPr="005F0259">
              <w:rPr>
                <w:rFonts w:ascii="Arial Narrow" w:hAnsi="Arial Narrow"/>
                <w:sz w:val="20"/>
                <w:szCs w:val="20"/>
              </w:rPr>
              <w:t>,</w:t>
            </w:r>
            <w:r>
              <w:rPr>
                <w:rFonts w:ascii="Arial Narrow" w:hAnsi="Arial Narrow" w:hint="eastAsia"/>
                <w:sz w:val="20"/>
                <w:szCs w:val="20"/>
              </w:rPr>
              <w:t>509</w:t>
            </w:r>
          </w:p>
        </w:tc>
      </w:tr>
      <w:tr w:rsidR="00D930CD" w:rsidRPr="005F0259" w:rsidTr="005F0259">
        <w:trPr>
          <w:trHeight w:hRule="exact" w:val="284"/>
        </w:trPr>
        <w:tc>
          <w:tcPr>
            <w:tcW w:w="994" w:type="dxa"/>
            <w:tcBorders>
              <w:top w:val="nil"/>
              <w:left w:val="nil"/>
              <w:bottom w:val="nil"/>
              <w:right w:val="single" w:sz="4" w:space="0" w:color="auto"/>
            </w:tcBorders>
            <w:vAlign w:val="center"/>
          </w:tcPr>
          <w:p w:rsidR="00D930CD" w:rsidRPr="005F0259" w:rsidRDefault="00D930CD" w:rsidP="00C20DA1">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120" w:type="dxa"/>
            <w:tcBorders>
              <w:top w:val="nil"/>
              <w:left w:val="nil"/>
              <w:bottom w:val="nil"/>
              <w:right w:val="nil"/>
            </w:tcBorders>
            <w:vAlign w:val="center"/>
          </w:tcPr>
          <w:p w:rsidR="00D930CD" w:rsidRPr="005F0259" w:rsidRDefault="00D930CD" w:rsidP="00124E13">
            <w:pPr>
              <w:jc w:val="right"/>
              <w:rPr>
                <w:rFonts w:ascii="Arial Narrow" w:hAnsi="Arial Narrow" w:cs="新細明體"/>
                <w:sz w:val="20"/>
                <w:szCs w:val="20"/>
              </w:rPr>
            </w:pPr>
            <w:r w:rsidRPr="00005C8F">
              <w:rPr>
                <w:rFonts w:ascii="Arial Narrow" w:hAnsi="Arial Narrow" w:cs="新細明體"/>
                <w:sz w:val="20"/>
                <w:szCs w:val="20"/>
              </w:rPr>
              <w:t>614,678</w:t>
            </w:r>
          </w:p>
        </w:tc>
        <w:tc>
          <w:tcPr>
            <w:tcW w:w="1162" w:type="dxa"/>
            <w:tcBorders>
              <w:top w:val="nil"/>
              <w:left w:val="nil"/>
              <w:bottom w:val="nil"/>
              <w:right w:val="nil"/>
            </w:tcBorders>
            <w:vAlign w:val="center"/>
          </w:tcPr>
          <w:p w:rsidR="00D930CD" w:rsidRPr="005F0259" w:rsidRDefault="00D930CD" w:rsidP="00124E13">
            <w:pPr>
              <w:jc w:val="right"/>
              <w:rPr>
                <w:rFonts w:ascii="Arial Narrow" w:hAnsi="Arial Narrow" w:cs="新細明體"/>
                <w:sz w:val="20"/>
                <w:szCs w:val="20"/>
              </w:rPr>
            </w:pPr>
            <w:r w:rsidRPr="00005C8F">
              <w:rPr>
                <w:rFonts w:ascii="Arial Narrow" w:hAnsi="Arial Narrow" w:cs="新細明體"/>
                <w:sz w:val="20"/>
                <w:szCs w:val="20"/>
              </w:rPr>
              <w:t>559,418</w:t>
            </w:r>
          </w:p>
        </w:tc>
        <w:tc>
          <w:tcPr>
            <w:tcW w:w="1064" w:type="dxa"/>
            <w:tcBorders>
              <w:top w:val="nil"/>
              <w:left w:val="nil"/>
              <w:bottom w:val="nil"/>
              <w:right w:val="nil"/>
            </w:tcBorders>
            <w:vAlign w:val="center"/>
          </w:tcPr>
          <w:p w:rsidR="00D930CD" w:rsidRPr="005F0259" w:rsidRDefault="00D930CD" w:rsidP="00124E13">
            <w:pPr>
              <w:jc w:val="right"/>
              <w:rPr>
                <w:rFonts w:ascii="Arial Narrow" w:hAnsi="Arial Narrow" w:cs="新細明體"/>
                <w:sz w:val="20"/>
                <w:szCs w:val="20"/>
              </w:rPr>
            </w:pPr>
            <w:r w:rsidRPr="00005C8F">
              <w:rPr>
                <w:rFonts w:ascii="Arial Narrow" w:hAnsi="Arial Narrow" w:cs="新細明體"/>
                <w:sz w:val="20"/>
                <w:szCs w:val="20"/>
              </w:rPr>
              <w:t>55,260</w:t>
            </w:r>
          </w:p>
        </w:tc>
        <w:tc>
          <w:tcPr>
            <w:tcW w:w="1240" w:type="dxa"/>
            <w:tcBorders>
              <w:top w:val="nil"/>
              <w:left w:val="nil"/>
              <w:bottom w:val="nil"/>
              <w:right w:val="nil"/>
            </w:tcBorders>
            <w:vAlign w:val="center"/>
          </w:tcPr>
          <w:p w:rsidR="00D930CD" w:rsidRPr="005F0259" w:rsidRDefault="00D930CD" w:rsidP="00124E13">
            <w:pPr>
              <w:jc w:val="right"/>
              <w:rPr>
                <w:rFonts w:ascii="Arial Narrow" w:hAnsi="Arial Narrow" w:cs="新細明體"/>
                <w:sz w:val="20"/>
                <w:szCs w:val="20"/>
              </w:rPr>
            </w:pPr>
            <w:r w:rsidRPr="00005C8F">
              <w:rPr>
                <w:rFonts w:ascii="Arial Narrow" w:hAnsi="Arial Narrow" w:cs="新細明體"/>
                <w:sz w:val="20"/>
                <w:szCs w:val="20"/>
              </w:rPr>
              <w:t>5,385,184</w:t>
            </w:r>
          </w:p>
        </w:tc>
        <w:tc>
          <w:tcPr>
            <w:tcW w:w="1083" w:type="dxa"/>
            <w:tcBorders>
              <w:top w:val="nil"/>
              <w:left w:val="nil"/>
              <w:bottom w:val="nil"/>
              <w:right w:val="nil"/>
            </w:tcBorders>
            <w:vAlign w:val="center"/>
          </w:tcPr>
          <w:p w:rsidR="00D930CD" w:rsidRPr="005F0259" w:rsidRDefault="00D930CD" w:rsidP="00124E13">
            <w:pPr>
              <w:jc w:val="right"/>
              <w:rPr>
                <w:rFonts w:ascii="Arial Narrow" w:hAnsi="Arial Narrow" w:cs="新細明體"/>
                <w:sz w:val="20"/>
                <w:szCs w:val="20"/>
              </w:rPr>
            </w:pPr>
            <w:r w:rsidRPr="00005C8F">
              <w:rPr>
                <w:rFonts w:ascii="Arial Narrow" w:hAnsi="Arial Narrow" w:cs="新細明體"/>
                <w:sz w:val="20"/>
                <w:szCs w:val="20"/>
              </w:rPr>
              <w:t>4,912,980</w:t>
            </w:r>
          </w:p>
        </w:tc>
        <w:tc>
          <w:tcPr>
            <w:tcW w:w="1134" w:type="dxa"/>
            <w:tcBorders>
              <w:top w:val="nil"/>
              <w:left w:val="nil"/>
              <w:bottom w:val="nil"/>
              <w:right w:val="nil"/>
            </w:tcBorders>
            <w:vAlign w:val="center"/>
          </w:tcPr>
          <w:p w:rsidR="00D930CD" w:rsidRPr="005F0259" w:rsidRDefault="00D930CD" w:rsidP="00124E13">
            <w:pPr>
              <w:jc w:val="right"/>
              <w:rPr>
                <w:rFonts w:ascii="Arial Narrow" w:hAnsi="Arial Narrow" w:cs="新細明體"/>
                <w:sz w:val="20"/>
                <w:szCs w:val="20"/>
              </w:rPr>
            </w:pPr>
            <w:r w:rsidRPr="00005C8F">
              <w:rPr>
                <w:rFonts w:ascii="Arial Narrow" w:hAnsi="Arial Narrow" w:cs="新細明體"/>
                <w:sz w:val="20"/>
                <w:szCs w:val="20"/>
              </w:rPr>
              <w:t>472,203</w:t>
            </w:r>
          </w:p>
        </w:tc>
      </w:tr>
      <w:tr w:rsidR="008D5889" w:rsidRPr="005F0259" w:rsidTr="005F0259">
        <w:trPr>
          <w:trHeight w:hRule="exact" w:val="284"/>
        </w:trPr>
        <w:tc>
          <w:tcPr>
            <w:tcW w:w="994" w:type="dxa"/>
            <w:tcBorders>
              <w:top w:val="nil"/>
              <w:left w:val="nil"/>
              <w:bottom w:val="single" w:sz="4" w:space="0" w:color="auto"/>
              <w:right w:val="single" w:sz="4" w:space="0" w:color="auto"/>
            </w:tcBorders>
            <w:vAlign w:val="center"/>
          </w:tcPr>
          <w:p w:rsidR="008D5889" w:rsidRPr="005F0259" w:rsidRDefault="008D5889" w:rsidP="00C20DA1">
            <w:pPr>
              <w:jc w:val="center"/>
              <w:rPr>
                <w:rFonts w:ascii="Arial Narrow" w:hAnsi="Arial Narrow" w:cs="新細明體"/>
                <w:sz w:val="20"/>
                <w:szCs w:val="20"/>
              </w:rPr>
            </w:pPr>
            <w:r w:rsidRPr="005F0259">
              <w:rPr>
                <w:rFonts w:ascii="Arial Narrow" w:hAnsi="Arial Narrow"/>
                <w:sz w:val="20"/>
                <w:szCs w:val="20"/>
              </w:rPr>
              <w:t>10</w:t>
            </w:r>
            <w:r w:rsidR="00DC748E">
              <w:rPr>
                <w:rFonts w:ascii="Arial Narrow" w:hAnsi="Arial Narrow" w:hint="eastAsia"/>
                <w:sz w:val="20"/>
                <w:szCs w:val="20"/>
              </w:rPr>
              <w:t>7</w:t>
            </w:r>
            <w:r w:rsidRPr="005F0259">
              <w:rPr>
                <w:rFonts w:ascii="標楷體" w:eastAsia="標楷體" w:hAnsi="標楷體" w:hint="eastAsia"/>
                <w:sz w:val="20"/>
                <w:szCs w:val="20"/>
              </w:rPr>
              <w:t>年</w:t>
            </w:r>
          </w:p>
        </w:tc>
        <w:tc>
          <w:tcPr>
            <w:tcW w:w="1120" w:type="dxa"/>
            <w:tcBorders>
              <w:top w:val="nil"/>
              <w:left w:val="nil"/>
              <w:bottom w:val="single" w:sz="4" w:space="0" w:color="auto"/>
              <w:right w:val="nil"/>
            </w:tcBorders>
            <w:vAlign w:val="center"/>
          </w:tcPr>
          <w:p w:rsidR="008D5889" w:rsidRPr="005F0259" w:rsidRDefault="00D930CD" w:rsidP="00D930CD">
            <w:pPr>
              <w:jc w:val="right"/>
              <w:rPr>
                <w:rFonts w:ascii="Arial Narrow" w:hAnsi="Arial Narrow" w:cs="新細明體"/>
                <w:sz w:val="20"/>
                <w:szCs w:val="20"/>
              </w:rPr>
            </w:pPr>
            <w:r>
              <w:rPr>
                <w:rFonts w:ascii="Arial Narrow" w:hAnsi="Arial Narrow" w:cs="新細明體"/>
                <w:sz w:val="20"/>
                <w:szCs w:val="20"/>
              </w:rPr>
              <w:t>6</w:t>
            </w:r>
            <w:r>
              <w:rPr>
                <w:rFonts w:ascii="Arial Narrow" w:hAnsi="Arial Narrow" w:cs="新細明體" w:hint="eastAsia"/>
                <w:sz w:val="20"/>
                <w:szCs w:val="20"/>
              </w:rPr>
              <w:t>01</w:t>
            </w:r>
            <w:r w:rsidR="00005C8F" w:rsidRPr="00005C8F">
              <w:rPr>
                <w:rFonts w:ascii="Arial Narrow" w:hAnsi="Arial Narrow" w:cs="新細明體"/>
                <w:sz w:val="20"/>
                <w:szCs w:val="20"/>
              </w:rPr>
              <w:t>,</w:t>
            </w:r>
            <w:r>
              <w:rPr>
                <w:rFonts w:ascii="Arial Narrow" w:hAnsi="Arial Narrow" w:cs="新細明體" w:hint="eastAsia"/>
                <w:sz w:val="20"/>
                <w:szCs w:val="20"/>
              </w:rPr>
              <w:t>518</w:t>
            </w:r>
          </w:p>
        </w:tc>
        <w:tc>
          <w:tcPr>
            <w:tcW w:w="1162" w:type="dxa"/>
            <w:tcBorders>
              <w:top w:val="nil"/>
              <w:left w:val="nil"/>
              <w:bottom w:val="single" w:sz="4" w:space="0" w:color="auto"/>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5</w:t>
            </w:r>
            <w:r w:rsidR="00D930CD">
              <w:rPr>
                <w:rFonts w:ascii="Arial Narrow" w:hAnsi="Arial Narrow" w:cs="新細明體" w:hint="eastAsia"/>
                <w:sz w:val="20"/>
                <w:szCs w:val="20"/>
              </w:rPr>
              <w:t>43</w:t>
            </w:r>
            <w:r w:rsidRPr="00005C8F">
              <w:rPr>
                <w:rFonts w:ascii="Arial Narrow" w:hAnsi="Arial Narrow" w:cs="新細明體"/>
                <w:sz w:val="20"/>
                <w:szCs w:val="20"/>
              </w:rPr>
              <w:t>,</w:t>
            </w:r>
            <w:r w:rsidR="00D930CD">
              <w:rPr>
                <w:rFonts w:ascii="Arial Narrow" w:hAnsi="Arial Narrow" w:cs="新細明體" w:hint="eastAsia"/>
                <w:sz w:val="20"/>
                <w:szCs w:val="20"/>
              </w:rPr>
              <w:t>960</w:t>
            </w:r>
          </w:p>
        </w:tc>
        <w:tc>
          <w:tcPr>
            <w:tcW w:w="1064" w:type="dxa"/>
            <w:tcBorders>
              <w:top w:val="nil"/>
              <w:left w:val="nil"/>
              <w:bottom w:val="single" w:sz="4" w:space="0" w:color="auto"/>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5</w:t>
            </w:r>
            <w:r w:rsidR="00D930CD">
              <w:rPr>
                <w:rFonts w:ascii="Arial Narrow" w:hAnsi="Arial Narrow" w:cs="新細明體" w:hint="eastAsia"/>
                <w:sz w:val="20"/>
                <w:szCs w:val="20"/>
              </w:rPr>
              <w:t>7</w:t>
            </w:r>
            <w:r w:rsidR="00E337FD">
              <w:rPr>
                <w:rFonts w:ascii="Arial Narrow" w:hAnsi="Arial Narrow" w:cs="新細明體" w:hint="eastAsia"/>
                <w:sz w:val="20"/>
                <w:szCs w:val="20"/>
              </w:rPr>
              <w:t>,</w:t>
            </w:r>
            <w:r w:rsidR="00D930CD">
              <w:rPr>
                <w:rFonts w:ascii="Arial Narrow" w:hAnsi="Arial Narrow" w:cs="新細明體" w:hint="eastAsia"/>
                <w:sz w:val="20"/>
                <w:szCs w:val="20"/>
              </w:rPr>
              <w:t>558</w:t>
            </w:r>
          </w:p>
        </w:tc>
        <w:tc>
          <w:tcPr>
            <w:tcW w:w="1240" w:type="dxa"/>
            <w:tcBorders>
              <w:top w:val="nil"/>
              <w:left w:val="nil"/>
              <w:bottom w:val="single" w:sz="4" w:space="0" w:color="auto"/>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5,</w:t>
            </w:r>
            <w:r w:rsidR="00D930CD">
              <w:rPr>
                <w:rFonts w:ascii="Arial Narrow" w:hAnsi="Arial Narrow" w:cs="新細明體" w:hint="eastAsia"/>
                <w:sz w:val="20"/>
                <w:szCs w:val="20"/>
              </w:rPr>
              <w:t>265,353</w:t>
            </w:r>
          </w:p>
        </w:tc>
        <w:tc>
          <w:tcPr>
            <w:tcW w:w="1083" w:type="dxa"/>
            <w:tcBorders>
              <w:top w:val="nil"/>
              <w:left w:val="nil"/>
              <w:bottom w:val="single" w:sz="4" w:space="0" w:color="auto"/>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4,</w:t>
            </w:r>
            <w:r w:rsidR="00D930CD">
              <w:rPr>
                <w:rFonts w:ascii="Arial Narrow" w:hAnsi="Arial Narrow" w:cs="新細明體" w:hint="eastAsia"/>
                <w:sz w:val="20"/>
                <w:szCs w:val="20"/>
              </w:rPr>
              <w:t>772,834</w:t>
            </w:r>
          </w:p>
        </w:tc>
        <w:tc>
          <w:tcPr>
            <w:tcW w:w="1134" w:type="dxa"/>
            <w:tcBorders>
              <w:top w:val="nil"/>
              <w:left w:val="nil"/>
              <w:bottom w:val="single" w:sz="4" w:space="0" w:color="auto"/>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4</w:t>
            </w:r>
            <w:r w:rsidR="00D930CD">
              <w:rPr>
                <w:rFonts w:ascii="Arial Narrow" w:hAnsi="Arial Narrow" w:cs="新細明體" w:hint="eastAsia"/>
                <w:sz w:val="20"/>
                <w:szCs w:val="20"/>
              </w:rPr>
              <w:t>92</w:t>
            </w:r>
            <w:r w:rsidRPr="00005C8F">
              <w:rPr>
                <w:rFonts w:ascii="Arial Narrow" w:hAnsi="Arial Narrow" w:cs="新細明體"/>
                <w:sz w:val="20"/>
                <w:szCs w:val="20"/>
              </w:rPr>
              <w:t>,</w:t>
            </w:r>
            <w:r w:rsidR="00D930CD">
              <w:rPr>
                <w:rFonts w:ascii="Arial Narrow" w:hAnsi="Arial Narrow" w:cs="新細明體" w:hint="eastAsia"/>
                <w:sz w:val="20"/>
                <w:szCs w:val="20"/>
              </w:rPr>
              <w:t>519</w:t>
            </w:r>
          </w:p>
        </w:tc>
      </w:tr>
      <w:tr w:rsidR="008D5889" w:rsidRPr="005F0259" w:rsidTr="005F0259">
        <w:tc>
          <w:tcPr>
            <w:tcW w:w="994" w:type="dxa"/>
            <w:tcBorders>
              <w:left w:val="nil"/>
              <w:right w:val="single" w:sz="4" w:space="0" w:color="auto"/>
            </w:tcBorders>
          </w:tcPr>
          <w:p w:rsidR="008D5889" w:rsidRPr="005F0259" w:rsidRDefault="008D5889"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120" w:type="dxa"/>
            <w:tcBorders>
              <w:left w:val="nil"/>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-2.</w:t>
            </w:r>
            <w:r w:rsidR="00D930CD">
              <w:rPr>
                <w:rFonts w:ascii="Arial Narrow" w:hAnsi="Arial Narrow" w:cs="新細明體" w:hint="eastAsia"/>
                <w:sz w:val="20"/>
                <w:szCs w:val="20"/>
              </w:rPr>
              <w:t>14</w:t>
            </w:r>
          </w:p>
        </w:tc>
        <w:tc>
          <w:tcPr>
            <w:tcW w:w="1162" w:type="dxa"/>
            <w:tcBorders>
              <w:left w:val="nil"/>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-2.</w:t>
            </w:r>
            <w:r w:rsidR="00D930CD">
              <w:rPr>
                <w:rFonts w:ascii="Arial Narrow" w:hAnsi="Arial Narrow" w:cs="新細明體" w:hint="eastAsia"/>
                <w:sz w:val="20"/>
                <w:szCs w:val="20"/>
              </w:rPr>
              <w:t>76</w:t>
            </w:r>
          </w:p>
        </w:tc>
        <w:tc>
          <w:tcPr>
            <w:tcW w:w="1064" w:type="dxa"/>
            <w:tcBorders>
              <w:left w:val="nil"/>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4.</w:t>
            </w:r>
            <w:r w:rsidR="00D930CD">
              <w:rPr>
                <w:rFonts w:ascii="Arial Narrow" w:hAnsi="Arial Narrow" w:cs="新細明體" w:hint="eastAsia"/>
                <w:sz w:val="20"/>
                <w:szCs w:val="20"/>
              </w:rPr>
              <w:t>16</w:t>
            </w:r>
          </w:p>
        </w:tc>
        <w:tc>
          <w:tcPr>
            <w:tcW w:w="1240" w:type="dxa"/>
            <w:tcBorders>
              <w:left w:val="nil"/>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w:t>
            </w:r>
            <w:r w:rsidR="00D930CD">
              <w:rPr>
                <w:rFonts w:ascii="Arial Narrow" w:hAnsi="Arial Narrow" w:cs="新細明體" w:hint="eastAsia"/>
                <w:sz w:val="20"/>
                <w:szCs w:val="20"/>
              </w:rPr>
              <w:t>2</w:t>
            </w:r>
            <w:r w:rsidRPr="00005C8F">
              <w:rPr>
                <w:rFonts w:ascii="Arial Narrow" w:hAnsi="Arial Narrow" w:cs="新細明體"/>
                <w:sz w:val="20"/>
                <w:szCs w:val="20"/>
              </w:rPr>
              <w:t>.</w:t>
            </w:r>
            <w:r w:rsidR="00D930CD">
              <w:rPr>
                <w:rFonts w:ascii="Arial Narrow" w:hAnsi="Arial Narrow" w:cs="新細明體" w:hint="eastAsia"/>
                <w:sz w:val="20"/>
                <w:szCs w:val="20"/>
              </w:rPr>
              <w:t>23</w:t>
            </w:r>
          </w:p>
        </w:tc>
        <w:tc>
          <w:tcPr>
            <w:tcW w:w="1083" w:type="dxa"/>
            <w:tcBorders>
              <w:left w:val="nil"/>
              <w:right w:val="nil"/>
            </w:tcBorders>
            <w:vAlign w:val="center"/>
          </w:tcPr>
          <w:p w:rsidR="008D5889" w:rsidRPr="005F0259" w:rsidRDefault="00005C8F" w:rsidP="00D930CD">
            <w:pPr>
              <w:jc w:val="right"/>
              <w:rPr>
                <w:rFonts w:ascii="Arial Narrow" w:hAnsi="Arial Narrow" w:cs="新細明體"/>
                <w:sz w:val="20"/>
                <w:szCs w:val="20"/>
              </w:rPr>
            </w:pPr>
            <w:r w:rsidRPr="00005C8F">
              <w:rPr>
                <w:rFonts w:ascii="Arial Narrow" w:hAnsi="Arial Narrow" w:cs="新細明體"/>
                <w:sz w:val="20"/>
                <w:szCs w:val="20"/>
              </w:rPr>
              <w:t>-2.</w:t>
            </w:r>
            <w:r w:rsidR="00D930CD">
              <w:rPr>
                <w:rFonts w:ascii="Arial Narrow" w:hAnsi="Arial Narrow" w:cs="新細明體" w:hint="eastAsia"/>
                <w:sz w:val="20"/>
                <w:szCs w:val="20"/>
              </w:rPr>
              <w:t>85</w:t>
            </w:r>
          </w:p>
        </w:tc>
        <w:tc>
          <w:tcPr>
            <w:tcW w:w="1134" w:type="dxa"/>
            <w:tcBorders>
              <w:left w:val="nil"/>
              <w:right w:val="nil"/>
            </w:tcBorders>
            <w:vAlign w:val="center"/>
          </w:tcPr>
          <w:p w:rsidR="008D5889" w:rsidRPr="005F0259" w:rsidRDefault="00D930CD" w:rsidP="00D930CD">
            <w:pPr>
              <w:jc w:val="right"/>
              <w:rPr>
                <w:rFonts w:ascii="Arial Narrow" w:hAnsi="Arial Narrow" w:cs="新細明體"/>
                <w:sz w:val="20"/>
                <w:szCs w:val="20"/>
              </w:rPr>
            </w:pPr>
            <w:r>
              <w:rPr>
                <w:rFonts w:ascii="Arial Narrow" w:hAnsi="Arial Narrow" w:cs="新細明體" w:hint="eastAsia"/>
                <w:sz w:val="20"/>
                <w:szCs w:val="20"/>
              </w:rPr>
              <w:t>4</w:t>
            </w:r>
            <w:r w:rsidR="00005C8F" w:rsidRPr="00005C8F">
              <w:rPr>
                <w:rFonts w:ascii="Arial Narrow" w:hAnsi="Arial Narrow" w:cs="新細明體"/>
                <w:sz w:val="20"/>
                <w:szCs w:val="20"/>
              </w:rPr>
              <w:t>.</w:t>
            </w:r>
            <w:r>
              <w:rPr>
                <w:rFonts w:ascii="Arial Narrow" w:hAnsi="Arial Narrow" w:cs="新細明體" w:hint="eastAsia"/>
                <w:sz w:val="20"/>
                <w:szCs w:val="20"/>
              </w:rPr>
              <w:t>30</w:t>
            </w:r>
          </w:p>
        </w:tc>
      </w:tr>
    </w:tbl>
    <w:p w:rsidR="003E2CC9" w:rsidRDefault="00A506F1" w:rsidP="007B13DC">
      <w:pPr>
        <w:ind w:leftChars="291" w:left="718" w:hangingChars="10" w:hanging="20"/>
        <w:rPr>
          <w:rFonts w:eastAsia="標楷體"/>
          <w:sz w:val="20"/>
          <w:szCs w:val="20"/>
        </w:rPr>
      </w:pPr>
      <w:r w:rsidRPr="00AE3A22">
        <w:rPr>
          <w:rFonts w:eastAsia="標楷體" w:hint="eastAsia"/>
          <w:sz w:val="20"/>
          <w:szCs w:val="20"/>
        </w:rPr>
        <w:t>註：</w:t>
      </w:r>
      <w:r w:rsidR="009E68BD">
        <w:rPr>
          <w:rFonts w:ascii="標楷體" w:eastAsia="標楷體" w:hAnsi="標楷體" w:hint="eastAsia"/>
          <w:sz w:val="20"/>
          <w:szCs w:val="20"/>
        </w:rPr>
        <w:t>＊</w:t>
      </w:r>
      <w:r w:rsidRPr="00AE3A22">
        <w:rPr>
          <w:rFonts w:eastAsia="標楷體" w:hint="eastAsia"/>
          <w:sz w:val="20"/>
          <w:szCs w:val="20"/>
        </w:rPr>
        <w:t>為年底數。</w:t>
      </w:r>
    </w:p>
    <w:p w:rsidR="00681894" w:rsidRDefault="00672D49" w:rsidP="005723CE">
      <w:pPr>
        <w:snapToGrid w:val="0"/>
        <w:spacing w:beforeLines="100" w:before="360" w:afterLines="30" w:after="108" w:line="400" w:lineRule="atLeast"/>
        <w:rPr>
          <w:rFonts w:eastAsia="標楷體"/>
        </w:rPr>
      </w:pPr>
      <w:r>
        <w:rPr>
          <w:rFonts w:eastAsia="標楷體" w:hint="eastAsia"/>
        </w:rPr>
        <w:lastRenderedPageBreak/>
        <w:t>六</w:t>
      </w:r>
      <w:r w:rsidR="00681894">
        <w:rPr>
          <w:rFonts w:eastAsia="標楷體" w:hint="eastAsia"/>
        </w:rPr>
        <w:t>、勞工退休金</w:t>
      </w:r>
    </w:p>
    <w:p w:rsidR="00C60878" w:rsidRDefault="00C60878" w:rsidP="001D21BF">
      <w:pPr>
        <w:snapToGrid w:val="0"/>
        <w:spacing w:beforeLines="90" w:before="324" w:line="356" w:lineRule="atLeast"/>
        <w:ind w:leftChars="275" w:left="660" w:firstLineChars="200" w:firstLine="480"/>
        <w:jc w:val="both"/>
        <w:rPr>
          <w:rFonts w:eastAsia="標楷體"/>
        </w:rPr>
      </w:pPr>
      <w:r w:rsidRPr="00CC1773">
        <w:rPr>
          <w:rFonts w:eastAsia="標楷體" w:hint="eastAsia"/>
          <w:color w:val="000000"/>
          <w:szCs w:val="20"/>
        </w:rPr>
        <w:t>勞工退休金條例</w:t>
      </w:r>
      <w:r w:rsidRPr="00CC1773">
        <w:rPr>
          <w:rFonts w:eastAsia="標楷體" w:hint="eastAsia"/>
          <w:color w:val="000000"/>
          <w:szCs w:val="20"/>
        </w:rPr>
        <w:t>(</w:t>
      </w:r>
      <w:r w:rsidRPr="00CC1773">
        <w:rPr>
          <w:rFonts w:eastAsia="標楷體" w:hint="eastAsia"/>
          <w:color w:val="000000"/>
          <w:szCs w:val="20"/>
        </w:rPr>
        <w:t>勞退新制</w:t>
      </w:r>
      <w:r w:rsidRPr="00CC1773">
        <w:rPr>
          <w:rFonts w:eastAsia="標楷體" w:hint="eastAsia"/>
          <w:color w:val="000000"/>
          <w:szCs w:val="20"/>
        </w:rPr>
        <w:t>)</w:t>
      </w:r>
      <w:r w:rsidRPr="00CC1773">
        <w:rPr>
          <w:rFonts w:eastAsia="標楷體" w:hint="eastAsia"/>
          <w:color w:val="000000"/>
          <w:szCs w:val="20"/>
        </w:rPr>
        <w:t>於</w:t>
      </w:r>
      <w:r w:rsidRPr="00CC1773">
        <w:rPr>
          <w:rFonts w:eastAsia="標楷體" w:hint="eastAsia"/>
          <w:color w:val="000000"/>
          <w:szCs w:val="20"/>
        </w:rPr>
        <w:t>94</w:t>
      </w:r>
      <w:r w:rsidRPr="00CC1773">
        <w:rPr>
          <w:rFonts w:eastAsia="標楷體" w:hint="eastAsia"/>
          <w:color w:val="000000"/>
          <w:szCs w:val="20"/>
        </w:rPr>
        <w:t>年</w:t>
      </w:r>
      <w:r w:rsidRPr="00CC1773">
        <w:rPr>
          <w:rFonts w:eastAsia="標楷體" w:hint="eastAsia"/>
          <w:color w:val="000000"/>
          <w:szCs w:val="20"/>
        </w:rPr>
        <w:t>7</w:t>
      </w:r>
      <w:r w:rsidRPr="00CC1773">
        <w:rPr>
          <w:rFonts w:eastAsia="標楷體" w:hint="eastAsia"/>
          <w:color w:val="000000"/>
          <w:szCs w:val="20"/>
        </w:rPr>
        <w:t>月</w:t>
      </w:r>
      <w:r w:rsidRPr="00CC1773">
        <w:rPr>
          <w:rFonts w:eastAsia="標楷體" w:hint="eastAsia"/>
          <w:color w:val="000000"/>
          <w:szCs w:val="20"/>
        </w:rPr>
        <w:t>1</w:t>
      </w:r>
      <w:r w:rsidRPr="00CC1773">
        <w:rPr>
          <w:rFonts w:eastAsia="標楷體" w:hint="eastAsia"/>
          <w:color w:val="000000"/>
          <w:szCs w:val="20"/>
        </w:rPr>
        <w:t>日開始施行，</w:t>
      </w:r>
      <w:r w:rsidRPr="00CC1773">
        <w:rPr>
          <w:rFonts w:eastAsia="標楷體" w:hAnsi="Arial" w:cs="Arial"/>
          <w:color w:val="000000"/>
        </w:rPr>
        <w:t>係以「個人退休金專戶」為主，「年金保險」為輔的制度</w:t>
      </w:r>
      <w:r w:rsidRPr="00CC1773">
        <w:rPr>
          <w:rFonts w:eastAsia="標楷體" w:hAnsi="Arial" w:cs="Arial" w:hint="eastAsia"/>
          <w:color w:val="000000"/>
        </w:rPr>
        <w:t>，</w:t>
      </w:r>
      <w:r w:rsidRPr="00CC1773">
        <w:rPr>
          <w:rFonts w:eastAsia="標楷體" w:hAnsi="Arial" w:cs="Arial"/>
          <w:color w:val="000000"/>
        </w:rPr>
        <w:t>雇主應為適用勞基法之本國籍勞工，按月提繳不低於其每月工資</w:t>
      </w:r>
      <w:r w:rsidRPr="00CC1773">
        <w:rPr>
          <w:rFonts w:eastAsia="標楷體" w:cs="Arial"/>
          <w:color w:val="000000"/>
        </w:rPr>
        <w:t>6</w:t>
      </w:r>
      <w:r w:rsidR="00122816" w:rsidRPr="00122816">
        <w:rPr>
          <w:rFonts w:eastAsia="標楷體" w:cs="Arial"/>
          <w:color w:val="000000"/>
        </w:rPr>
        <w:t>%</w:t>
      </w:r>
      <w:r w:rsidRPr="00CC1773">
        <w:rPr>
          <w:rFonts w:eastAsia="標楷體" w:hAnsi="Arial" w:cs="Arial"/>
          <w:color w:val="000000"/>
        </w:rPr>
        <w:t>勞工退休金，儲存於本局設立之勞工退休金個人專戶，退休金累積帶著走，不因勞工轉換工作或事業單位關廠、歇業而受影響，專戶所有權屬於勞工</w:t>
      </w:r>
      <w:r w:rsidR="00B252E8" w:rsidRPr="00B252E8">
        <w:rPr>
          <w:rFonts w:eastAsia="標楷體" w:hAnsi="Arial" w:cs="Arial" w:hint="eastAsia"/>
          <w:color w:val="000000"/>
        </w:rPr>
        <w:t>，勞工亦得在每月工資</w:t>
      </w:r>
      <w:r w:rsidR="00B252E8" w:rsidRPr="00B252E8">
        <w:rPr>
          <w:rFonts w:eastAsia="標楷體" w:hAnsi="Arial" w:cs="Arial" w:hint="eastAsia"/>
          <w:color w:val="000000"/>
        </w:rPr>
        <w:t>6</w:t>
      </w:r>
      <w:r w:rsidR="00122816" w:rsidRPr="00122816">
        <w:rPr>
          <w:rFonts w:eastAsia="標楷體" w:hAnsi="Arial" w:cs="Arial"/>
          <w:color w:val="000000"/>
        </w:rPr>
        <w:t>%</w:t>
      </w:r>
      <w:r w:rsidR="00B252E8" w:rsidRPr="00B252E8">
        <w:rPr>
          <w:rFonts w:eastAsia="標楷體" w:hAnsi="Arial" w:cs="Arial" w:hint="eastAsia"/>
          <w:color w:val="000000"/>
        </w:rPr>
        <w:t>範圍內，個人自願另行提繳退休金</w:t>
      </w:r>
      <w:r w:rsidRPr="00CC1773">
        <w:rPr>
          <w:rFonts w:eastAsia="標楷體" w:hAnsi="Arial" w:cs="Arial"/>
          <w:color w:val="000000"/>
        </w:rPr>
        <w:t>。</w:t>
      </w:r>
      <w:r w:rsidR="00B252E8" w:rsidRPr="00B252E8">
        <w:rPr>
          <w:rFonts w:eastAsia="標楷體" w:hAnsi="Arial" w:cs="Arial" w:hint="eastAsia"/>
          <w:color w:val="000000"/>
        </w:rPr>
        <w:t>勞工年滿</w:t>
      </w:r>
      <w:r w:rsidR="00B252E8" w:rsidRPr="00B252E8">
        <w:rPr>
          <w:rFonts w:eastAsia="標楷體" w:hAnsi="Arial" w:cs="Arial" w:hint="eastAsia"/>
          <w:color w:val="000000"/>
        </w:rPr>
        <w:t>60</w:t>
      </w:r>
      <w:r w:rsidR="00B252E8" w:rsidRPr="00B252E8">
        <w:rPr>
          <w:rFonts w:eastAsia="標楷體" w:hAnsi="Arial" w:cs="Arial" w:hint="eastAsia"/>
          <w:color w:val="000000"/>
        </w:rPr>
        <w:t>歲即得請領退休金，</w:t>
      </w:r>
      <w:r w:rsidR="00E24AE4" w:rsidRPr="00E24AE4">
        <w:rPr>
          <w:rFonts w:eastAsia="標楷體" w:hAnsi="Arial" w:cs="Arial" w:hint="eastAsia"/>
          <w:color w:val="000000"/>
        </w:rPr>
        <w:t>提繳退休金年資滿</w:t>
      </w:r>
      <w:r w:rsidR="00E24AE4" w:rsidRPr="00E24AE4">
        <w:rPr>
          <w:rFonts w:eastAsia="標楷體" w:hAnsi="Arial" w:cs="Arial" w:hint="eastAsia"/>
          <w:color w:val="000000"/>
        </w:rPr>
        <w:t>15</w:t>
      </w:r>
      <w:r w:rsidR="00E24AE4" w:rsidRPr="00E24AE4">
        <w:rPr>
          <w:rFonts w:eastAsia="標楷體" w:hAnsi="Arial" w:cs="Arial" w:hint="eastAsia"/>
          <w:color w:val="000000"/>
        </w:rPr>
        <w:t>年以上者，原僅得請領月退休金，</w:t>
      </w:r>
      <w:r w:rsidR="00E24AE4" w:rsidRPr="00E24AE4">
        <w:rPr>
          <w:rFonts w:eastAsia="標楷體" w:hAnsi="Arial" w:cs="Arial" w:hint="eastAsia"/>
          <w:color w:val="000000"/>
        </w:rPr>
        <w:t>105</w:t>
      </w:r>
      <w:r w:rsidR="00E24AE4" w:rsidRPr="00E24AE4">
        <w:rPr>
          <w:rFonts w:eastAsia="標楷體" w:hAnsi="Arial" w:cs="Arial" w:hint="eastAsia"/>
          <w:color w:val="000000"/>
        </w:rPr>
        <w:t>年</w:t>
      </w:r>
      <w:r w:rsidR="00E24AE4" w:rsidRPr="00E24AE4">
        <w:rPr>
          <w:rFonts w:eastAsia="標楷體" w:hAnsi="Arial" w:cs="Arial" w:hint="eastAsia"/>
          <w:color w:val="000000"/>
        </w:rPr>
        <w:t>11</w:t>
      </w:r>
      <w:r w:rsidR="00E24AE4" w:rsidRPr="00E24AE4">
        <w:rPr>
          <w:rFonts w:eastAsia="標楷體" w:hAnsi="Arial" w:cs="Arial" w:hint="eastAsia"/>
          <w:color w:val="000000"/>
        </w:rPr>
        <w:t>月</w:t>
      </w:r>
      <w:r w:rsidR="00E24AE4" w:rsidRPr="00E24AE4">
        <w:rPr>
          <w:rFonts w:eastAsia="標楷體" w:hAnsi="Arial" w:cs="Arial" w:hint="eastAsia"/>
          <w:color w:val="000000"/>
        </w:rPr>
        <w:t>16</w:t>
      </w:r>
      <w:r w:rsidR="00E24AE4" w:rsidRPr="00E24AE4">
        <w:rPr>
          <w:rFonts w:eastAsia="標楷體" w:hAnsi="Arial" w:cs="Arial" w:hint="eastAsia"/>
          <w:color w:val="000000"/>
        </w:rPr>
        <w:t>日修正為得選擇請領月退休金或一次退休金</w:t>
      </w:r>
      <w:r w:rsidR="00E24AE4">
        <w:rPr>
          <w:rFonts w:ascii="新細明體" w:hAnsi="新細明體" w:cs="Arial" w:hint="eastAsia"/>
          <w:color w:val="000000"/>
        </w:rPr>
        <w:t>；</w:t>
      </w:r>
      <w:r w:rsidR="00E24AE4" w:rsidRPr="00E24AE4">
        <w:rPr>
          <w:rFonts w:eastAsia="標楷體" w:hAnsi="Arial" w:cs="Arial" w:hint="eastAsia"/>
          <w:color w:val="000000"/>
        </w:rPr>
        <w:t>其</w:t>
      </w:r>
      <w:r w:rsidR="00B252E8" w:rsidRPr="00B252E8">
        <w:rPr>
          <w:rFonts w:eastAsia="標楷體" w:hAnsi="Arial" w:cs="Arial" w:hint="eastAsia"/>
          <w:color w:val="000000"/>
        </w:rPr>
        <w:t>年資未滿</w:t>
      </w:r>
      <w:r w:rsidR="00B252E8" w:rsidRPr="00B252E8">
        <w:rPr>
          <w:rFonts w:eastAsia="標楷體" w:hAnsi="Arial" w:cs="Arial" w:hint="eastAsia"/>
          <w:color w:val="000000"/>
        </w:rPr>
        <w:t>15</w:t>
      </w:r>
      <w:r w:rsidR="00B252E8" w:rsidRPr="00B252E8">
        <w:rPr>
          <w:rFonts w:eastAsia="標楷體" w:hAnsi="Arial" w:cs="Arial" w:hint="eastAsia"/>
          <w:color w:val="000000"/>
        </w:rPr>
        <w:t>年者，應請領一次退休金。領取退休金後繼續工作提繳，</w:t>
      </w:r>
      <w:r w:rsidR="00B252E8" w:rsidRPr="00B252E8">
        <w:rPr>
          <w:rFonts w:eastAsia="標楷體" w:hAnsi="Arial" w:cs="Arial" w:hint="eastAsia"/>
          <w:color w:val="000000"/>
        </w:rPr>
        <w:t>1</w:t>
      </w:r>
      <w:r w:rsidR="00B252E8" w:rsidRPr="00B252E8">
        <w:rPr>
          <w:rFonts w:eastAsia="標楷體" w:hAnsi="Arial" w:cs="Arial" w:hint="eastAsia"/>
          <w:color w:val="000000"/>
        </w:rPr>
        <w:t>年得請領</w:t>
      </w:r>
      <w:r w:rsidR="00B252E8" w:rsidRPr="00B252E8">
        <w:rPr>
          <w:rFonts w:eastAsia="標楷體" w:hAnsi="Arial" w:cs="Arial" w:hint="eastAsia"/>
          <w:color w:val="000000"/>
        </w:rPr>
        <w:t>1</w:t>
      </w:r>
      <w:r w:rsidR="00B252E8" w:rsidRPr="00B252E8">
        <w:rPr>
          <w:rFonts w:eastAsia="標楷體" w:hAnsi="Arial" w:cs="Arial" w:hint="eastAsia"/>
          <w:color w:val="000000"/>
        </w:rPr>
        <w:t>次續提退休金。另勞工如於請領退休金前死亡，可由遺屬或指定請領人請領退休金。</w:t>
      </w:r>
    </w:p>
    <w:p w:rsidR="00C60878" w:rsidRDefault="00C60878" w:rsidP="001D21BF">
      <w:pPr>
        <w:snapToGrid w:val="0"/>
        <w:spacing w:beforeLines="90" w:before="324" w:line="356" w:lineRule="atLeast"/>
        <w:ind w:leftChars="275" w:left="660" w:firstLineChars="200" w:firstLine="480"/>
        <w:jc w:val="both"/>
        <w:rPr>
          <w:rFonts w:eastAsia="標楷體"/>
        </w:rPr>
      </w:pPr>
      <w:r w:rsidRPr="00CC1773">
        <w:rPr>
          <w:rFonts w:eastAsia="標楷體" w:hint="eastAsia"/>
          <w:color w:val="000000"/>
        </w:rPr>
        <w:t>101</w:t>
      </w:r>
      <w:r w:rsidRPr="00CC1773">
        <w:rPr>
          <w:rFonts w:eastAsia="標楷體" w:hint="eastAsia"/>
          <w:color w:val="000000"/>
        </w:rPr>
        <w:t>年</w:t>
      </w:r>
      <w:r w:rsidRPr="00CC1773">
        <w:rPr>
          <w:rFonts w:eastAsia="標楷體" w:hint="eastAsia"/>
          <w:color w:val="000000"/>
        </w:rPr>
        <w:t>3</w:t>
      </w:r>
      <w:r w:rsidRPr="00CC1773">
        <w:rPr>
          <w:rFonts w:eastAsia="標楷體" w:hint="eastAsia"/>
          <w:color w:val="000000"/>
        </w:rPr>
        <w:t>月</w:t>
      </w:r>
      <w:r w:rsidRPr="00CC1773">
        <w:rPr>
          <w:rFonts w:eastAsia="標楷體" w:hint="eastAsia"/>
          <w:color w:val="000000"/>
        </w:rPr>
        <w:t>13</w:t>
      </w:r>
      <w:r w:rsidRPr="00CC1773">
        <w:rPr>
          <w:rFonts w:eastAsia="標楷體" w:hint="eastAsia"/>
          <w:color w:val="000000"/>
        </w:rPr>
        <w:t>日「勞工退休金條例施行細則」增訂於</w:t>
      </w:r>
      <w:r w:rsidRPr="00CC1773">
        <w:rPr>
          <w:rFonts w:eastAsia="標楷體"/>
          <w:color w:val="000000"/>
        </w:rPr>
        <w:t>延壽</w:t>
      </w:r>
      <w:r w:rsidRPr="00CC1773">
        <w:rPr>
          <w:rFonts w:eastAsia="標楷體" w:hint="eastAsia"/>
          <w:color w:val="000000"/>
        </w:rPr>
        <w:t>年金保險未開辦前，勞工依法併計舊制工作年資後滿</w:t>
      </w:r>
      <w:r w:rsidRPr="00CC1773">
        <w:rPr>
          <w:rFonts w:eastAsia="標楷體" w:hint="eastAsia"/>
          <w:color w:val="000000"/>
        </w:rPr>
        <w:t>15</w:t>
      </w:r>
      <w:r w:rsidRPr="00CC1773">
        <w:rPr>
          <w:rFonts w:eastAsia="標楷體" w:hint="eastAsia"/>
          <w:color w:val="000000"/>
        </w:rPr>
        <w:t>年以上且依規定將</w:t>
      </w:r>
      <w:r>
        <w:rPr>
          <w:rFonts w:eastAsia="標楷體" w:hint="eastAsia"/>
          <w:color w:val="000000"/>
        </w:rPr>
        <w:t>舊制</w:t>
      </w:r>
      <w:r w:rsidRPr="00CC1773">
        <w:rPr>
          <w:rFonts w:eastAsia="標楷體" w:hint="eastAsia"/>
          <w:color w:val="000000"/>
        </w:rPr>
        <w:t>退休金全額移入個人專戶者，</w:t>
      </w:r>
      <w:r w:rsidRPr="00A42828">
        <w:rPr>
          <w:rFonts w:eastAsia="標楷體" w:hint="eastAsia"/>
        </w:rPr>
        <w:t>得發給月退休金。勞工月退休金自</w:t>
      </w:r>
      <w:r w:rsidRPr="00A42828">
        <w:rPr>
          <w:rFonts w:eastAsia="標楷體" w:hint="eastAsia"/>
        </w:rPr>
        <w:t>101</w:t>
      </w:r>
      <w:r w:rsidRPr="00A42828">
        <w:rPr>
          <w:rFonts w:eastAsia="標楷體" w:hint="eastAsia"/>
        </w:rPr>
        <w:t>年</w:t>
      </w:r>
      <w:r w:rsidRPr="00A42828">
        <w:rPr>
          <w:rFonts w:eastAsia="標楷體" w:hint="eastAsia"/>
        </w:rPr>
        <w:t>4</w:t>
      </w:r>
      <w:r w:rsidRPr="00A42828">
        <w:rPr>
          <w:rFonts w:eastAsia="標楷體" w:hint="eastAsia"/>
        </w:rPr>
        <w:t>月起首次核發。</w:t>
      </w:r>
      <w:r w:rsidRPr="00A42828">
        <w:rPr>
          <w:rFonts w:eastAsia="標楷體" w:hint="eastAsia"/>
        </w:rPr>
        <w:t>103</w:t>
      </w:r>
      <w:r w:rsidRPr="00A42828">
        <w:rPr>
          <w:rFonts w:eastAsia="標楷體" w:hint="eastAsia"/>
        </w:rPr>
        <w:t>年</w:t>
      </w:r>
      <w:r w:rsidRPr="00A42828">
        <w:rPr>
          <w:rFonts w:eastAsia="標楷體" w:hint="eastAsia"/>
        </w:rPr>
        <w:t>1</w:t>
      </w:r>
      <w:r w:rsidRPr="00A42828">
        <w:rPr>
          <w:rFonts w:eastAsia="標楷體" w:hint="eastAsia"/>
        </w:rPr>
        <w:t>月</w:t>
      </w:r>
      <w:r w:rsidRPr="00A42828">
        <w:rPr>
          <w:rFonts w:eastAsia="標楷體" w:hint="eastAsia"/>
        </w:rPr>
        <w:t>17</w:t>
      </w:r>
      <w:r w:rsidRPr="00A42828">
        <w:rPr>
          <w:rFonts w:eastAsia="標楷體" w:hint="eastAsia"/>
        </w:rPr>
        <w:t>日修正</w:t>
      </w:r>
      <w:r>
        <w:rPr>
          <w:rFonts w:eastAsia="標楷體" w:hint="eastAsia"/>
        </w:rPr>
        <w:t>生效之</w:t>
      </w:r>
      <w:r w:rsidRPr="00CC1773">
        <w:rPr>
          <w:rFonts w:eastAsia="標楷體" w:hint="eastAsia"/>
          <w:color w:val="000000"/>
        </w:rPr>
        <w:t>「</w:t>
      </w:r>
      <w:r w:rsidRPr="00A42828">
        <w:rPr>
          <w:rFonts w:eastAsia="標楷體" w:hint="eastAsia"/>
        </w:rPr>
        <w:t>勞工退休金條例</w:t>
      </w:r>
      <w:r w:rsidRPr="00CC1773">
        <w:rPr>
          <w:rFonts w:eastAsia="標楷體" w:hint="eastAsia"/>
          <w:color w:val="000000"/>
        </w:rPr>
        <w:t>」</w:t>
      </w:r>
      <w:r w:rsidRPr="00A42828">
        <w:rPr>
          <w:rFonts w:eastAsia="標楷體" w:hint="eastAsia"/>
        </w:rPr>
        <w:t>，將本國人之外國、大陸、及港澳地區配偶依法在</w:t>
      </w:r>
      <w:r w:rsidR="00326D53" w:rsidRPr="00326D53">
        <w:rPr>
          <w:rFonts w:eastAsia="標楷體" w:hint="eastAsia"/>
        </w:rPr>
        <w:t>臺</w:t>
      </w:r>
      <w:r w:rsidRPr="00A42828">
        <w:rPr>
          <w:rFonts w:eastAsia="標楷體" w:hint="eastAsia"/>
        </w:rPr>
        <w:t>工作者及自營作業者納入勞工退休金提繳對象；同時為因應身心障礙者提前</w:t>
      </w:r>
      <w:r>
        <w:rPr>
          <w:rFonts w:eastAsia="標楷體" w:hint="eastAsia"/>
        </w:rPr>
        <w:t>老化，</w:t>
      </w:r>
      <w:r w:rsidRPr="00033CC5">
        <w:rPr>
          <w:rFonts w:eastAsia="標楷體" w:hint="eastAsia"/>
        </w:rPr>
        <w:t>建立身心障礙勞工提早退休之機制，以保障其退出職場後之生活品質</w:t>
      </w:r>
      <w:r w:rsidRPr="00A42828">
        <w:rPr>
          <w:rFonts w:eastAsia="標楷體" w:hint="eastAsia"/>
        </w:rPr>
        <w:t>，</w:t>
      </w:r>
      <w:r>
        <w:rPr>
          <w:rFonts w:eastAsia="標楷體" w:hint="eastAsia"/>
        </w:rPr>
        <w:t>爰</w:t>
      </w:r>
      <w:r w:rsidRPr="00A42828">
        <w:rPr>
          <w:rFonts w:eastAsia="標楷體" w:hint="eastAsia"/>
        </w:rPr>
        <w:t>增訂未滿</w:t>
      </w:r>
      <w:r w:rsidRPr="00A42828">
        <w:rPr>
          <w:rFonts w:eastAsia="標楷體" w:hint="eastAsia"/>
        </w:rPr>
        <w:t>60</w:t>
      </w:r>
      <w:r w:rsidRPr="00A42828">
        <w:rPr>
          <w:rFonts w:eastAsia="標楷體" w:hint="eastAsia"/>
        </w:rPr>
        <w:t>歲喪失工作能力且符合請領條件之勞工，得提前請領勞工退休金規定。</w:t>
      </w:r>
    </w:p>
    <w:p w:rsidR="0096370F" w:rsidRPr="007F0981" w:rsidRDefault="0096370F" w:rsidP="001D21BF">
      <w:pPr>
        <w:snapToGrid w:val="0"/>
        <w:spacing w:beforeLines="90" w:before="324" w:line="356" w:lineRule="atLeast"/>
        <w:ind w:leftChars="275" w:left="660" w:firstLineChars="200" w:firstLine="512"/>
        <w:jc w:val="both"/>
        <w:rPr>
          <w:rFonts w:ascii="標楷體" w:eastAsia="標楷體" w:hAnsi="標楷體"/>
        </w:rPr>
      </w:pPr>
      <w:r w:rsidRPr="007F0981">
        <w:rPr>
          <w:rFonts w:ascii="標楷體" w:eastAsia="標楷體" w:hAnsi="標楷體" w:hint="eastAsia"/>
          <w:spacing w:val="8"/>
        </w:rPr>
        <w:t>另</w:t>
      </w:r>
      <w:r w:rsidR="0066484F" w:rsidRPr="007F0981">
        <w:rPr>
          <w:rFonts w:ascii="新細明體" w:hAnsi="新細明體" w:hint="eastAsia"/>
          <w:spacing w:val="8"/>
        </w:rPr>
        <w:t>｢</w:t>
      </w:r>
      <w:r w:rsidRPr="007F0981">
        <w:rPr>
          <w:rFonts w:ascii="標楷體" w:eastAsia="標楷體" w:hAnsi="標楷體" w:hint="eastAsia"/>
          <w:spacing w:val="8"/>
        </w:rPr>
        <w:t>外國專業人才延攬及僱用法</w:t>
      </w:r>
      <w:r w:rsidR="0066484F" w:rsidRPr="007F0981">
        <w:rPr>
          <w:rFonts w:ascii="標楷體" w:eastAsia="標楷體" w:hAnsi="標楷體" w:hint="eastAsia"/>
          <w:spacing w:val="8"/>
        </w:rPr>
        <w:t>」</w:t>
      </w:r>
      <w:r w:rsidRPr="007F0981">
        <w:rPr>
          <w:rFonts w:ascii="標楷體" w:eastAsia="標楷體" w:hAnsi="標楷體" w:hint="eastAsia"/>
          <w:spacing w:val="8"/>
        </w:rPr>
        <w:t>，經行政院核定自</w:t>
      </w:r>
      <w:r w:rsidRPr="007F0981">
        <w:rPr>
          <w:rFonts w:eastAsia="標楷體"/>
          <w:spacing w:val="8"/>
        </w:rPr>
        <w:t>107</w:t>
      </w:r>
      <w:r w:rsidRPr="007F0981">
        <w:rPr>
          <w:rFonts w:ascii="標楷體" w:eastAsia="標楷體" w:hAnsi="標楷體" w:hint="eastAsia"/>
          <w:spacing w:val="8"/>
        </w:rPr>
        <w:t>年</w:t>
      </w:r>
      <w:r w:rsidRPr="007F0981">
        <w:rPr>
          <w:rFonts w:eastAsia="標楷體"/>
          <w:spacing w:val="8"/>
        </w:rPr>
        <w:t>2</w:t>
      </w:r>
      <w:r w:rsidRPr="007F0981">
        <w:rPr>
          <w:rFonts w:ascii="標楷體" w:eastAsia="標楷體" w:hAnsi="標楷體" w:hint="eastAsia"/>
          <w:spacing w:val="8"/>
        </w:rPr>
        <w:t>月</w:t>
      </w:r>
      <w:r w:rsidRPr="007F0981">
        <w:rPr>
          <w:rFonts w:eastAsia="標楷體"/>
          <w:spacing w:val="8"/>
        </w:rPr>
        <w:t>8</w:t>
      </w:r>
      <w:r w:rsidRPr="007F0981">
        <w:rPr>
          <w:rFonts w:ascii="標楷體" w:eastAsia="標楷體" w:hAnsi="標楷體" w:hint="eastAsia"/>
          <w:spacing w:val="8"/>
        </w:rPr>
        <w:t>日起施行，該法第</w:t>
      </w:r>
      <w:r w:rsidRPr="007F0981">
        <w:rPr>
          <w:rFonts w:eastAsia="標楷體"/>
          <w:spacing w:val="8"/>
        </w:rPr>
        <w:t>11</w:t>
      </w:r>
      <w:r w:rsidRPr="007F0981">
        <w:rPr>
          <w:rFonts w:ascii="標楷體" w:eastAsia="標楷體" w:hAnsi="標楷體" w:hint="eastAsia"/>
          <w:spacing w:val="8"/>
        </w:rPr>
        <w:t>條規定，</w:t>
      </w:r>
      <w:r w:rsidR="0066484F" w:rsidRPr="007F0981">
        <w:rPr>
          <w:rFonts w:ascii="標楷體" w:eastAsia="標楷體" w:hAnsi="標楷體" w:hint="eastAsia"/>
          <w:spacing w:val="8"/>
        </w:rPr>
        <w:t>受聘僱從事專業工作之外國專業人才，並經內政部移民署許可永久居留者，適用勞工退休金條例之退休金制度</w:t>
      </w:r>
      <w:r w:rsidRPr="007F0981">
        <w:rPr>
          <w:rFonts w:ascii="標楷體" w:eastAsia="標楷體" w:hAnsi="標楷體" w:hint="eastAsia"/>
          <w:spacing w:val="8"/>
        </w:rPr>
        <w:t>。</w:t>
      </w:r>
    </w:p>
    <w:p w:rsidR="00CA2450" w:rsidRDefault="00CA2450" w:rsidP="001D21BF">
      <w:pPr>
        <w:spacing w:beforeLines="100" w:before="360" w:afterLines="30" w:after="108"/>
        <w:ind w:firstLineChars="200" w:firstLine="480"/>
        <w:rPr>
          <w:rFonts w:eastAsia="標楷體"/>
        </w:rPr>
      </w:pPr>
      <w:r>
        <w:rPr>
          <w:rFonts w:eastAsia="標楷體" w:hint="eastAsia"/>
        </w:rPr>
        <w:t>1.</w:t>
      </w:r>
      <w:r>
        <w:rPr>
          <w:rFonts w:eastAsia="標楷體" w:hint="eastAsia"/>
        </w:rPr>
        <w:t>提繳</w:t>
      </w:r>
      <w:r w:rsidR="00D60D91">
        <w:rPr>
          <w:rFonts w:eastAsia="標楷體" w:hint="eastAsia"/>
        </w:rPr>
        <w:t>統計</w:t>
      </w:r>
    </w:p>
    <w:p w:rsidR="003F24E8" w:rsidRPr="0092364C" w:rsidRDefault="00F80C1F" w:rsidP="00E42511">
      <w:pPr>
        <w:snapToGrid w:val="0"/>
        <w:spacing w:beforeLines="70" w:before="252" w:line="352" w:lineRule="atLeast"/>
        <w:ind w:leftChars="275" w:left="660" w:firstLineChars="200" w:firstLine="480"/>
        <w:jc w:val="both"/>
        <w:rPr>
          <w:rFonts w:eastAsia="標楷體"/>
        </w:rPr>
      </w:pPr>
      <w:r w:rsidRPr="0092364C">
        <w:rPr>
          <w:rFonts w:eastAsia="標楷體"/>
        </w:rPr>
        <w:t>10</w:t>
      </w:r>
      <w:r w:rsidR="00342714">
        <w:rPr>
          <w:rFonts w:eastAsia="標楷體" w:hint="eastAsia"/>
        </w:rPr>
        <w:t>7</w:t>
      </w:r>
      <w:r w:rsidR="00C700B7" w:rsidRPr="0092364C">
        <w:rPr>
          <w:rFonts w:eastAsia="標楷體" w:hAnsi="標楷體"/>
        </w:rPr>
        <w:t>年</w:t>
      </w:r>
      <w:r w:rsidR="00681894" w:rsidRPr="0092364C">
        <w:rPr>
          <w:rFonts w:eastAsia="標楷體" w:hAnsi="標楷體"/>
        </w:rPr>
        <w:t>底勞工退休金提繳單位及人數分別為</w:t>
      </w:r>
      <w:r w:rsidR="00342714">
        <w:rPr>
          <w:rFonts w:eastAsia="標楷體" w:hint="eastAsia"/>
        </w:rPr>
        <w:t>51</w:t>
      </w:r>
      <w:r w:rsidR="00681894" w:rsidRPr="0092364C">
        <w:rPr>
          <w:rFonts w:eastAsia="標楷體" w:hAnsi="標楷體"/>
        </w:rPr>
        <w:t>萬</w:t>
      </w:r>
      <w:r w:rsidR="00342714">
        <w:rPr>
          <w:rFonts w:eastAsia="標楷體" w:hAnsi="標楷體" w:hint="eastAsia"/>
        </w:rPr>
        <w:t>5</w:t>
      </w:r>
      <w:r w:rsidR="00E557B3" w:rsidRPr="0092364C">
        <w:rPr>
          <w:rFonts w:eastAsia="標楷體"/>
        </w:rPr>
        <w:t>,</w:t>
      </w:r>
      <w:r w:rsidR="00342714">
        <w:rPr>
          <w:rFonts w:eastAsia="標楷體" w:hint="eastAsia"/>
        </w:rPr>
        <w:t>155</w:t>
      </w:r>
      <w:r w:rsidR="00681894" w:rsidRPr="0092364C">
        <w:rPr>
          <w:rFonts w:eastAsia="標楷體" w:hAnsi="標楷體"/>
        </w:rPr>
        <w:t>個及</w:t>
      </w:r>
      <w:r w:rsidR="00263F5A" w:rsidRPr="0092364C">
        <w:rPr>
          <w:rFonts w:eastAsia="標楷體"/>
        </w:rPr>
        <w:t>6</w:t>
      </w:r>
      <w:r w:rsidR="00342714">
        <w:rPr>
          <w:rFonts w:eastAsia="標楷體" w:hint="eastAsia"/>
        </w:rPr>
        <w:t>77</w:t>
      </w:r>
      <w:r w:rsidR="00681894" w:rsidRPr="0092364C">
        <w:rPr>
          <w:rFonts w:eastAsia="標楷體" w:hAnsi="標楷體"/>
        </w:rPr>
        <w:t>萬</w:t>
      </w:r>
      <w:r w:rsidR="00342714">
        <w:rPr>
          <w:rFonts w:eastAsia="標楷體" w:hAnsi="標楷體" w:hint="eastAsia"/>
        </w:rPr>
        <w:t>7</w:t>
      </w:r>
      <w:r w:rsidR="00C850F1" w:rsidRPr="0092364C">
        <w:rPr>
          <w:rFonts w:eastAsia="標楷體" w:hAnsi="標楷體" w:hint="eastAsia"/>
        </w:rPr>
        <w:t>,</w:t>
      </w:r>
      <w:r w:rsidR="00342714">
        <w:rPr>
          <w:rFonts w:eastAsia="標楷體" w:hAnsi="標楷體" w:hint="eastAsia"/>
        </w:rPr>
        <w:t>903</w:t>
      </w:r>
      <w:r w:rsidR="00681894" w:rsidRPr="0092364C">
        <w:rPr>
          <w:rFonts w:eastAsia="標楷體" w:hAnsi="標楷體"/>
        </w:rPr>
        <w:t>人</w:t>
      </w:r>
      <w:r w:rsidR="00D3378D" w:rsidRPr="0092364C">
        <w:rPr>
          <w:rFonts w:eastAsia="標楷體" w:hAnsi="標楷體"/>
        </w:rPr>
        <w:t>，分別較上年增加</w:t>
      </w:r>
      <w:r w:rsidR="00923F85" w:rsidRPr="0092364C">
        <w:rPr>
          <w:rFonts w:eastAsia="標楷體"/>
        </w:rPr>
        <w:t>1</w:t>
      </w:r>
      <w:r w:rsidR="00110551" w:rsidRPr="0092364C">
        <w:rPr>
          <w:rFonts w:eastAsia="標楷體" w:hAnsi="標楷體"/>
        </w:rPr>
        <w:t>萬</w:t>
      </w:r>
      <w:r w:rsidR="00267123">
        <w:rPr>
          <w:rFonts w:eastAsia="標楷體" w:hAnsi="標楷體" w:hint="eastAsia"/>
        </w:rPr>
        <w:t>1</w:t>
      </w:r>
      <w:r w:rsidR="00263F5A" w:rsidRPr="0092364C">
        <w:rPr>
          <w:rFonts w:eastAsia="標楷體"/>
        </w:rPr>
        <w:t>,</w:t>
      </w:r>
      <w:r w:rsidR="00342714">
        <w:rPr>
          <w:rFonts w:eastAsia="標楷體" w:hint="eastAsia"/>
        </w:rPr>
        <w:t>215</w:t>
      </w:r>
      <w:r w:rsidR="00D3378D" w:rsidRPr="0092364C">
        <w:rPr>
          <w:rFonts w:eastAsia="標楷體" w:hAnsi="標楷體"/>
        </w:rPr>
        <w:t>個（＋</w:t>
      </w:r>
      <w:r w:rsidR="00C850F1" w:rsidRPr="0092364C">
        <w:rPr>
          <w:rFonts w:eastAsia="標楷體" w:hAnsi="標楷體" w:hint="eastAsia"/>
        </w:rPr>
        <w:t>2</w:t>
      </w:r>
      <w:r w:rsidR="00E557B3" w:rsidRPr="0092364C">
        <w:rPr>
          <w:rFonts w:eastAsia="標楷體"/>
        </w:rPr>
        <w:t>.</w:t>
      </w:r>
      <w:r w:rsidR="00267123">
        <w:rPr>
          <w:rFonts w:eastAsia="標楷體" w:hint="eastAsia"/>
        </w:rPr>
        <w:t>2</w:t>
      </w:r>
      <w:r w:rsidR="00342714">
        <w:rPr>
          <w:rFonts w:eastAsia="標楷體" w:hint="eastAsia"/>
        </w:rPr>
        <w:t>3</w:t>
      </w:r>
      <w:r w:rsidR="00D3378D" w:rsidRPr="0092364C">
        <w:rPr>
          <w:rFonts w:eastAsia="標楷體"/>
          <w:szCs w:val="20"/>
        </w:rPr>
        <w:t>%</w:t>
      </w:r>
      <w:r w:rsidR="00D3378D" w:rsidRPr="0092364C">
        <w:rPr>
          <w:rFonts w:eastAsia="標楷體" w:hAnsi="標楷體"/>
        </w:rPr>
        <w:t>）及</w:t>
      </w:r>
      <w:r w:rsidR="00267123">
        <w:rPr>
          <w:rFonts w:eastAsia="標楷體" w:hAnsi="標楷體" w:hint="eastAsia"/>
        </w:rPr>
        <w:t>1</w:t>
      </w:r>
      <w:r w:rsidR="007C08FC">
        <w:rPr>
          <w:rFonts w:eastAsia="標楷體" w:hAnsi="標楷體" w:hint="eastAsia"/>
        </w:rPr>
        <w:t>9</w:t>
      </w:r>
      <w:r w:rsidR="00D3378D" w:rsidRPr="0092364C">
        <w:rPr>
          <w:rFonts w:eastAsia="標楷體" w:hAnsi="標楷體"/>
        </w:rPr>
        <w:t>萬</w:t>
      </w:r>
      <w:r w:rsidR="00342714">
        <w:rPr>
          <w:rFonts w:eastAsia="標楷體" w:hAnsi="標楷體" w:hint="eastAsia"/>
        </w:rPr>
        <w:t>1,514</w:t>
      </w:r>
      <w:r w:rsidR="00D3378D" w:rsidRPr="0092364C">
        <w:rPr>
          <w:rFonts w:eastAsia="標楷體" w:hAnsi="標楷體"/>
        </w:rPr>
        <w:t>人（＋</w:t>
      </w:r>
      <w:r w:rsidR="00267123">
        <w:rPr>
          <w:rFonts w:eastAsia="標楷體" w:hAnsi="標楷體" w:hint="eastAsia"/>
        </w:rPr>
        <w:t>2</w:t>
      </w:r>
      <w:r w:rsidR="00E557B3" w:rsidRPr="0092364C">
        <w:rPr>
          <w:rFonts w:eastAsia="標楷體"/>
        </w:rPr>
        <w:t>.</w:t>
      </w:r>
      <w:r w:rsidR="007C08FC">
        <w:rPr>
          <w:rFonts w:eastAsia="標楷體" w:hint="eastAsia"/>
        </w:rPr>
        <w:t>9</w:t>
      </w:r>
      <w:r w:rsidR="00342714">
        <w:rPr>
          <w:rFonts w:eastAsia="標楷體" w:hint="eastAsia"/>
        </w:rPr>
        <w:t>1</w:t>
      </w:r>
      <w:r w:rsidR="00D3378D" w:rsidRPr="0092364C">
        <w:rPr>
          <w:rFonts w:eastAsia="標楷體"/>
          <w:szCs w:val="20"/>
        </w:rPr>
        <w:t>%</w:t>
      </w:r>
      <w:r w:rsidR="00D3378D" w:rsidRPr="0092364C">
        <w:rPr>
          <w:rFonts w:eastAsia="標楷體" w:hAnsi="標楷體"/>
        </w:rPr>
        <w:t>）；全</w:t>
      </w:r>
      <w:r w:rsidR="005A19F7" w:rsidRPr="0092364C">
        <w:rPr>
          <w:rFonts w:eastAsia="標楷體" w:hAnsi="標楷體"/>
        </w:rPr>
        <w:t>年</w:t>
      </w:r>
      <w:r w:rsidR="00681894" w:rsidRPr="0092364C">
        <w:rPr>
          <w:rFonts w:eastAsia="標楷體" w:hAnsi="標楷體"/>
        </w:rPr>
        <w:t>平均提繳</w:t>
      </w:r>
      <w:r w:rsidR="00254597" w:rsidRPr="0092364C">
        <w:rPr>
          <w:rFonts w:eastAsia="標楷體" w:hAnsi="標楷體"/>
        </w:rPr>
        <w:t>工</w:t>
      </w:r>
      <w:r w:rsidR="00681894" w:rsidRPr="0092364C">
        <w:rPr>
          <w:rFonts w:eastAsia="標楷體" w:hAnsi="標楷體"/>
        </w:rPr>
        <w:t>資</w:t>
      </w:r>
      <w:r w:rsidR="00F320DF" w:rsidRPr="0092364C">
        <w:rPr>
          <w:rFonts w:eastAsia="標楷體"/>
        </w:rPr>
        <w:t>3</w:t>
      </w:r>
      <w:r w:rsidR="00342714">
        <w:rPr>
          <w:rFonts w:eastAsia="標楷體" w:hint="eastAsia"/>
        </w:rPr>
        <w:t>8</w:t>
      </w:r>
      <w:r w:rsidR="007C2A06" w:rsidRPr="0092364C">
        <w:rPr>
          <w:rFonts w:eastAsia="標楷體"/>
        </w:rPr>
        <w:t>,</w:t>
      </w:r>
      <w:r w:rsidR="00342714">
        <w:rPr>
          <w:rFonts w:eastAsia="標楷體" w:hint="eastAsia"/>
        </w:rPr>
        <w:t>447</w:t>
      </w:r>
      <w:r w:rsidR="00681894" w:rsidRPr="0092364C">
        <w:rPr>
          <w:rFonts w:eastAsia="標楷體" w:hAnsi="標楷體"/>
        </w:rPr>
        <w:t>元</w:t>
      </w:r>
      <w:r w:rsidR="005A19F7" w:rsidRPr="0092364C">
        <w:rPr>
          <w:rFonts w:eastAsia="標楷體" w:hAnsi="標楷體"/>
        </w:rPr>
        <w:t>，</w:t>
      </w:r>
      <w:r w:rsidR="00D3378D" w:rsidRPr="0092364C">
        <w:rPr>
          <w:rFonts w:eastAsia="標楷體" w:hAnsi="標楷體"/>
        </w:rPr>
        <w:t>較上年</w:t>
      </w:r>
      <w:r w:rsidR="009550E8" w:rsidRPr="0092364C">
        <w:rPr>
          <w:rFonts w:eastAsia="標楷體" w:hAnsi="標楷體"/>
        </w:rPr>
        <w:t>增加</w:t>
      </w:r>
      <w:r w:rsidR="00342714">
        <w:rPr>
          <w:rFonts w:eastAsia="標楷體" w:hAnsi="標楷體" w:hint="eastAsia"/>
        </w:rPr>
        <w:t>862</w:t>
      </w:r>
      <w:r w:rsidR="00D3378D" w:rsidRPr="0092364C">
        <w:rPr>
          <w:rFonts w:eastAsia="標楷體" w:hAnsi="標楷體"/>
        </w:rPr>
        <w:t>元（</w:t>
      </w:r>
      <w:r w:rsidR="009550E8" w:rsidRPr="0092364C">
        <w:rPr>
          <w:rFonts w:eastAsia="標楷體" w:hAnsi="標楷體"/>
        </w:rPr>
        <w:t>＋</w:t>
      </w:r>
      <w:r w:rsidR="007C08FC">
        <w:rPr>
          <w:rFonts w:eastAsia="標楷體" w:hAnsi="標楷體" w:hint="eastAsia"/>
        </w:rPr>
        <w:t>2</w:t>
      </w:r>
      <w:r w:rsidR="00E557B3" w:rsidRPr="0092364C">
        <w:rPr>
          <w:rFonts w:eastAsia="標楷體"/>
        </w:rPr>
        <w:t>.</w:t>
      </w:r>
      <w:r w:rsidR="00342714">
        <w:rPr>
          <w:rFonts w:eastAsia="標楷體" w:hint="eastAsia"/>
        </w:rPr>
        <w:t>29</w:t>
      </w:r>
      <w:r w:rsidR="00D3378D" w:rsidRPr="0092364C">
        <w:rPr>
          <w:rFonts w:eastAsia="標楷體"/>
          <w:szCs w:val="20"/>
        </w:rPr>
        <w:t>%</w:t>
      </w:r>
      <w:r w:rsidR="00D3378D" w:rsidRPr="0092364C">
        <w:rPr>
          <w:rFonts w:eastAsia="標楷體" w:hAnsi="標楷體"/>
        </w:rPr>
        <w:t>）</w:t>
      </w:r>
      <w:r w:rsidR="003F24E8" w:rsidRPr="0092364C">
        <w:rPr>
          <w:rFonts w:eastAsia="標楷體" w:hAnsi="標楷體"/>
        </w:rPr>
        <w:t>。</w:t>
      </w:r>
    </w:p>
    <w:p w:rsidR="0026572F" w:rsidRDefault="00CE34F6" w:rsidP="00E42511">
      <w:pPr>
        <w:snapToGrid w:val="0"/>
        <w:spacing w:beforeLines="30" w:before="108" w:line="352" w:lineRule="atLeast"/>
        <w:ind w:leftChars="275" w:left="660" w:firstLineChars="200" w:firstLine="480"/>
        <w:jc w:val="both"/>
        <w:rPr>
          <w:rFonts w:eastAsia="標楷體" w:hAnsi="標楷體"/>
          <w:kern w:val="0"/>
        </w:rPr>
      </w:pPr>
      <w:r w:rsidRPr="00A7242C">
        <w:rPr>
          <w:rFonts w:eastAsia="標楷體"/>
        </w:rPr>
        <w:t>10</w:t>
      </w:r>
      <w:r w:rsidR="00DB6749">
        <w:rPr>
          <w:rFonts w:eastAsia="標楷體" w:hint="eastAsia"/>
        </w:rPr>
        <w:t>7</w:t>
      </w:r>
      <w:r w:rsidR="00C700B7" w:rsidRPr="00A7242C">
        <w:rPr>
          <w:rFonts w:eastAsia="標楷體" w:hAnsi="標楷體"/>
        </w:rPr>
        <w:t>年</w:t>
      </w:r>
      <w:r w:rsidR="003F24E8" w:rsidRPr="00A7242C">
        <w:rPr>
          <w:rFonts w:eastAsia="標楷體" w:hAnsi="標楷體"/>
        </w:rPr>
        <w:t>勞工退休金雇主平均提繳率為</w:t>
      </w:r>
      <w:r w:rsidR="0080722A">
        <w:rPr>
          <w:rFonts w:eastAsia="標楷體" w:hint="eastAsia"/>
        </w:rPr>
        <w:t>6.03</w:t>
      </w:r>
      <w:r w:rsidR="003F24E8" w:rsidRPr="00A7242C">
        <w:rPr>
          <w:rFonts w:eastAsia="標楷體"/>
        </w:rPr>
        <w:t>%</w:t>
      </w:r>
      <w:r w:rsidR="003F24E8" w:rsidRPr="00A7242C">
        <w:rPr>
          <w:rFonts w:eastAsia="標楷體" w:hAnsi="標楷體"/>
        </w:rPr>
        <w:t>，個人平均提繳率為</w:t>
      </w:r>
      <w:r w:rsidR="00583C77" w:rsidRPr="00A7242C">
        <w:rPr>
          <w:rFonts w:eastAsia="標楷體"/>
        </w:rPr>
        <w:t>5.</w:t>
      </w:r>
      <w:r w:rsidR="0080722A">
        <w:rPr>
          <w:rFonts w:eastAsia="標楷體" w:hint="eastAsia"/>
        </w:rPr>
        <w:t>50</w:t>
      </w:r>
      <w:r w:rsidR="000B55F4" w:rsidRPr="00A7242C">
        <w:rPr>
          <w:rFonts w:eastAsia="標楷體"/>
        </w:rPr>
        <w:t>%</w:t>
      </w:r>
      <w:r w:rsidR="00E34C73" w:rsidRPr="00A7242C">
        <w:rPr>
          <w:rFonts w:eastAsia="標楷體" w:hAnsi="標楷體"/>
        </w:rPr>
        <w:t>；</w:t>
      </w:r>
      <w:r w:rsidR="00254597" w:rsidRPr="0092364C">
        <w:rPr>
          <w:rFonts w:eastAsia="標楷體" w:hAnsi="標楷體"/>
        </w:rPr>
        <w:t>全年</w:t>
      </w:r>
      <w:r w:rsidR="00681894" w:rsidRPr="0092364C">
        <w:rPr>
          <w:rFonts w:eastAsia="標楷體" w:hAnsi="標楷體"/>
        </w:rPr>
        <w:t>應計提繳金額為</w:t>
      </w:r>
      <w:r w:rsidR="00DB6749">
        <w:rPr>
          <w:rFonts w:eastAsia="標楷體" w:hint="eastAsia"/>
        </w:rPr>
        <w:t>2</w:t>
      </w:r>
      <w:r w:rsidR="009D5367" w:rsidRPr="0092364C">
        <w:rPr>
          <w:rFonts w:eastAsia="標楷體"/>
        </w:rPr>
        <w:t>,</w:t>
      </w:r>
      <w:bookmarkStart w:id="23" w:name="OLE_LINK20"/>
      <w:r w:rsidR="00DB6749">
        <w:rPr>
          <w:rFonts w:eastAsia="標楷體" w:hint="eastAsia"/>
        </w:rPr>
        <w:t>071</w:t>
      </w:r>
      <w:r w:rsidR="00681894" w:rsidRPr="0092364C">
        <w:rPr>
          <w:rFonts w:eastAsia="標楷體" w:hAnsi="標楷體"/>
        </w:rPr>
        <w:t>億</w:t>
      </w:r>
      <w:bookmarkEnd w:id="23"/>
      <w:r w:rsidR="00DB6749">
        <w:rPr>
          <w:rFonts w:eastAsia="標楷體" w:hAnsi="標楷體" w:hint="eastAsia"/>
        </w:rPr>
        <w:t>4</w:t>
      </w:r>
      <w:r w:rsidR="00854E76" w:rsidRPr="0092364C">
        <w:rPr>
          <w:rFonts w:eastAsia="標楷體"/>
        </w:rPr>
        <w:t>,</w:t>
      </w:r>
      <w:r w:rsidR="00DB6749">
        <w:rPr>
          <w:rFonts w:eastAsia="標楷體" w:hint="eastAsia"/>
        </w:rPr>
        <w:t>684</w:t>
      </w:r>
      <w:r w:rsidR="00681894" w:rsidRPr="0092364C">
        <w:rPr>
          <w:rFonts w:eastAsia="標楷體" w:hAnsi="標楷體"/>
        </w:rPr>
        <w:t>萬元，</w:t>
      </w:r>
      <w:r w:rsidR="00442A56" w:rsidRPr="0092364C">
        <w:rPr>
          <w:rFonts w:eastAsia="標楷體" w:hAnsi="標楷體"/>
        </w:rPr>
        <w:t>較上年</w:t>
      </w:r>
      <w:r w:rsidR="00D3378D" w:rsidRPr="0092364C">
        <w:rPr>
          <w:rFonts w:eastAsia="標楷體" w:hAnsi="標楷體"/>
          <w:kern w:val="0"/>
        </w:rPr>
        <w:t>增加</w:t>
      </w:r>
      <w:r w:rsidR="0089291B">
        <w:rPr>
          <w:rFonts w:eastAsia="標楷體" w:hint="eastAsia"/>
          <w:kern w:val="0"/>
        </w:rPr>
        <w:t>1</w:t>
      </w:r>
      <w:r w:rsidR="00DB6749">
        <w:rPr>
          <w:rFonts w:eastAsia="標楷體" w:hint="eastAsia"/>
          <w:kern w:val="0"/>
        </w:rPr>
        <w:t>20</w:t>
      </w:r>
      <w:r w:rsidR="008A5F12" w:rsidRPr="0092364C">
        <w:rPr>
          <w:rFonts w:eastAsia="標楷體" w:hAnsi="標楷體"/>
          <w:kern w:val="0"/>
        </w:rPr>
        <w:t>億</w:t>
      </w:r>
      <w:r w:rsidR="00DB6749">
        <w:rPr>
          <w:rFonts w:eastAsia="標楷體" w:hAnsi="標楷體" w:hint="eastAsia"/>
          <w:kern w:val="0"/>
        </w:rPr>
        <w:t>9</w:t>
      </w:r>
      <w:r w:rsidR="00D81C26" w:rsidRPr="0092364C">
        <w:rPr>
          <w:rFonts w:eastAsia="標楷體"/>
        </w:rPr>
        <w:t>,</w:t>
      </w:r>
      <w:r w:rsidR="00DB6749">
        <w:rPr>
          <w:rFonts w:eastAsia="標楷體" w:hint="eastAsia"/>
        </w:rPr>
        <w:t>837</w:t>
      </w:r>
      <w:r w:rsidR="00D3378D" w:rsidRPr="0092364C">
        <w:rPr>
          <w:rFonts w:eastAsia="標楷體" w:hAnsi="標楷體"/>
          <w:kern w:val="0"/>
        </w:rPr>
        <w:t>萬元（＋</w:t>
      </w:r>
      <w:r w:rsidR="00DB6749">
        <w:rPr>
          <w:rFonts w:eastAsia="標楷體" w:hAnsi="標楷體" w:hint="eastAsia"/>
          <w:kern w:val="0"/>
        </w:rPr>
        <w:t>6</w:t>
      </w:r>
      <w:r w:rsidR="009550E8" w:rsidRPr="0092364C">
        <w:rPr>
          <w:rFonts w:eastAsia="標楷體"/>
          <w:kern w:val="0"/>
        </w:rPr>
        <w:t>.</w:t>
      </w:r>
      <w:r w:rsidR="00DB6749">
        <w:rPr>
          <w:rFonts w:eastAsia="標楷體" w:hint="eastAsia"/>
          <w:kern w:val="0"/>
        </w:rPr>
        <w:t>20</w:t>
      </w:r>
      <w:r w:rsidR="00D3378D" w:rsidRPr="0092364C">
        <w:rPr>
          <w:rFonts w:eastAsia="標楷體"/>
          <w:szCs w:val="20"/>
        </w:rPr>
        <w:t>%</w:t>
      </w:r>
      <w:r w:rsidR="00D3378D" w:rsidRPr="0092364C">
        <w:rPr>
          <w:rFonts w:eastAsia="標楷體" w:hAnsi="標楷體"/>
          <w:kern w:val="0"/>
        </w:rPr>
        <w:t>）</w:t>
      </w:r>
      <w:r w:rsidR="008A5F12" w:rsidRPr="0092364C">
        <w:rPr>
          <w:rFonts w:eastAsia="標楷體" w:hAnsi="標楷體"/>
          <w:kern w:val="0"/>
        </w:rPr>
        <w:t>。</w:t>
      </w:r>
    </w:p>
    <w:p w:rsidR="004D3C68" w:rsidRDefault="004D3C68" w:rsidP="00E42511">
      <w:pPr>
        <w:snapToGrid w:val="0"/>
        <w:spacing w:beforeLines="100" w:before="360" w:afterLines="50" w:after="180" w:line="360" w:lineRule="atLeast"/>
        <w:ind w:leftChars="275" w:left="660" w:firstLineChars="200" w:firstLine="480"/>
        <w:jc w:val="center"/>
        <w:rPr>
          <w:rFonts w:eastAsia="標楷體"/>
        </w:rPr>
      </w:pPr>
      <w:r>
        <w:rPr>
          <w:rFonts w:eastAsia="標楷體" w:hint="eastAsia"/>
        </w:rPr>
        <w:lastRenderedPageBreak/>
        <w:t>勞工退休金提繳概況</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22"/>
        <w:gridCol w:w="1138"/>
        <w:gridCol w:w="1140"/>
        <w:gridCol w:w="1086"/>
        <w:gridCol w:w="1074"/>
        <w:gridCol w:w="1081"/>
        <w:gridCol w:w="1134"/>
      </w:tblGrid>
      <w:tr w:rsidR="003E2CC9" w:rsidTr="00BD4752">
        <w:tc>
          <w:tcPr>
            <w:tcW w:w="1022" w:type="dxa"/>
            <w:vMerge w:val="restart"/>
            <w:tcBorders>
              <w:lef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138" w:type="dxa"/>
            <w:vMerge w:val="restart"/>
            <w:tcMar>
              <w:left w:w="0" w:type="dxa"/>
              <w:right w:w="0" w:type="dxa"/>
            </w:tcMar>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提繳單位＊</w:t>
            </w:r>
            <w:r w:rsidRPr="005F0259">
              <w:rPr>
                <w:rFonts w:ascii="標楷體" w:eastAsia="標楷體" w:hAnsi="標楷體" w:hint="eastAsia"/>
                <w:sz w:val="20"/>
                <w:szCs w:val="20"/>
              </w:rPr>
              <w:br/>
              <w:t>（個）</w:t>
            </w:r>
          </w:p>
        </w:tc>
        <w:tc>
          <w:tcPr>
            <w:tcW w:w="1140" w:type="dxa"/>
            <w:vMerge w:val="restart"/>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提繳人數＊</w:t>
            </w:r>
            <w:r w:rsidRPr="005F0259">
              <w:rPr>
                <w:rFonts w:ascii="標楷體" w:eastAsia="標楷體" w:hAnsi="標楷體" w:hint="eastAsia"/>
                <w:sz w:val="20"/>
                <w:szCs w:val="20"/>
              </w:rPr>
              <w:br/>
              <w:t>（人）</w:t>
            </w:r>
          </w:p>
        </w:tc>
        <w:tc>
          <w:tcPr>
            <w:tcW w:w="1086" w:type="dxa"/>
            <w:vMerge w:val="restart"/>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平均提繳工資</w:t>
            </w:r>
            <w:r w:rsidRPr="005F0259">
              <w:rPr>
                <w:rFonts w:ascii="標楷體" w:eastAsia="標楷體" w:hAnsi="標楷體" w:hint="eastAsia"/>
                <w:sz w:val="20"/>
                <w:szCs w:val="20"/>
              </w:rPr>
              <w:br/>
              <w:t>（元）</w:t>
            </w:r>
          </w:p>
        </w:tc>
        <w:tc>
          <w:tcPr>
            <w:tcW w:w="3289" w:type="dxa"/>
            <w:gridSpan w:val="3"/>
            <w:tcBorders>
              <w:righ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應計提繳金額（萬元）</w:t>
            </w:r>
          </w:p>
        </w:tc>
      </w:tr>
      <w:tr w:rsidR="003E2CC9" w:rsidTr="00BD4752">
        <w:tc>
          <w:tcPr>
            <w:tcW w:w="1022" w:type="dxa"/>
            <w:vMerge/>
            <w:tcBorders>
              <w:left w:val="nil"/>
              <w:bottom w:val="single" w:sz="4" w:space="0" w:color="auto"/>
            </w:tcBorders>
          </w:tcPr>
          <w:p w:rsidR="003E2CC9" w:rsidRDefault="003E2CC9" w:rsidP="003E2CC9"/>
        </w:tc>
        <w:tc>
          <w:tcPr>
            <w:tcW w:w="1138" w:type="dxa"/>
            <w:vMerge/>
            <w:tcBorders>
              <w:bottom w:val="single" w:sz="4" w:space="0" w:color="auto"/>
            </w:tcBorders>
          </w:tcPr>
          <w:p w:rsidR="003E2CC9" w:rsidRDefault="003E2CC9" w:rsidP="003E2CC9"/>
        </w:tc>
        <w:tc>
          <w:tcPr>
            <w:tcW w:w="1140" w:type="dxa"/>
            <w:vMerge/>
            <w:tcBorders>
              <w:bottom w:val="single" w:sz="4" w:space="0" w:color="auto"/>
            </w:tcBorders>
          </w:tcPr>
          <w:p w:rsidR="003E2CC9" w:rsidRDefault="003E2CC9" w:rsidP="003E2CC9"/>
        </w:tc>
        <w:tc>
          <w:tcPr>
            <w:tcW w:w="1086" w:type="dxa"/>
            <w:vMerge/>
            <w:tcBorders>
              <w:bottom w:val="single" w:sz="4" w:space="0" w:color="auto"/>
            </w:tcBorders>
          </w:tcPr>
          <w:p w:rsidR="003E2CC9" w:rsidRDefault="003E2CC9" w:rsidP="003E2CC9"/>
        </w:tc>
        <w:tc>
          <w:tcPr>
            <w:tcW w:w="1074" w:type="dxa"/>
            <w:tcBorders>
              <w:bottom w:val="single" w:sz="4" w:space="0" w:color="auto"/>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081" w:type="dxa"/>
            <w:tcBorders>
              <w:bottom w:val="single" w:sz="4" w:space="0" w:color="auto"/>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雇主提繳</w:t>
            </w:r>
          </w:p>
        </w:tc>
        <w:tc>
          <w:tcPr>
            <w:tcW w:w="1134" w:type="dxa"/>
            <w:tcBorders>
              <w:bottom w:val="single" w:sz="4" w:space="0" w:color="auto"/>
              <w:righ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cs="新細明體" w:hint="eastAsia"/>
                <w:sz w:val="20"/>
                <w:szCs w:val="20"/>
              </w:rPr>
              <w:t>個人提繳</w:t>
            </w:r>
          </w:p>
        </w:tc>
      </w:tr>
      <w:tr w:rsidR="00DB6749" w:rsidTr="00BD4752">
        <w:trPr>
          <w:trHeight w:hRule="exact" w:val="284"/>
        </w:trPr>
        <w:tc>
          <w:tcPr>
            <w:tcW w:w="1022" w:type="dxa"/>
            <w:tcBorders>
              <w:left w:val="nil"/>
              <w:bottom w:val="nil"/>
              <w:right w:val="single" w:sz="4" w:space="0" w:color="auto"/>
            </w:tcBorders>
            <w:vAlign w:val="center"/>
          </w:tcPr>
          <w:p w:rsidR="00DB6749" w:rsidRPr="005F0259" w:rsidRDefault="00DB6749"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138" w:type="dxa"/>
            <w:tcBorders>
              <w:left w:val="single" w:sz="4" w:space="0" w:color="auto"/>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5F0259">
              <w:rPr>
                <w:rFonts w:ascii="Arial Narrow" w:hAnsi="Arial Narrow"/>
                <w:sz w:val="20"/>
                <w:szCs w:val="20"/>
              </w:rPr>
              <w:t>4</w:t>
            </w:r>
            <w:r>
              <w:rPr>
                <w:rFonts w:ascii="Arial Narrow" w:hAnsi="Arial Narrow" w:hint="eastAsia"/>
                <w:sz w:val="20"/>
                <w:szCs w:val="20"/>
              </w:rPr>
              <w:t>92</w:t>
            </w:r>
            <w:r w:rsidRPr="005F0259">
              <w:rPr>
                <w:rFonts w:ascii="Arial Narrow" w:hAnsi="Arial Narrow"/>
                <w:sz w:val="20"/>
                <w:szCs w:val="20"/>
              </w:rPr>
              <w:t>,</w:t>
            </w:r>
            <w:r>
              <w:rPr>
                <w:rFonts w:ascii="Arial Narrow" w:hAnsi="Arial Narrow" w:hint="eastAsia"/>
                <w:sz w:val="20"/>
                <w:szCs w:val="20"/>
              </w:rPr>
              <w:t>842</w:t>
            </w:r>
          </w:p>
        </w:tc>
        <w:tc>
          <w:tcPr>
            <w:tcW w:w="1140" w:type="dxa"/>
            <w:tcBorders>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Pr>
                <w:rFonts w:ascii="Arial Narrow" w:hAnsi="Arial Narrow" w:hint="eastAsia"/>
                <w:sz w:val="20"/>
                <w:szCs w:val="20"/>
              </w:rPr>
              <w:t>6,395</w:t>
            </w:r>
            <w:r w:rsidRPr="005F0259">
              <w:rPr>
                <w:rFonts w:ascii="Arial Narrow" w:hAnsi="Arial Narrow"/>
                <w:sz w:val="20"/>
                <w:szCs w:val="20"/>
              </w:rPr>
              <w:t>,</w:t>
            </w:r>
            <w:r>
              <w:rPr>
                <w:rFonts w:ascii="Arial Narrow" w:hAnsi="Arial Narrow" w:hint="eastAsia"/>
                <w:sz w:val="20"/>
                <w:szCs w:val="20"/>
              </w:rPr>
              <w:t>674</w:t>
            </w:r>
          </w:p>
        </w:tc>
        <w:tc>
          <w:tcPr>
            <w:tcW w:w="1086" w:type="dxa"/>
            <w:tcBorders>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5F0259">
              <w:rPr>
                <w:rFonts w:ascii="Arial Narrow" w:hAnsi="Arial Narrow"/>
                <w:sz w:val="20"/>
                <w:szCs w:val="20"/>
              </w:rPr>
              <w:t>3</w:t>
            </w:r>
            <w:r>
              <w:rPr>
                <w:rFonts w:ascii="Arial Narrow" w:hAnsi="Arial Narrow" w:hint="eastAsia"/>
                <w:sz w:val="20"/>
                <w:szCs w:val="20"/>
              </w:rPr>
              <w:t>6</w:t>
            </w:r>
            <w:r w:rsidRPr="005F0259">
              <w:rPr>
                <w:rFonts w:ascii="Arial Narrow" w:hAnsi="Arial Narrow"/>
                <w:sz w:val="20"/>
                <w:szCs w:val="20"/>
              </w:rPr>
              <w:t>,</w:t>
            </w:r>
            <w:r>
              <w:rPr>
                <w:rFonts w:ascii="Arial Narrow" w:hAnsi="Arial Narrow" w:hint="eastAsia"/>
                <w:sz w:val="20"/>
                <w:szCs w:val="20"/>
              </w:rPr>
              <w:t>825</w:t>
            </w:r>
          </w:p>
        </w:tc>
        <w:tc>
          <w:tcPr>
            <w:tcW w:w="1074" w:type="dxa"/>
            <w:tcBorders>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8</w:t>
            </w:r>
            <w:r w:rsidRPr="005F0259">
              <w:rPr>
                <w:rFonts w:ascii="Arial Narrow" w:hAnsi="Arial Narrow"/>
                <w:sz w:val="20"/>
                <w:szCs w:val="20"/>
              </w:rPr>
              <w:t>,</w:t>
            </w:r>
            <w:r>
              <w:rPr>
                <w:rFonts w:ascii="Arial Narrow" w:hAnsi="Arial Narrow" w:hint="eastAsia"/>
                <w:sz w:val="20"/>
                <w:szCs w:val="20"/>
              </w:rPr>
              <w:t>498</w:t>
            </w:r>
            <w:r w:rsidRPr="005F0259">
              <w:rPr>
                <w:rFonts w:ascii="Arial Narrow" w:hAnsi="Arial Narrow"/>
                <w:sz w:val="20"/>
                <w:szCs w:val="20"/>
              </w:rPr>
              <w:t>,</w:t>
            </w:r>
            <w:r>
              <w:rPr>
                <w:rFonts w:ascii="Arial Narrow" w:hAnsi="Arial Narrow" w:hint="eastAsia"/>
                <w:sz w:val="20"/>
                <w:szCs w:val="20"/>
              </w:rPr>
              <w:t>465</w:t>
            </w:r>
          </w:p>
        </w:tc>
        <w:tc>
          <w:tcPr>
            <w:tcW w:w="1081" w:type="dxa"/>
            <w:tcBorders>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6</w:t>
            </w:r>
            <w:r w:rsidRPr="005F0259">
              <w:rPr>
                <w:rFonts w:ascii="Arial Narrow" w:hAnsi="Arial Narrow"/>
                <w:sz w:val="20"/>
                <w:szCs w:val="20"/>
              </w:rPr>
              <w:t>,</w:t>
            </w:r>
            <w:r>
              <w:rPr>
                <w:rFonts w:ascii="Arial Narrow" w:hAnsi="Arial Narrow" w:hint="eastAsia"/>
                <w:sz w:val="20"/>
                <w:szCs w:val="20"/>
              </w:rPr>
              <w:t>859</w:t>
            </w:r>
            <w:r w:rsidRPr="005F0259">
              <w:rPr>
                <w:rFonts w:ascii="Arial Narrow" w:hAnsi="Arial Narrow"/>
                <w:sz w:val="20"/>
                <w:szCs w:val="20"/>
              </w:rPr>
              <w:t>,</w:t>
            </w:r>
            <w:r>
              <w:rPr>
                <w:rFonts w:ascii="Arial Narrow" w:hAnsi="Arial Narrow" w:hint="eastAsia"/>
                <w:sz w:val="20"/>
                <w:szCs w:val="20"/>
              </w:rPr>
              <w:t>783</w:t>
            </w:r>
          </w:p>
        </w:tc>
        <w:tc>
          <w:tcPr>
            <w:tcW w:w="1134" w:type="dxa"/>
            <w:tcBorders>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638</w:t>
            </w:r>
            <w:r w:rsidRPr="005F0259">
              <w:rPr>
                <w:rFonts w:ascii="Arial Narrow" w:hAnsi="Arial Narrow"/>
                <w:sz w:val="20"/>
                <w:szCs w:val="20"/>
              </w:rPr>
              <w:t>,</w:t>
            </w:r>
            <w:r>
              <w:rPr>
                <w:rFonts w:ascii="Arial Narrow" w:hAnsi="Arial Narrow" w:hint="eastAsia"/>
                <w:sz w:val="20"/>
                <w:szCs w:val="20"/>
              </w:rPr>
              <w:t>682</w:t>
            </w:r>
          </w:p>
        </w:tc>
      </w:tr>
      <w:tr w:rsidR="00DB6749" w:rsidTr="00BD4752">
        <w:trPr>
          <w:trHeight w:hRule="exact" w:val="284"/>
        </w:trPr>
        <w:tc>
          <w:tcPr>
            <w:tcW w:w="1022" w:type="dxa"/>
            <w:tcBorders>
              <w:top w:val="nil"/>
              <w:left w:val="nil"/>
              <w:bottom w:val="nil"/>
              <w:right w:val="single" w:sz="4" w:space="0" w:color="auto"/>
            </w:tcBorders>
            <w:vAlign w:val="center"/>
          </w:tcPr>
          <w:p w:rsidR="00DB6749" w:rsidRPr="005F0259" w:rsidRDefault="00DB6749"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138" w:type="dxa"/>
            <w:tcBorders>
              <w:top w:val="nil"/>
              <w:left w:val="single" w:sz="4" w:space="0" w:color="auto"/>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7C08FC">
              <w:rPr>
                <w:rFonts w:ascii="Arial Narrow" w:hAnsi="Arial Narrow" w:cs="新細明體"/>
                <w:sz w:val="20"/>
                <w:szCs w:val="20"/>
              </w:rPr>
              <w:t>503,940</w:t>
            </w:r>
          </w:p>
        </w:tc>
        <w:tc>
          <w:tcPr>
            <w:tcW w:w="1140" w:type="dxa"/>
            <w:tcBorders>
              <w:top w:val="nil"/>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7C08FC">
              <w:rPr>
                <w:rFonts w:ascii="Arial Narrow" w:hAnsi="Arial Narrow" w:cs="新細明體"/>
                <w:sz w:val="20"/>
                <w:szCs w:val="20"/>
              </w:rPr>
              <w:t>6,586,389</w:t>
            </w:r>
          </w:p>
        </w:tc>
        <w:tc>
          <w:tcPr>
            <w:tcW w:w="1086" w:type="dxa"/>
            <w:tcBorders>
              <w:top w:val="nil"/>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7C08FC">
              <w:rPr>
                <w:rFonts w:ascii="Arial Narrow" w:hAnsi="Arial Narrow" w:cs="新細明體"/>
                <w:sz w:val="20"/>
                <w:szCs w:val="20"/>
              </w:rPr>
              <w:t>37,585</w:t>
            </w:r>
          </w:p>
        </w:tc>
        <w:tc>
          <w:tcPr>
            <w:tcW w:w="1074" w:type="dxa"/>
            <w:tcBorders>
              <w:top w:val="nil"/>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7C08FC">
              <w:rPr>
                <w:rFonts w:ascii="Arial Narrow" w:hAnsi="Arial Narrow" w:cs="新細明體"/>
                <w:sz w:val="20"/>
                <w:szCs w:val="20"/>
              </w:rPr>
              <w:t>19,504,847</w:t>
            </w:r>
          </w:p>
        </w:tc>
        <w:tc>
          <w:tcPr>
            <w:tcW w:w="1081" w:type="dxa"/>
            <w:tcBorders>
              <w:top w:val="nil"/>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7C08FC">
              <w:rPr>
                <w:rFonts w:ascii="Arial Narrow" w:hAnsi="Arial Narrow" w:cs="新細明體"/>
                <w:sz w:val="20"/>
                <w:szCs w:val="20"/>
              </w:rPr>
              <w:t>17,728,254</w:t>
            </w:r>
          </w:p>
        </w:tc>
        <w:tc>
          <w:tcPr>
            <w:tcW w:w="1134" w:type="dxa"/>
            <w:tcBorders>
              <w:top w:val="nil"/>
              <w:left w:val="nil"/>
              <w:bottom w:val="nil"/>
              <w:right w:val="nil"/>
            </w:tcBorders>
            <w:tcMar>
              <w:left w:w="28" w:type="dxa"/>
              <w:right w:w="28" w:type="dxa"/>
            </w:tcMar>
            <w:vAlign w:val="center"/>
          </w:tcPr>
          <w:p w:rsidR="00DB6749" w:rsidRPr="005F0259" w:rsidRDefault="00DB6749" w:rsidP="002656A4">
            <w:pPr>
              <w:jc w:val="right"/>
              <w:rPr>
                <w:rFonts w:ascii="Arial Narrow" w:hAnsi="Arial Narrow" w:cs="新細明體"/>
                <w:sz w:val="20"/>
                <w:szCs w:val="20"/>
              </w:rPr>
            </w:pPr>
            <w:r w:rsidRPr="007C08FC">
              <w:rPr>
                <w:rFonts w:ascii="Arial Narrow" w:hAnsi="Arial Narrow" w:cs="新細明體"/>
                <w:sz w:val="20"/>
                <w:szCs w:val="20"/>
              </w:rPr>
              <w:t>1,776,593</w:t>
            </w:r>
          </w:p>
        </w:tc>
      </w:tr>
      <w:tr w:rsidR="008D5889" w:rsidTr="00BD4752">
        <w:trPr>
          <w:trHeight w:hRule="exact" w:val="284"/>
        </w:trPr>
        <w:tc>
          <w:tcPr>
            <w:tcW w:w="1022" w:type="dxa"/>
            <w:tcBorders>
              <w:top w:val="nil"/>
              <w:left w:val="nil"/>
              <w:bottom w:val="single" w:sz="4" w:space="0" w:color="auto"/>
              <w:right w:val="single" w:sz="4" w:space="0" w:color="auto"/>
            </w:tcBorders>
            <w:vAlign w:val="center"/>
          </w:tcPr>
          <w:p w:rsidR="008D5889" w:rsidRPr="005F0259" w:rsidRDefault="008D5889" w:rsidP="008D5889">
            <w:pPr>
              <w:jc w:val="center"/>
              <w:rPr>
                <w:rFonts w:ascii="Arial Narrow" w:hAnsi="Arial Narrow" w:cs="新細明體"/>
                <w:sz w:val="20"/>
                <w:szCs w:val="20"/>
              </w:rPr>
            </w:pPr>
            <w:r w:rsidRPr="005F0259">
              <w:rPr>
                <w:rFonts w:ascii="Arial Narrow" w:hAnsi="Arial Narrow"/>
                <w:sz w:val="20"/>
                <w:szCs w:val="20"/>
              </w:rPr>
              <w:t>10</w:t>
            </w:r>
            <w:r w:rsidR="00DC748E">
              <w:rPr>
                <w:rFonts w:ascii="Arial Narrow" w:hAnsi="Arial Narrow" w:hint="eastAsia"/>
                <w:sz w:val="20"/>
                <w:szCs w:val="20"/>
              </w:rPr>
              <w:t>7</w:t>
            </w:r>
            <w:r w:rsidRPr="005F0259">
              <w:rPr>
                <w:rFonts w:ascii="標楷體" w:eastAsia="標楷體" w:hAnsi="標楷體" w:hint="eastAsia"/>
                <w:sz w:val="20"/>
                <w:szCs w:val="20"/>
              </w:rPr>
              <w:t>年</w:t>
            </w:r>
          </w:p>
        </w:tc>
        <w:tc>
          <w:tcPr>
            <w:tcW w:w="1138" w:type="dxa"/>
            <w:tcBorders>
              <w:top w:val="nil"/>
              <w:left w:val="single" w:sz="4" w:space="0" w:color="auto"/>
              <w:bottom w:val="single" w:sz="4" w:space="0" w:color="auto"/>
              <w:right w:val="nil"/>
            </w:tcBorders>
            <w:tcMar>
              <w:left w:w="28" w:type="dxa"/>
              <w:right w:w="28" w:type="dxa"/>
            </w:tcMar>
            <w:vAlign w:val="center"/>
          </w:tcPr>
          <w:p w:rsidR="008D5889" w:rsidRPr="005F0259" w:rsidRDefault="0062246F" w:rsidP="0062246F">
            <w:pPr>
              <w:jc w:val="right"/>
              <w:rPr>
                <w:rFonts w:ascii="Arial Narrow" w:hAnsi="Arial Narrow" w:cs="新細明體"/>
                <w:sz w:val="20"/>
                <w:szCs w:val="20"/>
              </w:rPr>
            </w:pPr>
            <w:r>
              <w:rPr>
                <w:rFonts w:ascii="Arial Narrow" w:hAnsi="Arial Narrow" w:cs="新細明體" w:hint="eastAsia"/>
                <w:sz w:val="20"/>
                <w:szCs w:val="20"/>
              </w:rPr>
              <w:t>515</w:t>
            </w:r>
            <w:r w:rsidR="00DB6749">
              <w:rPr>
                <w:rFonts w:ascii="Arial Narrow" w:hAnsi="Arial Narrow" w:cs="新細明體" w:hint="eastAsia"/>
                <w:sz w:val="20"/>
                <w:szCs w:val="20"/>
              </w:rPr>
              <w:t>,</w:t>
            </w:r>
            <w:r>
              <w:rPr>
                <w:rFonts w:ascii="Arial Narrow" w:hAnsi="Arial Narrow" w:cs="新細明體" w:hint="eastAsia"/>
                <w:sz w:val="20"/>
                <w:szCs w:val="20"/>
              </w:rPr>
              <w:t>155</w:t>
            </w:r>
          </w:p>
        </w:tc>
        <w:tc>
          <w:tcPr>
            <w:tcW w:w="1140" w:type="dxa"/>
            <w:tcBorders>
              <w:top w:val="nil"/>
              <w:left w:val="nil"/>
              <w:bottom w:val="single" w:sz="4" w:space="0" w:color="auto"/>
              <w:right w:val="nil"/>
            </w:tcBorders>
            <w:tcMar>
              <w:left w:w="28" w:type="dxa"/>
              <w:right w:w="28" w:type="dxa"/>
            </w:tcMar>
            <w:vAlign w:val="center"/>
          </w:tcPr>
          <w:p w:rsidR="008D5889" w:rsidRPr="005F0259" w:rsidRDefault="00DB6749" w:rsidP="00267123">
            <w:pPr>
              <w:jc w:val="right"/>
              <w:rPr>
                <w:rFonts w:ascii="Arial Narrow" w:hAnsi="Arial Narrow" w:cs="新細明體"/>
                <w:sz w:val="20"/>
                <w:szCs w:val="20"/>
              </w:rPr>
            </w:pPr>
            <w:r>
              <w:rPr>
                <w:rFonts w:ascii="Arial Narrow" w:hAnsi="Arial Narrow" w:cs="新細明體" w:hint="eastAsia"/>
                <w:sz w:val="20"/>
                <w:szCs w:val="20"/>
              </w:rPr>
              <w:t>6,777,903</w:t>
            </w:r>
          </w:p>
        </w:tc>
        <w:tc>
          <w:tcPr>
            <w:tcW w:w="1086" w:type="dxa"/>
            <w:tcBorders>
              <w:top w:val="nil"/>
              <w:left w:val="nil"/>
              <w:bottom w:val="single" w:sz="4" w:space="0" w:color="auto"/>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38,447</w:t>
            </w:r>
          </w:p>
        </w:tc>
        <w:tc>
          <w:tcPr>
            <w:tcW w:w="1074" w:type="dxa"/>
            <w:tcBorders>
              <w:top w:val="nil"/>
              <w:left w:val="nil"/>
              <w:bottom w:val="single" w:sz="4" w:space="0" w:color="auto"/>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20,714,684</w:t>
            </w:r>
          </w:p>
        </w:tc>
        <w:tc>
          <w:tcPr>
            <w:tcW w:w="1081" w:type="dxa"/>
            <w:tcBorders>
              <w:top w:val="nil"/>
              <w:left w:val="nil"/>
              <w:bottom w:val="single" w:sz="4" w:space="0" w:color="auto"/>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18,667,820</w:t>
            </w:r>
          </w:p>
        </w:tc>
        <w:tc>
          <w:tcPr>
            <w:tcW w:w="1134" w:type="dxa"/>
            <w:tcBorders>
              <w:top w:val="nil"/>
              <w:left w:val="nil"/>
              <w:bottom w:val="single" w:sz="4" w:space="0" w:color="auto"/>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2,046,864</w:t>
            </w:r>
          </w:p>
        </w:tc>
      </w:tr>
      <w:tr w:rsidR="008D5889" w:rsidTr="00D8778C">
        <w:trPr>
          <w:trHeight w:val="510"/>
        </w:trPr>
        <w:tc>
          <w:tcPr>
            <w:tcW w:w="1022" w:type="dxa"/>
            <w:tcBorders>
              <w:left w:val="nil"/>
              <w:right w:val="single" w:sz="4" w:space="0" w:color="auto"/>
            </w:tcBorders>
          </w:tcPr>
          <w:p w:rsidR="008D5889" w:rsidRPr="005F0259" w:rsidRDefault="008D5889" w:rsidP="005F0259">
            <w:pPr>
              <w:spacing w:line="30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138" w:type="dxa"/>
            <w:tcBorders>
              <w:left w:val="single" w:sz="4" w:space="0" w:color="auto"/>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2.23</w:t>
            </w:r>
          </w:p>
        </w:tc>
        <w:tc>
          <w:tcPr>
            <w:tcW w:w="1140" w:type="dxa"/>
            <w:tcBorders>
              <w:left w:val="nil"/>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2.91</w:t>
            </w:r>
          </w:p>
        </w:tc>
        <w:tc>
          <w:tcPr>
            <w:tcW w:w="1086" w:type="dxa"/>
            <w:tcBorders>
              <w:left w:val="nil"/>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2.29</w:t>
            </w:r>
          </w:p>
        </w:tc>
        <w:tc>
          <w:tcPr>
            <w:tcW w:w="1074" w:type="dxa"/>
            <w:tcBorders>
              <w:left w:val="nil"/>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6.20</w:t>
            </w:r>
          </w:p>
        </w:tc>
        <w:tc>
          <w:tcPr>
            <w:tcW w:w="1081" w:type="dxa"/>
            <w:tcBorders>
              <w:left w:val="nil"/>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5.30</w:t>
            </w:r>
          </w:p>
        </w:tc>
        <w:tc>
          <w:tcPr>
            <w:tcW w:w="1134" w:type="dxa"/>
            <w:tcBorders>
              <w:left w:val="nil"/>
              <w:right w:val="nil"/>
            </w:tcBorders>
            <w:tcMar>
              <w:left w:w="28" w:type="dxa"/>
              <w:right w:w="28" w:type="dxa"/>
            </w:tcMar>
            <w:vAlign w:val="center"/>
          </w:tcPr>
          <w:p w:rsidR="008D5889" w:rsidRPr="005F0259" w:rsidRDefault="00DB6749" w:rsidP="002C16F1">
            <w:pPr>
              <w:jc w:val="right"/>
              <w:rPr>
                <w:rFonts w:ascii="Arial Narrow" w:hAnsi="Arial Narrow" w:cs="新細明體"/>
                <w:sz w:val="20"/>
                <w:szCs w:val="20"/>
              </w:rPr>
            </w:pPr>
            <w:r>
              <w:rPr>
                <w:rFonts w:ascii="Arial Narrow" w:hAnsi="Arial Narrow" w:cs="新細明體" w:hint="eastAsia"/>
                <w:sz w:val="20"/>
                <w:szCs w:val="20"/>
              </w:rPr>
              <w:t>15.21</w:t>
            </w:r>
          </w:p>
        </w:tc>
      </w:tr>
    </w:tbl>
    <w:p w:rsidR="004D3C68" w:rsidRDefault="004D3C68" w:rsidP="00050E1E">
      <w:pPr>
        <w:spacing w:line="320" w:lineRule="exact"/>
        <w:ind w:leftChars="341" w:left="824" w:hangingChars="3" w:hanging="6"/>
        <w:rPr>
          <w:rFonts w:eastAsia="標楷體"/>
          <w:sz w:val="20"/>
          <w:szCs w:val="20"/>
        </w:rPr>
      </w:pPr>
      <w:r w:rsidRPr="00AE3A22">
        <w:rPr>
          <w:rFonts w:eastAsia="標楷體" w:hint="eastAsia"/>
          <w:sz w:val="20"/>
          <w:szCs w:val="20"/>
        </w:rPr>
        <w:t>註：</w:t>
      </w:r>
      <w:r w:rsidR="009E68BD">
        <w:rPr>
          <w:rFonts w:ascii="標楷體" w:eastAsia="標楷體" w:hAnsi="標楷體" w:hint="eastAsia"/>
          <w:sz w:val="20"/>
          <w:szCs w:val="20"/>
        </w:rPr>
        <w:t>＊</w:t>
      </w:r>
      <w:r w:rsidRPr="00AE3A22">
        <w:rPr>
          <w:rFonts w:eastAsia="標楷體" w:hint="eastAsia"/>
          <w:sz w:val="20"/>
          <w:szCs w:val="20"/>
        </w:rPr>
        <w:t>為年底數。</w:t>
      </w:r>
    </w:p>
    <w:p w:rsidR="00CA2450" w:rsidRDefault="00CA2450" w:rsidP="005723CE">
      <w:pPr>
        <w:spacing w:beforeLines="50" w:before="180"/>
        <w:ind w:firstLineChars="200" w:firstLine="480"/>
        <w:rPr>
          <w:rFonts w:eastAsia="標楷體"/>
        </w:rPr>
      </w:pPr>
      <w:r>
        <w:rPr>
          <w:rFonts w:eastAsia="標楷體" w:hint="eastAsia"/>
        </w:rPr>
        <w:t>2.</w:t>
      </w:r>
      <w:r>
        <w:rPr>
          <w:rFonts w:eastAsia="標楷體" w:hint="eastAsia"/>
        </w:rPr>
        <w:t>核發</w:t>
      </w:r>
      <w:r w:rsidR="00D60D91">
        <w:rPr>
          <w:rFonts w:eastAsia="標楷體" w:hint="eastAsia"/>
        </w:rPr>
        <w:t>統計</w:t>
      </w:r>
    </w:p>
    <w:p w:rsidR="00CA2450" w:rsidRPr="00997EE9" w:rsidRDefault="00F131C2" w:rsidP="00B40196">
      <w:pPr>
        <w:snapToGrid w:val="0"/>
        <w:spacing w:line="346" w:lineRule="atLeast"/>
        <w:ind w:leftChars="275" w:left="660" w:firstLineChars="200" w:firstLine="480"/>
        <w:jc w:val="both"/>
        <w:rPr>
          <w:rFonts w:eastAsia="標楷體"/>
        </w:rPr>
      </w:pPr>
      <w:r w:rsidRPr="00997EE9">
        <w:rPr>
          <w:rFonts w:eastAsia="標楷體"/>
        </w:rPr>
        <w:t>10</w:t>
      </w:r>
      <w:r w:rsidR="00573CD0">
        <w:rPr>
          <w:rFonts w:eastAsia="標楷體" w:hint="eastAsia"/>
        </w:rPr>
        <w:t>7</w:t>
      </w:r>
      <w:r w:rsidR="00C700B7" w:rsidRPr="00997EE9">
        <w:rPr>
          <w:rFonts w:eastAsia="標楷體" w:hAnsi="標楷體"/>
        </w:rPr>
        <w:t>年</w:t>
      </w:r>
      <w:r w:rsidR="00CA2450" w:rsidRPr="00997EE9">
        <w:rPr>
          <w:rFonts w:eastAsia="標楷體" w:hAnsi="標楷體"/>
        </w:rPr>
        <w:t>勞工退休金核發金額總計為</w:t>
      </w:r>
      <w:r w:rsidR="00F67630">
        <w:rPr>
          <w:rFonts w:eastAsia="標楷體" w:hint="eastAsia"/>
        </w:rPr>
        <w:t>2</w:t>
      </w:r>
      <w:r w:rsidR="00573CD0">
        <w:rPr>
          <w:rFonts w:eastAsia="標楷體" w:hint="eastAsia"/>
        </w:rPr>
        <w:t>15</w:t>
      </w:r>
      <w:r w:rsidR="001139EE" w:rsidRPr="00997EE9">
        <w:rPr>
          <w:rFonts w:eastAsia="標楷體" w:hAnsi="標楷體"/>
        </w:rPr>
        <w:t>億</w:t>
      </w:r>
      <w:r w:rsidR="00573CD0">
        <w:rPr>
          <w:rFonts w:eastAsia="標楷體" w:hAnsi="標楷體" w:hint="eastAsia"/>
        </w:rPr>
        <w:t>552</w:t>
      </w:r>
      <w:r w:rsidR="00CA2450" w:rsidRPr="00997EE9">
        <w:rPr>
          <w:rFonts w:eastAsia="標楷體" w:hAnsi="標楷體"/>
        </w:rPr>
        <w:t>萬元</w:t>
      </w:r>
      <w:r w:rsidR="00B558B8" w:rsidRPr="00997EE9">
        <w:rPr>
          <w:rFonts w:eastAsia="標楷體" w:hAnsi="標楷體"/>
        </w:rPr>
        <w:t>，</w:t>
      </w:r>
      <w:r w:rsidR="00255036" w:rsidRPr="00997EE9">
        <w:rPr>
          <w:rFonts w:eastAsia="標楷體" w:hAnsi="標楷體"/>
        </w:rPr>
        <w:t>較上年增加</w:t>
      </w:r>
      <w:r w:rsidR="00573CD0">
        <w:rPr>
          <w:rFonts w:eastAsia="標楷體" w:hAnsi="標楷體" w:hint="eastAsia"/>
        </w:rPr>
        <w:t>8</w:t>
      </w:r>
      <w:r w:rsidR="00255036" w:rsidRPr="00997EE9">
        <w:rPr>
          <w:rFonts w:eastAsia="標楷體" w:hAnsi="標楷體"/>
        </w:rPr>
        <w:t>億</w:t>
      </w:r>
      <w:r w:rsidR="00573CD0">
        <w:rPr>
          <w:rFonts w:eastAsia="標楷體" w:hAnsi="標楷體" w:hint="eastAsia"/>
        </w:rPr>
        <w:t>5,912</w:t>
      </w:r>
      <w:r w:rsidR="00255036" w:rsidRPr="00997EE9">
        <w:rPr>
          <w:rFonts w:eastAsia="標楷體" w:hAnsi="標楷體"/>
        </w:rPr>
        <w:t>萬元（＋</w:t>
      </w:r>
      <w:r w:rsidR="00573CD0">
        <w:rPr>
          <w:rFonts w:eastAsia="標楷體" w:hAnsi="標楷體" w:hint="eastAsia"/>
        </w:rPr>
        <w:t>4</w:t>
      </w:r>
      <w:r w:rsidRPr="00997EE9">
        <w:rPr>
          <w:rFonts w:eastAsia="標楷體"/>
        </w:rPr>
        <w:t>.</w:t>
      </w:r>
      <w:r w:rsidR="00573CD0">
        <w:rPr>
          <w:rFonts w:eastAsia="標楷體" w:hint="eastAsia"/>
        </w:rPr>
        <w:t>16</w:t>
      </w:r>
      <w:r w:rsidR="00255036" w:rsidRPr="00997EE9">
        <w:rPr>
          <w:rFonts w:eastAsia="標楷體"/>
          <w:szCs w:val="20"/>
        </w:rPr>
        <w:t>%</w:t>
      </w:r>
      <w:r w:rsidR="00255036" w:rsidRPr="00997EE9">
        <w:rPr>
          <w:rFonts w:eastAsia="標楷體" w:hAnsi="標楷體"/>
        </w:rPr>
        <w:t>），</w:t>
      </w:r>
      <w:r w:rsidR="00B558B8" w:rsidRPr="00997EE9">
        <w:rPr>
          <w:rFonts w:eastAsia="標楷體" w:hAnsi="標楷體"/>
        </w:rPr>
        <w:t>其中</w:t>
      </w:r>
      <w:r w:rsidR="00747F79" w:rsidRPr="00997EE9">
        <w:rPr>
          <w:rFonts w:eastAsia="標楷體" w:hAnsi="標楷體"/>
        </w:rPr>
        <w:t>以本人請領一次退休金</w:t>
      </w:r>
      <w:r w:rsidR="00573CD0">
        <w:rPr>
          <w:rFonts w:eastAsia="標楷體" w:hAnsi="標楷體" w:hint="eastAsia"/>
        </w:rPr>
        <w:t>178</w:t>
      </w:r>
      <w:r w:rsidR="00747F79" w:rsidRPr="00997EE9">
        <w:rPr>
          <w:rFonts w:eastAsia="標楷體" w:hAnsi="標楷體"/>
        </w:rPr>
        <w:t>億</w:t>
      </w:r>
      <w:r w:rsidR="00573CD0">
        <w:rPr>
          <w:rFonts w:eastAsia="標楷體" w:hAnsi="標楷體" w:hint="eastAsia"/>
        </w:rPr>
        <w:t>9</w:t>
      </w:r>
      <w:r w:rsidR="00B01F01" w:rsidRPr="00997EE9">
        <w:rPr>
          <w:rFonts w:eastAsia="標楷體"/>
        </w:rPr>
        <w:t>,</w:t>
      </w:r>
      <w:r w:rsidR="00573CD0">
        <w:rPr>
          <w:rFonts w:eastAsia="標楷體" w:hint="eastAsia"/>
        </w:rPr>
        <w:t>151</w:t>
      </w:r>
      <w:r w:rsidR="00747F79" w:rsidRPr="00997EE9">
        <w:rPr>
          <w:rFonts w:eastAsia="標楷體" w:hAnsi="標楷體"/>
        </w:rPr>
        <w:t>萬元</w:t>
      </w:r>
      <w:r w:rsidR="00747F79" w:rsidRPr="00997EE9">
        <w:rPr>
          <w:rFonts w:eastAsia="標楷體" w:hAnsi="標楷體"/>
          <w:szCs w:val="20"/>
        </w:rPr>
        <w:t>最</w:t>
      </w:r>
      <w:r w:rsidR="004C2192" w:rsidRPr="00997EE9">
        <w:rPr>
          <w:rFonts w:eastAsia="標楷體" w:hAnsi="標楷體"/>
          <w:szCs w:val="20"/>
        </w:rPr>
        <w:t>多</w:t>
      </w:r>
      <w:r w:rsidR="00747F79" w:rsidRPr="00997EE9">
        <w:rPr>
          <w:rFonts w:eastAsia="標楷體" w:hAnsi="標楷體"/>
          <w:szCs w:val="20"/>
        </w:rPr>
        <w:t>（占</w:t>
      </w:r>
      <w:r w:rsidR="00573CD0">
        <w:rPr>
          <w:rFonts w:eastAsia="標楷體" w:hint="eastAsia"/>
          <w:szCs w:val="20"/>
        </w:rPr>
        <w:t>83</w:t>
      </w:r>
      <w:r w:rsidR="00747F79" w:rsidRPr="00997EE9">
        <w:rPr>
          <w:rFonts w:eastAsia="標楷體"/>
          <w:szCs w:val="20"/>
        </w:rPr>
        <w:t>.</w:t>
      </w:r>
      <w:r w:rsidR="00573CD0">
        <w:rPr>
          <w:rFonts w:eastAsia="標楷體" w:hint="eastAsia"/>
          <w:szCs w:val="20"/>
        </w:rPr>
        <w:t>19</w:t>
      </w:r>
      <w:r w:rsidR="00747F79" w:rsidRPr="00997EE9">
        <w:rPr>
          <w:rFonts w:eastAsia="標楷體"/>
          <w:szCs w:val="20"/>
        </w:rPr>
        <w:t>%</w:t>
      </w:r>
      <w:r w:rsidR="00747F79" w:rsidRPr="00997EE9">
        <w:rPr>
          <w:rFonts w:eastAsia="標楷體" w:hAnsi="標楷體"/>
          <w:szCs w:val="20"/>
        </w:rPr>
        <w:t>），</w:t>
      </w:r>
      <w:r w:rsidR="00747F79" w:rsidRPr="00997EE9">
        <w:rPr>
          <w:rFonts w:eastAsia="標楷體" w:hAnsi="標楷體"/>
        </w:rPr>
        <w:t>較上年</w:t>
      </w:r>
      <w:r w:rsidR="00B01F01" w:rsidRPr="00997EE9">
        <w:rPr>
          <w:rFonts w:eastAsia="標楷體" w:hAnsi="標楷體"/>
          <w:kern w:val="0"/>
        </w:rPr>
        <w:t>增加</w:t>
      </w:r>
      <w:r w:rsidR="00573CD0">
        <w:rPr>
          <w:rFonts w:eastAsia="標楷體" w:hAnsi="標楷體" w:hint="eastAsia"/>
          <w:kern w:val="0"/>
        </w:rPr>
        <w:t>3</w:t>
      </w:r>
      <w:r w:rsidR="00B01F01" w:rsidRPr="00997EE9">
        <w:rPr>
          <w:rFonts w:eastAsia="標楷體" w:hAnsi="標楷體"/>
          <w:kern w:val="0"/>
        </w:rPr>
        <w:t>億</w:t>
      </w:r>
      <w:r w:rsidR="00573CD0">
        <w:rPr>
          <w:rFonts w:eastAsia="標楷體" w:hAnsi="標楷體" w:hint="eastAsia"/>
          <w:kern w:val="0"/>
        </w:rPr>
        <w:t>5</w:t>
      </w:r>
      <w:r w:rsidR="00747F79" w:rsidRPr="00997EE9">
        <w:rPr>
          <w:rFonts w:eastAsia="標楷體"/>
        </w:rPr>
        <w:t>,</w:t>
      </w:r>
      <w:r w:rsidR="00573CD0">
        <w:rPr>
          <w:rFonts w:eastAsia="標楷體" w:hint="eastAsia"/>
        </w:rPr>
        <w:t>560</w:t>
      </w:r>
      <w:r w:rsidR="00747F79" w:rsidRPr="00997EE9">
        <w:rPr>
          <w:rFonts w:eastAsia="標楷體" w:hAnsi="標楷體"/>
          <w:szCs w:val="20"/>
        </w:rPr>
        <w:t>萬元</w:t>
      </w:r>
      <w:r w:rsidR="00747F79" w:rsidRPr="00997EE9">
        <w:rPr>
          <w:rFonts w:eastAsia="標楷體" w:hAnsi="標楷體"/>
        </w:rPr>
        <w:t>（</w:t>
      </w:r>
      <w:r w:rsidR="00B01F01" w:rsidRPr="00997EE9">
        <w:rPr>
          <w:rFonts w:eastAsia="標楷體" w:hAnsi="標楷體"/>
          <w:szCs w:val="20"/>
        </w:rPr>
        <w:t>＋</w:t>
      </w:r>
      <w:r w:rsidR="00573CD0">
        <w:rPr>
          <w:rFonts w:eastAsia="標楷體" w:hAnsi="標楷體" w:hint="eastAsia"/>
          <w:szCs w:val="20"/>
        </w:rPr>
        <w:t>2</w:t>
      </w:r>
      <w:r w:rsidR="00747F79" w:rsidRPr="00997EE9">
        <w:rPr>
          <w:rFonts w:eastAsia="標楷體"/>
        </w:rPr>
        <w:t>.</w:t>
      </w:r>
      <w:r w:rsidR="00573CD0">
        <w:rPr>
          <w:rFonts w:eastAsia="標楷體" w:hint="eastAsia"/>
        </w:rPr>
        <w:t>03</w:t>
      </w:r>
      <w:r w:rsidR="00747F79" w:rsidRPr="00997EE9">
        <w:rPr>
          <w:rFonts w:eastAsia="標楷體"/>
          <w:szCs w:val="20"/>
        </w:rPr>
        <w:t>%</w:t>
      </w:r>
      <w:r w:rsidR="00747F79" w:rsidRPr="00997EE9">
        <w:rPr>
          <w:rFonts w:eastAsia="標楷體" w:hAnsi="標楷體"/>
        </w:rPr>
        <w:t>）</w:t>
      </w:r>
      <w:r w:rsidR="00747F79" w:rsidRPr="00997EE9">
        <w:rPr>
          <w:rFonts w:eastAsia="標楷體" w:hAnsi="標楷體"/>
          <w:szCs w:val="20"/>
        </w:rPr>
        <w:t>；</w:t>
      </w:r>
      <w:r w:rsidR="00001977" w:rsidRPr="00997EE9">
        <w:rPr>
          <w:rFonts w:eastAsia="標楷體" w:hAnsi="標楷體" w:hint="eastAsia"/>
          <w:szCs w:val="20"/>
        </w:rPr>
        <w:t>核發</w:t>
      </w:r>
      <w:r w:rsidR="00747F79" w:rsidRPr="00997EE9">
        <w:rPr>
          <w:rFonts w:eastAsia="標楷體" w:hAnsi="標楷體"/>
          <w:szCs w:val="20"/>
        </w:rPr>
        <w:t>金額最</w:t>
      </w:r>
      <w:r w:rsidR="004C2192" w:rsidRPr="00997EE9">
        <w:rPr>
          <w:rFonts w:eastAsia="標楷體" w:hAnsi="標楷體"/>
          <w:szCs w:val="20"/>
        </w:rPr>
        <w:t>少</w:t>
      </w:r>
      <w:r w:rsidR="00747F79" w:rsidRPr="00997EE9">
        <w:rPr>
          <w:rFonts w:eastAsia="標楷體" w:hAnsi="標楷體"/>
          <w:szCs w:val="20"/>
        </w:rPr>
        <w:t>為</w:t>
      </w:r>
      <w:r w:rsidR="0084585A" w:rsidRPr="00997EE9">
        <w:rPr>
          <w:rFonts w:eastAsia="標楷體" w:hAnsi="標楷體"/>
          <w:kern w:val="0"/>
        </w:rPr>
        <w:t>本人請領</w:t>
      </w:r>
      <w:r w:rsidR="00887E9A" w:rsidRPr="00997EE9">
        <w:rPr>
          <w:rFonts w:eastAsia="標楷體" w:hAnsi="標楷體"/>
          <w:kern w:val="0"/>
        </w:rPr>
        <w:t>月退休金</w:t>
      </w:r>
      <w:r w:rsidR="00573CD0">
        <w:rPr>
          <w:rFonts w:eastAsia="標楷體" w:hAnsi="標楷體" w:hint="eastAsia"/>
          <w:kern w:val="0"/>
        </w:rPr>
        <w:t>4</w:t>
      </w:r>
      <w:r w:rsidR="00D81C26" w:rsidRPr="00997EE9">
        <w:rPr>
          <w:rFonts w:eastAsia="標楷體"/>
        </w:rPr>
        <w:t>,</w:t>
      </w:r>
      <w:r w:rsidR="00573CD0">
        <w:rPr>
          <w:rFonts w:eastAsia="標楷體" w:hint="eastAsia"/>
        </w:rPr>
        <w:t>690</w:t>
      </w:r>
      <w:r w:rsidR="00887E9A" w:rsidRPr="00997EE9">
        <w:rPr>
          <w:rFonts w:eastAsia="標楷體" w:hAnsi="標楷體"/>
        </w:rPr>
        <w:t>萬元</w:t>
      </w:r>
      <w:r w:rsidR="00747F79" w:rsidRPr="00997EE9">
        <w:rPr>
          <w:rFonts w:eastAsia="標楷體" w:hAnsi="標楷體"/>
          <w:szCs w:val="20"/>
        </w:rPr>
        <w:t>（占</w:t>
      </w:r>
      <w:r w:rsidR="00B01F01" w:rsidRPr="00997EE9">
        <w:rPr>
          <w:rFonts w:eastAsia="標楷體"/>
          <w:szCs w:val="20"/>
        </w:rPr>
        <w:t>0.</w:t>
      </w:r>
      <w:r w:rsidR="00573CD0">
        <w:rPr>
          <w:rFonts w:eastAsia="標楷體" w:hint="eastAsia"/>
          <w:szCs w:val="20"/>
        </w:rPr>
        <w:t>22</w:t>
      </w:r>
      <w:r w:rsidR="00747F79" w:rsidRPr="00997EE9">
        <w:rPr>
          <w:rFonts w:eastAsia="標楷體"/>
          <w:szCs w:val="20"/>
        </w:rPr>
        <w:t>%</w:t>
      </w:r>
      <w:r w:rsidR="00747F79" w:rsidRPr="00997EE9">
        <w:rPr>
          <w:rFonts w:eastAsia="標楷體" w:hAnsi="標楷體"/>
          <w:szCs w:val="20"/>
        </w:rPr>
        <w:t>）</w:t>
      </w:r>
      <w:r w:rsidR="00B01F01" w:rsidRPr="00997EE9">
        <w:rPr>
          <w:rFonts w:eastAsia="標楷體" w:hAnsi="標楷體"/>
          <w:szCs w:val="20"/>
        </w:rPr>
        <w:t>，</w:t>
      </w:r>
      <w:r w:rsidR="00B01F01" w:rsidRPr="00997EE9">
        <w:rPr>
          <w:rFonts w:eastAsia="標楷體" w:hAnsi="標楷體"/>
        </w:rPr>
        <w:t>較上年</w:t>
      </w:r>
      <w:r w:rsidR="00B01F01" w:rsidRPr="00997EE9">
        <w:rPr>
          <w:rFonts w:eastAsia="標楷體" w:hAnsi="標楷體"/>
          <w:kern w:val="0"/>
        </w:rPr>
        <w:t>增加</w:t>
      </w:r>
      <w:r w:rsidR="00573CD0">
        <w:rPr>
          <w:rFonts w:eastAsia="標楷體" w:hAnsi="標楷體" w:hint="eastAsia"/>
          <w:kern w:val="0"/>
        </w:rPr>
        <w:t>1,216</w:t>
      </w:r>
      <w:r w:rsidR="00B01F01" w:rsidRPr="00997EE9">
        <w:rPr>
          <w:rFonts w:eastAsia="標楷體" w:hAnsi="標楷體"/>
          <w:kern w:val="0"/>
        </w:rPr>
        <w:t>萬元</w:t>
      </w:r>
      <w:r w:rsidR="00B01F01" w:rsidRPr="00997EE9">
        <w:rPr>
          <w:rFonts w:eastAsia="標楷體" w:hAnsi="標楷體"/>
        </w:rPr>
        <w:t>（</w:t>
      </w:r>
      <w:r w:rsidR="00B01F01" w:rsidRPr="00997EE9">
        <w:rPr>
          <w:rFonts w:eastAsia="標楷體" w:hAnsi="標楷體"/>
          <w:szCs w:val="20"/>
        </w:rPr>
        <w:t>＋</w:t>
      </w:r>
      <w:r w:rsidR="00573CD0">
        <w:rPr>
          <w:rFonts w:eastAsia="標楷體" w:hAnsi="標楷體" w:hint="eastAsia"/>
          <w:szCs w:val="20"/>
        </w:rPr>
        <w:t>35</w:t>
      </w:r>
      <w:r w:rsidR="00B01F01" w:rsidRPr="00997EE9">
        <w:rPr>
          <w:rFonts w:eastAsia="標楷體"/>
          <w:kern w:val="0"/>
        </w:rPr>
        <w:t>.</w:t>
      </w:r>
      <w:r w:rsidR="00573CD0">
        <w:rPr>
          <w:rFonts w:eastAsia="標楷體" w:hint="eastAsia"/>
          <w:kern w:val="0"/>
        </w:rPr>
        <w:t>00</w:t>
      </w:r>
      <w:r w:rsidR="00B01F01" w:rsidRPr="00997EE9">
        <w:rPr>
          <w:rFonts w:eastAsia="標楷體"/>
          <w:szCs w:val="20"/>
        </w:rPr>
        <w:t>%</w:t>
      </w:r>
      <w:r w:rsidR="00B01F01" w:rsidRPr="00997EE9">
        <w:rPr>
          <w:rFonts w:eastAsia="標楷體" w:hAnsi="標楷體"/>
        </w:rPr>
        <w:t>）</w:t>
      </w:r>
      <w:r w:rsidR="00CA2450" w:rsidRPr="00997EE9">
        <w:rPr>
          <w:rFonts w:eastAsia="標楷體" w:hAnsi="標楷體"/>
        </w:rPr>
        <w:t>。</w:t>
      </w:r>
    </w:p>
    <w:p w:rsidR="004D3C68" w:rsidRPr="009A388A" w:rsidRDefault="004D3C68" w:rsidP="005723CE">
      <w:pPr>
        <w:snapToGrid w:val="0"/>
        <w:spacing w:beforeLines="50" w:before="180" w:line="360" w:lineRule="atLeast"/>
        <w:ind w:leftChars="275" w:left="660" w:firstLineChars="200" w:firstLine="480"/>
        <w:jc w:val="center"/>
        <w:rPr>
          <w:rFonts w:eastAsia="標楷體"/>
        </w:rPr>
      </w:pPr>
      <w:r w:rsidRPr="009A388A">
        <w:rPr>
          <w:rFonts w:eastAsia="標楷體" w:hint="eastAsia"/>
        </w:rPr>
        <w:t>勞工退休金核發概況</w:t>
      </w:r>
    </w:p>
    <w:p w:rsidR="004D3C68" w:rsidRDefault="004D3C68" w:rsidP="00954C0B">
      <w:pPr>
        <w:tabs>
          <w:tab w:val="right" w:pos="8500"/>
        </w:tabs>
        <w:snapToGrid w:val="0"/>
        <w:spacing w:line="220" w:lineRule="atLeast"/>
        <w:ind w:leftChars="223" w:left="720" w:hangingChars="77" w:hanging="185"/>
        <w:rPr>
          <w:rFonts w:eastAsia="標楷體"/>
          <w:sz w:val="20"/>
        </w:rPr>
      </w:pPr>
      <w:r>
        <w:rPr>
          <w:rFonts w:eastAsia="標楷體" w:hint="eastAsia"/>
        </w:rPr>
        <w:tab/>
      </w:r>
      <w:r w:rsidR="006B4F4B">
        <w:rPr>
          <w:rFonts w:eastAsia="標楷體" w:hint="eastAsia"/>
        </w:rPr>
        <w:t xml:space="preserve">                                                   </w:t>
      </w:r>
      <w:r w:rsidR="00614292">
        <w:rPr>
          <w:rFonts w:eastAsia="標楷體" w:hint="eastAsia"/>
        </w:rPr>
        <w:t xml:space="preserve"> </w:t>
      </w:r>
      <w:r w:rsidR="006B4F4B">
        <w:rPr>
          <w:rFonts w:eastAsia="標楷體" w:hint="eastAsia"/>
        </w:rPr>
        <w:t xml:space="preserve">   </w:t>
      </w:r>
      <w:r w:rsidR="007B13DC">
        <w:rPr>
          <w:rFonts w:eastAsia="標楷體" w:hint="eastAsia"/>
        </w:rPr>
        <w:t xml:space="preserve"> </w:t>
      </w:r>
      <w:r>
        <w:rPr>
          <w:rFonts w:eastAsia="標楷體" w:hint="eastAsia"/>
          <w:sz w:val="20"/>
        </w:rPr>
        <w:t>單位：萬元</w:t>
      </w:r>
    </w:p>
    <w:tbl>
      <w:tblPr>
        <w:tblW w:w="775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8"/>
        <w:gridCol w:w="1344"/>
        <w:gridCol w:w="1358"/>
        <w:gridCol w:w="1344"/>
        <w:gridCol w:w="1287"/>
        <w:gridCol w:w="1344"/>
      </w:tblGrid>
      <w:tr w:rsidR="003E2CC9" w:rsidTr="005F0259">
        <w:trPr>
          <w:trHeight w:val="563"/>
        </w:trPr>
        <w:tc>
          <w:tcPr>
            <w:tcW w:w="1078" w:type="dxa"/>
            <w:tcBorders>
              <w:lef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344" w:type="dxa"/>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358" w:type="dxa"/>
            <w:tcBorders>
              <w:right w:val="nil"/>
            </w:tcBorders>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本人請領</w:t>
            </w:r>
            <w:r w:rsidRPr="005F0259">
              <w:rPr>
                <w:rFonts w:ascii="標楷體" w:eastAsia="標楷體" w:hAnsi="標楷體"/>
                <w:sz w:val="20"/>
                <w:szCs w:val="20"/>
              </w:rPr>
              <w:br/>
            </w:r>
            <w:r w:rsidRPr="005F0259">
              <w:rPr>
                <w:rFonts w:ascii="標楷體" w:eastAsia="標楷體" w:hAnsi="標楷體" w:hint="eastAsia"/>
                <w:sz w:val="20"/>
                <w:szCs w:val="20"/>
              </w:rPr>
              <w:t>一次退休金</w:t>
            </w:r>
          </w:p>
        </w:tc>
        <w:tc>
          <w:tcPr>
            <w:tcW w:w="1344" w:type="dxa"/>
            <w:tcBorders>
              <w:right w:val="nil"/>
            </w:tcBorders>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遺屬或</w:t>
            </w:r>
            <w:r w:rsidRPr="005F0259">
              <w:rPr>
                <w:rFonts w:ascii="標楷體" w:eastAsia="標楷體" w:hAnsi="標楷體"/>
                <w:sz w:val="20"/>
                <w:szCs w:val="20"/>
              </w:rPr>
              <w:br/>
            </w:r>
            <w:r w:rsidRPr="005F0259">
              <w:rPr>
                <w:rFonts w:ascii="標楷體" w:eastAsia="標楷體" w:hAnsi="標楷體" w:hint="eastAsia"/>
                <w:sz w:val="20"/>
                <w:szCs w:val="20"/>
              </w:rPr>
              <w:t>指定請領人</w:t>
            </w:r>
            <w:r w:rsidRPr="005F0259">
              <w:rPr>
                <w:rFonts w:ascii="標楷體" w:eastAsia="標楷體" w:hAnsi="標楷體"/>
                <w:sz w:val="20"/>
                <w:szCs w:val="20"/>
              </w:rPr>
              <w:br/>
            </w:r>
            <w:r w:rsidRPr="005F0259">
              <w:rPr>
                <w:rFonts w:ascii="標楷體" w:eastAsia="標楷體" w:hAnsi="標楷體" w:hint="eastAsia"/>
                <w:sz w:val="20"/>
                <w:szCs w:val="20"/>
              </w:rPr>
              <w:t>請領退休金</w:t>
            </w:r>
          </w:p>
        </w:tc>
        <w:tc>
          <w:tcPr>
            <w:tcW w:w="1287" w:type="dxa"/>
            <w:vAlign w:val="center"/>
          </w:tcPr>
          <w:p w:rsidR="003E2CC9" w:rsidRPr="005F0259" w:rsidRDefault="003E2CC9" w:rsidP="005F0259">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本人請領</w:t>
            </w:r>
            <w:r w:rsidRPr="005F0259">
              <w:rPr>
                <w:rFonts w:ascii="標楷體" w:eastAsia="標楷體" w:hAnsi="標楷體"/>
                <w:sz w:val="20"/>
                <w:szCs w:val="20"/>
              </w:rPr>
              <w:br/>
            </w:r>
            <w:r w:rsidRPr="005F0259">
              <w:rPr>
                <w:rFonts w:ascii="標楷體" w:eastAsia="標楷體" w:hAnsi="標楷體" w:hint="eastAsia"/>
                <w:sz w:val="20"/>
                <w:szCs w:val="20"/>
              </w:rPr>
              <w:t>續提退休金</w:t>
            </w:r>
          </w:p>
        </w:tc>
        <w:tc>
          <w:tcPr>
            <w:tcW w:w="1344" w:type="dxa"/>
            <w:tcBorders>
              <w:right w:val="nil"/>
            </w:tcBorders>
            <w:vAlign w:val="center"/>
          </w:tcPr>
          <w:p w:rsidR="003E2CC9" w:rsidRPr="005F0259" w:rsidRDefault="003E2CC9" w:rsidP="005F0259">
            <w:pPr>
              <w:spacing w:line="240" w:lineRule="exact"/>
              <w:jc w:val="center"/>
              <w:rPr>
                <w:rFonts w:ascii="標楷體" w:eastAsia="標楷體" w:hAnsi="標楷體" w:cs="新細明體"/>
                <w:b/>
                <w:sz w:val="20"/>
                <w:szCs w:val="20"/>
              </w:rPr>
            </w:pPr>
            <w:r w:rsidRPr="005F0259">
              <w:rPr>
                <w:rFonts w:ascii="標楷體" w:eastAsia="標楷體" w:hAnsi="標楷體" w:hint="eastAsia"/>
                <w:sz w:val="20"/>
                <w:szCs w:val="20"/>
              </w:rPr>
              <w:t>本人請領</w:t>
            </w:r>
            <w:r w:rsidRPr="005F0259">
              <w:rPr>
                <w:rFonts w:ascii="標楷體" w:eastAsia="標楷體" w:hAnsi="標楷體"/>
                <w:sz w:val="20"/>
                <w:szCs w:val="20"/>
              </w:rPr>
              <w:br/>
            </w:r>
            <w:r w:rsidRPr="005F0259">
              <w:rPr>
                <w:rFonts w:ascii="標楷體" w:eastAsia="標楷體" w:hAnsi="標楷體" w:hint="eastAsia"/>
                <w:sz w:val="20"/>
                <w:szCs w:val="20"/>
              </w:rPr>
              <w:t>月退休金</w:t>
            </w:r>
          </w:p>
        </w:tc>
      </w:tr>
      <w:tr w:rsidR="00573CD0" w:rsidTr="005558B2">
        <w:trPr>
          <w:trHeight w:hRule="exact" w:val="340"/>
        </w:trPr>
        <w:tc>
          <w:tcPr>
            <w:tcW w:w="1078" w:type="dxa"/>
            <w:tcBorders>
              <w:left w:val="nil"/>
              <w:bottom w:val="nil"/>
              <w:right w:val="single" w:sz="4" w:space="0" w:color="auto"/>
            </w:tcBorders>
            <w:vAlign w:val="center"/>
          </w:tcPr>
          <w:p w:rsidR="00573CD0" w:rsidRPr="005F0259" w:rsidRDefault="00573CD0"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344" w:type="dxa"/>
            <w:tcBorders>
              <w:left w:val="single" w:sz="4" w:space="0" w:color="auto"/>
              <w:bottom w:val="nil"/>
              <w:right w:val="nil"/>
            </w:tcBorders>
            <w:tcMar>
              <w:right w:w="57" w:type="dxa"/>
            </w:tcMar>
            <w:vAlign w:val="center"/>
          </w:tcPr>
          <w:p w:rsidR="00573CD0" w:rsidRPr="005F0259" w:rsidRDefault="00573CD0"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783</w:t>
            </w:r>
            <w:r w:rsidRPr="005F0259">
              <w:rPr>
                <w:rFonts w:ascii="Arial Narrow" w:hAnsi="Arial Narrow"/>
                <w:sz w:val="20"/>
                <w:szCs w:val="20"/>
              </w:rPr>
              <w:t>,</w:t>
            </w:r>
            <w:r>
              <w:rPr>
                <w:rFonts w:ascii="Arial Narrow" w:hAnsi="Arial Narrow" w:hint="eastAsia"/>
                <w:sz w:val="20"/>
                <w:szCs w:val="20"/>
              </w:rPr>
              <w:t>768</w:t>
            </w:r>
          </w:p>
        </w:tc>
        <w:tc>
          <w:tcPr>
            <w:tcW w:w="1358" w:type="dxa"/>
            <w:tcBorders>
              <w:left w:val="nil"/>
              <w:bottom w:val="nil"/>
              <w:right w:val="nil"/>
            </w:tcBorders>
            <w:vAlign w:val="center"/>
          </w:tcPr>
          <w:p w:rsidR="00573CD0" w:rsidRPr="005F0259" w:rsidRDefault="00573CD0"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536</w:t>
            </w:r>
            <w:r w:rsidRPr="005F0259">
              <w:rPr>
                <w:rFonts w:ascii="Arial Narrow" w:hAnsi="Arial Narrow"/>
                <w:sz w:val="20"/>
                <w:szCs w:val="20"/>
              </w:rPr>
              <w:t>,</w:t>
            </w:r>
            <w:r>
              <w:rPr>
                <w:rFonts w:ascii="Arial Narrow" w:hAnsi="Arial Narrow" w:hint="eastAsia"/>
                <w:sz w:val="20"/>
                <w:szCs w:val="20"/>
              </w:rPr>
              <w:t>715</w:t>
            </w:r>
          </w:p>
        </w:tc>
        <w:tc>
          <w:tcPr>
            <w:tcW w:w="1344" w:type="dxa"/>
            <w:tcBorders>
              <w:left w:val="nil"/>
              <w:bottom w:val="nil"/>
              <w:right w:val="nil"/>
            </w:tcBorders>
            <w:vAlign w:val="center"/>
          </w:tcPr>
          <w:p w:rsidR="00573CD0" w:rsidRPr="005F0259" w:rsidRDefault="00573CD0"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99</w:t>
            </w:r>
            <w:r w:rsidRPr="005F0259">
              <w:rPr>
                <w:rFonts w:ascii="Arial Narrow" w:hAnsi="Arial Narrow"/>
                <w:sz w:val="20"/>
                <w:szCs w:val="20"/>
              </w:rPr>
              <w:t>,</w:t>
            </w:r>
            <w:r>
              <w:rPr>
                <w:rFonts w:ascii="Arial Narrow" w:hAnsi="Arial Narrow" w:hint="eastAsia"/>
                <w:sz w:val="20"/>
                <w:szCs w:val="20"/>
              </w:rPr>
              <w:t>939</w:t>
            </w:r>
          </w:p>
        </w:tc>
        <w:tc>
          <w:tcPr>
            <w:tcW w:w="1287" w:type="dxa"/>
            <w:tcBorders>
              <w:left w:val="nil"/>
              <w:bottom w:val="nil"/>
              <w:right w:val="nil"/>
            </w:tcBorders>
            <w:vAlign w:val="center"/>
          </w:tcPr>
          <w:p w:rsidR="00573CD0" w:rsidRPr="005F0259" w:rsidRDefault="00573CD0" w:rsidP="002656A4">
            <w:pPr>
              <w:jc w:val="right"/>
              <w:rPr>
                <w:rFonts w:ascii="Arial Narrow" w:hAnsi="Arial Narrow" w:cs="新細明體"/>
                <w:sz w:val="20"/>
                <w:szCs w:val="20"/>
              </w:rPr>
            </w:pPr>
            <w:r>
              <w:rPr>
                <w:rFonts w:ascii="Arial Narrow" w:hAnsi="Arial Narrow" w:hint="eastAsia"/>
                <w:sz w:val="20"/>
                <w:szCs w:val="20"/>
              </w:rPr>
              <w:t>44</w:t>
            </w:r>
            <w:r w:rsidRPr="005F0259">
              <w:rPr>
                <w:rFonts w:ascii="Arial Narrow" w:hAnsi="Arial Narrow"/>
                <w:sz w:val="20"/>
                <w:szCs w:val="20"/>
              </w:rPr>
              <w:t>,</w:t>
            </w:r>
            <w:r>
              <w:rPr>
                <w:rFonts w:ascii="Arial Narrow" w:hAnsi="Arial Narrow" w:hint="eastAsia"/>
                <w:sz w:val="20"/>
                <w:szCs w:val="20"/>
              </w:rPr>
              <w:t>391</w:t>
            </w:r>
          </w:p>
        </w:tc>
        <w:tc>
          <w:tcPr>
            <w:tcW w:w="1344" w:type="dxa"/>
            <w:tcBorders>
              <w:left w:val="nil"/>
              <w:bottom w:val="nil"/>
              <w:right w:val="nil"/>
            </w:tcBorders>
            <w:vAlign w:val="center"/>
          </w:tcPr>
          <w:p w:rsidR="00573CD0" w:rsidRPr="005F0259" w:rsidRDefault="00573CD0" w:rsidP="002656A4">
            <w:pPr>
              <w:jc w:val="right"/>
              <w:rPr>
                <w:rFonts w:ascii="Arial Narrow" w:hAnsi="Arial Narrow" w:cs="新細明體"/>
                <w:sz w:val="20"/>
                <w:szCs w:val="20"/>
              </w:rPr>
            </w:pPr>
            <w:r>
              <w:rPr>
                <w:rFonts w:ascii="Arial Narrow" w:hAnsi="Arial Narrow" w:hint="eastAsia"/>
                <w:sz w:val="20"/>
                <w:szCs w:val="20"/>
              </w:rPr>
              <w:t>2</w:t>
            </w:r>
            <w:r w:rsidRPr="005F0259">
              <w:rPr>
                <w:rFonts w:ascii="Arial Narrow" w:hAnsi="Arial Narrow"/>
                <w:sz w:val="20"/>
                <w:szCs w:val="20"/>
              </w:rPr>
              <w:t>,</w:t>
            </w:r>
            <w:r>
              <w:rPr>
                <w:rFonts w:ascii="Arial Narrow" w:hAnsi="Arial Narrow" w:hint="eastAsia"/>
                <w:sz w:val="20"/>
                <w:szCs w:val="20"/>
              </w:rPr>
              <w:t>722</w:t>
            </w:r>
          </w:p>
        </w:tc>
      </w:tr>
      <w:tr w:rsidR="00573CD0" w:rsidTr="005558B2">
        <w:trPr>
          <w:trHeight w:hRule="exact" w:val="340"/>
        </w:trPr>
        <w:tc>
          <w:tcPr>
            <w:tcW w:w="1078" w:type="dxa"/>
            <w:tcBorders>
              <w:top w:val="nil"/>
              <w:left w:val="nil"/>
              <w:bottom w:val="nil"/>
              <w:right w:val="single" w:sz="4" w:space="0" w:color="auto"/>
            </w:tcBorders>
            <w:vAlign w:val="center"/>
          </w:tcPr>
          <w:p w:rsidR="00573CD0" w:rsidRPr="005F0259" w:rsidRDefault="00573CD0"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344" w:type="dxa"/>
            <w:tcBorders>
              <w:top w:val="nil"/>
              <w:left w:val="single" w:sz="4" w:space="0" w:color="auto"/>
              <w:bottom w:val="nil"/>
              <w:right w:val="nil"/>
            </w:tcBorders>
            <w:tcMar>
              <w:right w:w="57" w:type="dxa"/>
            </w:tcMar>
            <w:vAlign w:val="center"/>
          </w:tcPr>
          <w:p w:rsidR="00573CD0" w:rsidRPr="005F0259" w:rsidRDefault="00573CD0" w:rsidP="002656A4">
            <w:pPr>
              <w:jc w:val="right"/>
              <w:rPr>
                <w:rFonts w:ascii="Arial Narrow" w:hAnsi="Arial Narrow" w:cs="新細明體"/>
                <w:sz w:val="20"/>
                <w:szCs w:val="20"/>
              </w:rPr>
            </w:pPr>
            <w:r w:rsidRPr="00005C8F">
              <w:rPr>
                <w:rFonts w:ascii="Arial Narrow" w:hAnsi="Arial Narrow" w:cs="新細明體"/>
                <w:sz w:val="20"/>
                <w:szCs w:val="20"/>
              </w:rPr>
              <w:t>2,064,641</w:t>
            </w:r>
          </w:p>
        </w:tc>
        <w:tc>
          <w:tcPr>
            <w:tcW w:w="1358" w:type="dxa"/>
            <w:tcBorders>
              <w:top w:val="nil"/>
              <w:left w:val="nil"/>
              <w:bottom w:val="nil"/>
              <w:right w:val="nil"/>
            </w:tcBorders>
            <w:vAlign w:val="center"/>
          </w:tcPr>
          <w:p w:rsidR="00573CD0" w:rsidRPr="005F0259" w:rsidRDefault="00573CD0" w:rsidP="002656A4">
            <w:pPr>
              <w:jc w:val="right"/>
              <w:rPr>
                <w:rFonts w:ascii="Arial Narrow" w:hAnsi="Arial Narrow" w:cs="新細明體"/>
                <w:sz w:val="20"/>
                <w:szCs w:val="20"/>
              </w:rPr>
            </w:pPr>
            <w:r w:rsidRPr="00005C8F">
              <w:rPr>
                <w:rFonts w:ascii="Arial Narrow" w:hAnsi="Arial Narrow" w:cs="新細明體"/>
                <w:sz w:val="20"/>
                <w:szCs w:val="20"/>
              </w:rPr>
              <w:t>1,753,591</w:t>
            </w:r>
          </w:p>
        </w:tc>
        <w:tc>
          <w:tcPr>
            <w:tcW w:w="1344" w:type="dxa"/>
            <w:tcBorders>
              <w:top w:val="nil"/>
              <w:left w:val="nil"/>
              <w:bottom w:val="nil"/>
              <w:right w:val="nil"/>
            </w:tcBorders>
            <w:vAlign w:val="center"/>
          </w:tcPr>
          <w:p w:rsidR="00573CD0" w:rsidRPr="005F0259" w:rsidRDefault="00573CD0" w:rsidP="002656A4">
            <w:pPr>
              <w:jc w:val="right"/>
              <w:rPr>
                <w:rFonts w:ascii="Arial Narrow" w:hAnsi="Arial Narrow" w:cs="新細明體"/>
                <w:sz w:val="20"/>
                <w:szCs w:val="20"/>
              </w:rPr>
            </w:pPr>
            <w:r w:rsidRPr="00005C8F">
              <w:rPr>
                <w:rFonts w:ascii="Arial Narrow" w:hAnsi="Arial Narrow" w:cs="新細明體"/>
                <w:sz w:val="20"/>
                <w:szCs w:val="20"/>
              </w:rPr>
              <w:t>246,805</w:t>
            </w:r>
          </w:p>
        </w:tc>
        <w:tc>
          <w:tcPr>
            <w:tcW w:w="1287" w:type="dxa"/>
            <w:tcBorders>
              <w:top w:val="nil"/>
              <w:left w:val="nil"/>
              <w:bottom w:val="nil"/>
              <w:right w:val="nil"/>
            </w:tcBorders>
            <w:vAlign w:val="center"/>
          </w:tcPr>
          <w:p w:rsidR="00573CD0" w:rsidRPr="005F0259" w:rsidRDefault="00573CD0" w:rsidP="002656A4">
            <w:pPr>
              <w:jc w:val="right"/>
              <w:rPr>
                <w:rFonts w:ascii="Arial Narrow" w:hAnsi="Arial Narrow" w:cs="新細明體"/>
                <w:sz w:val="20"/>
                <w:szCs w:val="20"/>
              </w:rPr>
            </w:pPr>
            <w:r w:rsidRPr="00005C8F">
              <w:rPr>
                <w:rFonts w:ascii="Arial Narrow" w:hAnsi="Arial Narrow" w:cs="新細明體"/>
                <w:sz w:val="20"/>
                <w:szCs w:val="20"/>
              </w:rPr>
              <w:t>60,771</w:t>
            </w:r>
          </w:p>
        </w:tc>
        <w:tc>
          <w:tcPr>
            <w:tcW w:w="1344" w:type="dxa"/>
            <w:tcBorders>
              <w:top w:val="nil"/>
              <w:left w:val="nil"/>
              <w:bottom w:val="nil"/>
              <w:right w:val="nil"/>
            </w:tcBorders>
            <w:vAlign w:val="center"/>
          </w:tcPr>
          <w:p w:rsidR="00573CD0" w:rsidRPr="005F0259" w:rsidRDefault="00573CD0" w:rsidP="002656A4">
            <w:pPr>
              <w:jc w:val="right"/>
              <w:rPr>
                <w:rFonts w:ascii="Arial Narrow" w:hAnsi="Arial Narrow" w:cs="新細明體"/>
                <w:sz w:val="20"/>
                <w:szCs w:val="20"/>
              </w:rPr>
            </w:pPr>
            <w:r w:rsidRPr="00005C8F">
              <w:rPr>
                <w:rFonts w:ascii="Arial Narrow" w:hAnsi="Arial Narrow" w:cs="新細明體"/>
                <w:sz w:val="20"/>
                <w:szCs w:val="20"/>
              </w:rPr>
              <w:t>3,474</w:t>
            </w:r>
          </w:p>
        </w:tc>
      </w:tr>
      <w:tr w:rsidR="008D5889" w:rsidTr="005558B2">
        <w:trPr>
          <w:trHeight w:hRule="exact" w:val="340"/>
        </w:trPr>
        <w:tc>
          <w:tcPr>
            <w:tcW w:w="1078" w:type="dxa"/>
            <w:tcBorders>
              <w:top w:val="nil"/>
              <w:left w:val="nil"/>
              <w:bottom w:val="single" w:sz="4" w:space="0" w:color="auto"/>
              <w:right w:val="single" w:sz="4" w:space="0" w:color="auto"/>
            </w:tcBorders>
            <w:vAlign w:val="center"/>
          </w:tcPr>
          <w:p w:rsidR="008D5889" w:rsidRPr="005F0259" w:rsidRDefault="008D5889" w:rsidP="008D5889">
            <w:pPr>
              <w:jc w:val="center"/>
              <w:rPr>
                <w:rFonts w:ascii="Arial Narrow" w:hAnsi="Arial Narrow" w:cs="新細明體"/>
                <w:sz w:val="20"/>
                <w:szCs w:val="20"/>
              </w:rPr>
            </w:pPr>
            <w:r w:rsidRPr="005F0259">
              <w:rPr>
                <w:rFonts w:ascii="Arial Narrow" w:hAnsi="Arial Narrow"/>
                <w:sz w:val="20"/>
                <w:szCs w:val="20"/>
              </w:rPr>
              <w:t>10</w:t>
            </w:r>
            <w:r w:rsidR="00DC748E">
              <w:rPr>
                <w:rFonts w:ascii="Arial Narrow" w:hAnsi="Arial Narrow" w:hint="eastAsia"/>
                <w:sz w:val="20"/>
                <w:szCs w:val="20"/>
              </w:rPr>
              <w:t>7</w:t>
            </w:r>
            <w:r w:rsidRPr="005F0259">
              <w:rPr>
                <w:rFonts w:ascii="標楷體" w:eastAsia="標楷體" w:hAnsi="標楷體" w:hint="eastAsia"/>
                <w:sz w:val="20"/>
                <w:szCs w:val="20"/>
              </w:rPr>
              <w:t>年</w:t>
            </w:r>
          </w:p>
        </w:tc>
        <w:tc>
          <w:tcPr>
            <w:tcW w:w="1344" w:type="dxa"/>
            <w:tcBorders>
              <w:top w:val="nil"/>
              <w:left w:val="single" w:sz="4" w:space="0" w:color="auto"/>
              <w:bottom w:val="single" w:sz="4" w:space="0" w:color="auto"/>
              <w:right w:val="nil"/>
            </w:tcBorders>
            <w:tcMar>
              <w:right w:w="57" w:type="dxa"/>
            </w:tcMar>
            <w:vAlign w:val="center"/>
          </w:tcPr>
          <w:p w:rsidR="008D5889" w:rsidRPr="005F0259" w:rsidRDefault="00573CD0" w:rsidP="00E75C9E">
            <w:pPr>
              <w:jc w:val="right"/>
              <w:rPr>
                <w:rFonts w:ascii="Arial Narrow" w:hAnsi="Arial Narrow" w:cs="新細明體"/>
                <w:sz w:val="20"/>
                <w:szCs w:val="20"/>
              </w:rPr>
            </w:pPr>
            <w:r>
              <w:rPr>
                <w:rFonts w:ascii="Arial Narrow" w:hAnsi="Arial Narrow" w:cs="新細明體" w:hint="eastAsia"/>
                <w:sz w:val="20"/>
                <w:szCs w:val="20"/>
              </w:rPr>
              <w:t>2,150,552</w:t>
            </w:r>
          </w:p>
        </w:tc>
        <w:tc>
          <w:tcPr>
            <w:tcW w:w="1358" w:type="dxa"/>
            <w:tcBorders>
              <w:top w:val="nil"/>
              <w:left w:val="nil"/>
              <w:bottom w:val="single" w:sz="4" w:space="0" w:color="auto"/>
              <w:right w:val="nil"/>
            </w:tcBorders>
            <w:vAlign w:val="center"/>
          </w:tcPr>
          <w:p w:rsidR="008D5889" w:rsidRPr="005F0259" w:rsidRDefault="00573CD0" w:rsidP="002C16F1">
            <w:pPr>
              <w:jc w:val="right"/>
              <w:rPr>
                <w:rFonts w:ascii="Arial Narrow" w:hAnsi="Arial Narrow" w:cs="新細明體"/>
                <w:sz w:val="20"/>
                <w:szCs w:val="20"/>
              </w:rPr>
            </w:pPr>
            <w:r>
              <w:rPr>
                <w:rFonts w:ascii="Arial Narrow" w:hAnsi="Arial Narrow" w:cs="新細明體" w:hint="eastAsia"/>
                <w:sz w:val="20"/>
                <w:szCs w:val="20"/>
              </w:rPr>
              <w:t>1,789,151</w:t>
            </w:r>
          </w:p>
        </w:tc>
        <w:tc>
          <w:tcPr>
            <w:tcW w:w="1344" w:type="dxa"/>
            <w:tcBorders>
              <w:top w:val="nil"/>
              <w:left w:val="nil"/>
              <w:bottom w:val="single" w:sz="4" w:space="0" w:color="auto"/>
              <w:right w:val="nil"/>
            </w:tcBorders>
            <w:vAlign w:val="center"/>
          </w:tcPr>
          <w:p w:rsidR="008D5889" w:rsidRPr="005F0259" w:rsidRDefault="00573CD0" w:rsidP="002C16F1">
            <w:pPr>
              <w:jc w:val="right"/>
              <w:rPr>
                <w:rFonts w:ascii="Arial Narrow" w:hAnsi="Arial Narrow" w:cs="新細明體"/>
                <w:sz w:val="20"/>
                <w:szCs w:val="20"/>
              </w:rPr>
            </w:pPr>
            <w:r>
              <w:rPr>
                <w:rFonts w:ascii="Arial Narrow" w:hAnsi="Arial Narrow" w:cs="新細明體" w:hint="eastAsia"/>
                <w:sz w:val="20"/>
                <w:szCs w:val="20"/>
              </w:rPr>
              <w:t>281,364</w:t>
            </w:r>
          </w:p>
        </w:tc>
        <w:tc>
          <w:tcPr>
            <w:tcW w:w="1287" w:type="dxa"/>
            <w:tcBorders>
              <w:top w:val="nil"/>
              <w:left w:val="nil"/>
              <w:bottom w:val="single" w:sz="4" w:space="0" w:color="auto"/>
              <w:right w:val="nil"/>
            </w:tcBorders>
            <w:vAlign w:val="center"/>
          </w:tcPr>
          <w:p w:rsidR="008D5889" w:rsidRPr="005F0259" w:rsidRDefault="00573CD0" w:rsidP="002C16F1">
            <w:pPr>
              <w:jc w:val="right"/>
              <w:rPr>
                <w:rFonts w:ascii="Arial Narrow" w:hAnsi="Arial Narrow" w:cs="新細明體"/>
                <w:sz w:val="20"/>
                <w:szCs w:val="20"/>
              </w:rPr>
            </w:pPr>
            <w:r>
              <w:rPr>
                <w:rFonts w:ascii="Arial Narrow" w:hAnsi="Arial Narrow" w:cs="新細明體" w:hint="eastAsia"/>
                <w:sz w:val="20"/>
                <w:szCs w:val="20"/>
              </w:rPr>
              <w:t>75,347</w:t>
            </w:r>
          </w:p>
        </w:tc>
        <w:tc>
          <w:tcPr>
            <w:tcW w:w="1344" w:type="dxa"/>
            <w:tcBorders>
              <w:top w:val="nil"/>
              <w:left w:val="nil"/>
              <w:bottom w:val="single" w:sz="4" w:space="0" w:color="auto"/>
              <w:right w:val="nil"/>
            </w:tcBorders>
            <w:vAlign w:val="center"/>
          </w:tcPr>
          <w:p w:rsidR="008D5889" w:rsidRPr="005F0259" w:rsidRDefault="00573CD0" w:rsidP="002C16F1">
            <w:pPr>
              <w:jc w:val="right"/>
              <w:rPr>
                <w:rFonts w:ascii="Arial Narrow" w:hAnsi="Arial Narrow" w:cs="新細明體"/>
                <w:sz w:val="20"/>
                <w:szCs w:val="20"/>
              </w:rPr>
            </w:pPr>
            <w:r>
              <w:rPr>
                <w:rFonts w:ascii="Arial Narrow" w:hAnsi="Arial Narrow" w:cs="新細明體" w:hint="eastAsia"/>
                <w:sz w:val="20"/>
                <w:szCs w:val="20"/>
              </w:rPr>
              <w:t>4,690</w:t>
            </w:r>
          </w:p>
        </w:tc>
      </w:tr>
      <w:tr w:rsidR="008D5889" w:rsidTr="00594460">
        <w:trPr>
          <w:trHeight w:val="510"/>
        </w:trPr>
        <w:tc>
          <w:tcPr>
            <w:tcW w:w="1078" w:type="dxa"/>
            <w:tcBorders>
              <w:left w:val="nil"/>
              <w:right w:val="single" w:sz="4" w:space="0" w:color="auto"/>
            </w:tcBorders>
          </w:tcPr>
          <w:p w:rsidR="008D5889" w:rsidRPr="005F0259" w:rsidRDefault="008D5889" w:rsidP="005F0259">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1344" w:type="dxa"/>
            <w:tcBorders>
              <w:left w:val="single" w:sz="4" w:space="0" w:color="auto"/>
              <w:right w:val="nil"/>
            </w:tcBorders>
            <w:tcMar>
              <w:right w:w="57" w:type="dxa"/>
            </w:tcMar>
            <w:vAlign w:val="center"/>
          </w:tcPr>
          <w:p w:rsidR="008D5889" w:rsidRPr="005F0259" w:rsidRDefault="0080722A" w:rsidP="005D1919">
            <w:pPr>
              <w:jc w:val="right"/>
              <w:rPr>
                <w:rFonts w:ascii="Arial Narrow" w:hAnsi="Arial Narrow" w:cs="新細明體"/>
                <w:sz w:val="20"/>
                <w:szCs w:val="20"/>
              </w:rPr>
            </w:pPr>
            <w:r>
              <w:rPr>
                <w:rFonts w:ascii="Arial Narrow" w:hAnsi="Arial Narrow" w:cs="新細明體" w:hint="eastAsia"/>
                <w:sz w:val="20"/>
                <w:szCs w:val="20"/>
              </w:rPr>
              <w:t>4.16</w:t>
            </w:r>
          </w:p>
        </w:tc>
        <w:tc>
          <w:tcPr>
            <w:tcW w:w="1358" w:type="dxa"/>
            <w:tcBorders>
              <w:left w:val="nil"/>
              <w:right w:val="nil"/>
            </w:tcBorders>
            <w:vAlign w:val="center"/>
          </w:tcPr>
          <w:p w:rsidR="008D5889" w:rsidRPr="005F0259" w:rsidRDefault="0080722A" w:rsidP="002C16F1">
            <w:pPr>
              <w:jc w:val="right"/>
              <w:rPr>
                <w:rFonts w:ascii="Arial Narrow" w:hAnsi="Arial Narrow" w:cs="新細明體"/>
                <w:sz w:val="20"/>
                <w:szCs w:val="20"/>
              </w:rPr>
            </w:pPr>
            <w:r>
              <w:rPr>
                <w:rFonts w:ascii="Arial Narrow" w:hAnsi="Arial Narrow" w:cs="新細明體" w:hint="eastAsia"/>
                <w:sz w:val="20"/>
                <w:szCs w:val="20"/>
              </w:rPr>
              <w:t>2.03</w:t>
            </w:r>
          </w:p>
        </w:tc>
        <w:tc>
          <w:tcPr>
            <w:tcW w:w="1344" w:type="dxa"/>
            <w:tcBorders>
              <w:left w:val="nil"/>
              <w:right w:val="nil"/>
            </w:tcBorders>
            <w:vAlign w:val="center"/>
          </w:tcPr>
          <w:p w:rsidR="008D5889" w:rsidRPr="005F0259" w:rsidRDefault="0080722A" w:rsidP="002C16F1">
            <w:pPr>
              <w:jc w:val="right"/>
              <w:rPr>
                <w:rFonts w:ascii="Arial Narrow" w:hAnsi="Arial Narrow" w:cs="新細明體"/>
                <w:sz w:val="20"/>
                <w:szCs w:val="20"/>
              </w:rPr>
            </w:pPr>
            <w:r>
              <w:rPr>
                <w:rFonts w:ascii="Arial Narrow" w:hAnsi="Arial Narrow" w:cs="新細明體" w:hint="eastAsia"/>
                <w:sz w:val="20"/>
                <w:szCs w:val="20"/>
              </w:rPr>
              <w:t>14.00</w:t>
            </w:r>
          </w:p>
        </w:tc>
        <w:tc>
          <w:tcPr>
            <w:tcW w:w="1287" w:type="dxa"/>
            <w:tcBorders>
              <w:left w:val="nil"/>
              <w:right w:val="nil"/>
            </w:tcBorders>
            <w:vAlign w:val="center"/>
          </w:tcPr>
          <w:p w:rsidR="008D5889" w:rsidRPr="005F0259" w:rsidRDefault="00B22F52" w:rsidP="002C16F1">
            <w:pPr>
              <w:jc w:val="right"/>
              <w:rPr>
                <w:rFonts w:ascii="Arial Narrow" w:hAnsi="Arial Narrow" w:cs="新細明體"/>
                <w:sz w:val="20"/>
                <w:szCs w:val="20"/>
              </w:rPr>
            </w:pPr>
            <w:r>
              <w:rPr>
                <w:rFonts w:ascii="Arial Narrow" w:hAnsi="Arial Narrow" w:cs="新細明體" w:hint="eastAsia"/>
                <w:sz w:val="20"/>
                <w:szCs w:val="20"/>
              </w:rPr>
              <w:t>23.99</w:t>
            </w:r>
          </w:p>
        </w:tc>
        <w:tc>
          <w:tcPr>
            <w:tcW w:w="1344" w:type="dxa"/>
            <w:tcBorders>
              <w:left w:val="nil"/>
              <w:right w:val="nil"/>
            </w:tcBorders>
            <w:vAlign w:val="center"/>
          </w:tcPr>
          <w:p w:rsidR="008D5889" w:rsidRPr="005F0259" w:rsidRDefault="00B22F52" w:rsidP="002C16F1">
            <w:pPr>
              <w:jc w:val="right"/>
              <w:rPr>
                <w:rFonts w:ascii="Arial Narrow" w:hAnsi="Arial Narrow" w:cs="新細明體"/>
                <w:sz w:val="20"/>
                <w:szCs w:val="20"/>
              </w:rPr>
            </w:pPr>
            <w:r>
              <w:rPr>
                <w:rFonts w:ascii="Arial Narrow" w:hAnsi="Arial Narrow" w:cs="新細明體" w:hint="eastAsia"/>
                <w:sz w:val="20"/>
                <w:szCs w:val="20"/>
              </w:rPr>
              <w:t>35.00</w:t>
            </w:r>
          </w:p>
        </w:tc>
      </w:tr>
    </w:tbl>
    <w:p w:rsidR="00867DB6" w:rsidRDefault="00672D49" w:rsidP="005723CE">
      <w:pPr>
        <w:snapToGrid w:val="0"/>
        <w:spacing w:beforeLines="100" w:before="360" w:afterLines="30" w:after="108" w:line="400" w:lineRule="atLeast"/>
        <w:rPr>
          <w:rFonts w:eastAsia="標楷體"/>
        </w:rPr>
      </w:pPr>
      <w:r>
        <w:rPr>
          <w:rFonts w:eastAsia="標楷體" w:hint="eastAsia"/>
        </w:rPr>
        <w:t>七</w:t>
      </w:r>
      <w:r w:rsidR="00867DB6">
        <w:rPr>
          <w:rFonts w:eastAsia="標楷體" w:hint="eastAsia"/>
        </w:rPr>
        <w:t>、國民年金</w:t>
      </w:r>
    </w:p>
    <w:p w:rsidR="00174993" w:rsidRDefault="009349DB" w:rsidP="00E42511">
      <w:pPr>
        <w:snapToGrid w:val="0"/>
        <w:spacing w:beforeLines="50" w:before="180" w:line="352" w:lineRule="atLeast"/>
        <w:ind w:leftChars="275" w:left="660" w:firstLineChars="200" w:firstLine="480"/>
        <w:jc w:val="both"/>
        <w:rPr>
          <w:rFonts w:eastAsia="標楷體" w:hAnsi="標楷體"/>
          <w:color w:val="000000"/>
        </w:rPr>
      </w:pPr>
      <w:r w:rsidRPr="006D2418">
        <w:rPr>
          <w:rFonts w:eastAsia="標楷體" w:hAnsi="標楷體"/>
          <w:color w:val="000000"/>
        </w:rPr>
        <w:t>國民年金於</w:t>
      </w:r>
      <w:r w:rsidRPr="006D2418">
        <w:rPr>
          <w:rFonts w:eastAsia="標楷體"/>
        </w:rPr>
        <w:t>97</w:t>
      </w:r>
      <w:r w:rsidRPr="006D2418">
        <w:rPr>
          <w:rFonts w:eastAsia="標楷體" w:hAnsi="標楷體"/>
          <w:color w:val="000000"/>
        </w:rPr>
        <w:t>年</w:t>
      </w:r>
      <w:r w:rsidRPr="006D2418">
        <w:rPr>
          <w:rFonts w:eastAsia="標楷體"/>
        </w:rPr>
        <w:t>10</w:t>
      </w:r>
      <w:r w:rsidRPr="006D2418">
        <w:rPr>
          <w:rFonts w:eastAsia="標楷體" w:hAnsi="標楷體"/>
          <w:color w:val="000000"/>
        </w:rPr>
        <w:t>月</w:t>
      </w:r>
      <w:r w:rsidRPr="006D2418">
        <w:rPr>
          <w:rFonts w:eastAsia="標楷體"/>
        </w:rPr>
        <w:t>1</w:t>
      </w:r>
      <w:r w:rsidRPr="006D2418">
        <w:rPr>
          <w:rFonts w:eastAsia="標楷體" w:hAnsi="標楷體"/>
          <w:color w:val="000000"/>
        </w:rPr>
        <w:t>日開辦，其主管機關在中央原為內政部，</w:t>
      </w:r>
      <w:r w:rsidR="00E20F7D" w:rsidRPr="006D2418">
        <w:rPr>
          <w:rFonts w:eastAsia="標楷體" w:hAnsi="標楷體"/>
          <w:color w:val="000000"/>
        </w:rPr>
        <w:t>配合政府組織改造，</w:t>
      </w:r>
      <w:r w:rsidRPr="006D2418">
        <w:rPr>
          <w:rFonts w:eastAsia="標楷體"/>
        </w:rPr>
        <w:t>102</w:t>
      </w:r>
      <w:r w:rsidRPr="006D2418">
        <w:rPr>
          <w:rFonts w:eastAsia="標楷體" w:hAnsi="標楷體"/>
        </w:rPr>
        <w:t>年</w:t>
      </w:r>
      <w:r w:rsidRPr="006D2418">
        <w:rPr>
          <w:rFonts w:eastAsia="標楷體"/>
        </w:rPr>
        <w:t>7</w:t>
      </w:r>
      <w:r w:rsidRPr="006D2418">
        <w:rPr>
          <w:rFonts w:eastAsia="標楷體" w:hAnsi="標楷體"/>
          <w:color w:val="000000"/>
        </w:rPr>
        <w:t>月</w:t>
      </w:r>
      <w:r w:rsidRPr="006D2418">
        <w:rPr>
          <w:rFonts w:eastAsia="標楷體"/>
        </w:rPr>
        <w:t>23</w:t>
      </w:r>
      <w:r w:rsidRPr="006D2418">
        <w:rPr>
          <w:rFonts w:eastAsia="標楷體" w:hAnsi="標楷體"/>
          <w:color w:val="000000"/>
        </w:rPr>
        <w:t>日起變更為衛生福利部；開辦初期提供「老年年金」、「身心障礙年金」、「遺屬年金」及「喪葬給付」，並整合國民年金開辦前已經在發放的「敬老津貼」及「原住民敬老津貼」，改為「老年基本保證年金」及「原住民給付」，共計</w:t>
      </w:r>
      <w:r w:rsidRPr="006D2418">
        <w:rPr>
          <w:rFonts w:eastAsia="標楷體"/>
          <w:color w:val="000000"/>
        </w:rPr>
        <w:t>6</w:t>
      </w:r>
      <w:r w:rsidRPr="006D2418">
        <w:rPr>
          <w:rFonts w:eastAsia="標楷體" w:hAnsi="標楷體"/>
          <w:color w:val="000000"/>
        </w:rPr>
        <w:t>項給付。</w:t>
      </w:r>
      <w:r w:rsidRPr="006D2418">
        <w:rPr>
          <w:rFonts w:eastAsia="標楷體"/>
          <w:color w:val="000000"/>
        </w:rPr>
        <w:t>100</w:t>
      </w:r>
      <w:r w:rsidRPr="006D2418">
        <w:rPr>
          <w:rFonts w:eastAsia="標楷體" w:hAnsi="標楷體"/>
          <w:color w:val="000000"/>
        </w:rPr>
        <w:t>年</w:t>
      </w:r>
      <w:r w:rsidRPr="006D2418">
        <w:rPr>
          <w:rFonts w:eastAsia="標楷體"/>
        </w:rPr>
        <w:t>7</w:t>
      </w:r>
      <w:r w:rsidRPr="006D2418">
        <w:rPr>
          <w:rFonts w:eastAsia="標楷體" w:hAnsi="標楷體"/>
          <w:color w:val="000000"/>
        </w:rPr>
        <w:t>月起新增生育給付項目，並將各級政府應負擔之保險費，改於每年</w:t>
      </w:r>
      <w:r w:rsidRPr="006D2418">
        <w:rPr>
          <w:rFonts w:eastAsia="標楷體"/>
        </w:rPr>
        <w:t>5</w:t>
      </w:r>
      <w:r w:rsidRPr="006D2418">
        <w:rPr>
          <w:rFonts w:eastAsia="標楷體" w:hAnsi="標楷體"/>
          <w:color w:val="000000"/>
        </w:rPr>
        <w:t>月底及</w:t>
      </w:r>
      <w:r w:rsidRPr="006D2418">
        <w:rPr>
          <w:rFonts w:eastAsia="標楷體"/>
        </w:rPr>
        <w:t>11</w:t>
      </w:r>
      <w:r w:rsidRPr="006D2418">
        <w:rPr>
          <w:rFonts w:eastAsia="標楷體" w:hAnsi="標楷體"/>
          <w:color w:val="000000"/>
        </w:rPr>
        <w:t>月底，依被保險人前</w:t>
      </w:r>
      <w:r w:rsidRPr="006D2418">
        <w:rPr>
          <w:rFonts w:eastAsia="標楷體"/>
        </w:rPr>
        <w:t>6</w:t>
      </w:r>
      <w:r w:rsidRPr="006D2418">
        <w:rPr>
          <w:rFonts w:eastAsia="標楷體" w:hAnsi="標楷體"/>
          <w:color w:val="000000"/>
        </w:rPr>
        <w:t>個月繳費情形計收，溯自</w:t>
      </w:r>
      <w:r w:rsidRPr="006D2418">
        <w:rPr>
          <w:rFonts w:eastAsia="標楷體"/>
          <w:color w:val="000000"/>
        </w:rPr>
        <w:t>97</w:t>
      </w:r>
      <w:r w:rsidRPr="006D2418">
        <w:rPr>
          <w:rFonts w:eastAsia="標楷體" w:hAnsi="標楷體"/>
          <w:color w:val="000000"/>
        </w:rPr>
        <w:t>年</w:t>
      </w:r>
      <w:r w:rsidRPr="006D2418">
        <w:rPr>
          <w:rFonts w:eastAsia="標楷體"/>
          <w:color w:val="000000"/>
        </w:rPr>
        <w:t>10</w:t>
      </w:r>
      <w:r w:rsidRPr="006D2418">
        <w:rPr>
          <w:rFonts w:eastAsia="標楷體" w:hAnsi="標楷體"/>
          <w:color w:val="000000"/>
        </w:rPr>
        <w:t>月</w:t>
      </w:r>
      <w:r w:rsidRPr="006D2418">
        <w:rPr>
          <w:rFonts w:eastAsia="標楷體"/>
          <w:color w:val="000000"/>
        </w:rPr>
        <w:t>1</w:t>
      </w:r>
      <w:r w:rsidRPr="006D2418">
        <w:rPr>
          <w:rFonts w:eastAsia="標楷體" w:hAnsi="標楷體"/>
          <w:color w:val="000000"/>
        </w:rPr>
        <w:t>日施行。</w:t>
      </w:r>
      <w:r w:rsidR="008F1E86">
        <w:rPr>
          <w:rFonts w:eastAsia="標楷體" w:hAnsi="標楷體" w:hint="eastAsia"/>
          <w:color w:val="000000"/>
        </w:rPr>
        <w:t>自開辦起政府補助應計保險費，於修正條文施行後已依規定重新計算。每年政府補助應計保險費包含上年度</w:t>
      </w:r>
      <w:r w:rsidR="008F1E86">
        <w:rPr>
          <w:rFonts w:eastAsia="標楷體" w:hAnsi="標楷體" w:hint="eastAsia"/>
          <w:color w:val="000000"/>
        </w:rPr>
        <w:t>12</w:t>
      </w:r>
      <w:r w:rsidR="008F1E86">
        <w:rPr>
          <w:rFonts w:eastAsia="標楷體" w:hAnsi="標楷體" w:hint="eastAsia"/>
          <w:color w:val="000000"/>
        </w:rPr>
        <w:t>月至當年度</w:t>
      </w:r>
      <w:r w:rsidR="008F1E86">
        <w:rPr>
          <w:rFonts w:eastAsia="標楷體" w:hAnsi="標楷體" w:hint="eastAsia"/>
          <w:color w:val="000000"/>
        </w:rPr>
        <w:t>11</w:t>
      </w:r>
      <w:r w:rsidR="008F1E86">
        <w:rPr>
          <w:rFonts w:eastAsia="標楷體" w:hAnsi="標楷體" w:hint="eastAsia"/>
          <w:color w:val="000000"/>
        </w:rPr>
        <w:t>月之受災被保險人由政府補助之保險費。</w:t>
      </w:r>
      <w:r w:rsidRPr="006D2418">
        <w:rPr>
          <w:rFonts w:eastAsia="標楷體"/>
          <w:bCs/>
          <w:color w:val="000000"/>
        </w:rPr>
        <w:t>101</w:t>
      </w:r>
      <w:r w:rsidRPr="006D2418">
        <w:rPr>
          <w:rFonts w:eastAsia="標楷體" w:hAnsi="標楷體"/>
          <w:color w:val="000000"/>
        </w:rPr>
        <w:t>年</w:t>
      </w:r>
      <w:r w:rsidRPr="006D2418">
        <w:rPr>
          <w:rFonts w:eastAsia="標楷體"/>
          <w:color w:val="000000"/>
        </w:rPr>
        <w:t>1</w:t>
      </w:r>
      <w:r w:rsidRPr="006D2418">
        <w:rPr>
          <w:rFonts w:eastAsia="標楷體" w:hAnsi="標楷體"/>
          <w:color w:val="000000"/>
        </w:rPr>
        <w:t>月</w:t>
      </w:r>
      <w:r w:rsidRPr="006D2418">
        <w:rPr>
          <w:rFonts w:eastAsia="標楷體"/>
          <w:color w:val="000000"/>
        </w:rPr>
        <w:t>1</w:t>
      </w:r>
      <w:r w:rsidRPr="006D2418">
        <w:rPr>
          <w:rFonts w:eastAsia="標楷體" w:hAnsi="標楷體"/>
          <w:color w:val="000000"/>
        </w:rPr>
        <w:t>日起將被保險人應負擔之保險費及保險年資由按全月計算改按實際</w:t>
      </w:r>
      <w:r w:rsidRPr="006D2418">
        <w:rPr>
          <w:rFonts w:eastAsia="標楷體" w:hAnsi="標楷體"/>
          <w:color w:val="000000"/>
        </w:rPr>
        <w:lastRenderedPageBreak/>
        <w:t>加保日數計算</w:t>
      </w:r>
      <w:r w:rsidR="00192DAB">
        <w:rPr>
          <w:rFonts w:eastAsia="標楷體" w:hAnsi="標楷體" w:hint="eastAsia"/>
          <w:color w:val="000000"/>
        </w:rPr>
        <w:t>。</w:t>
      </w:r>
      <w:r w:rsidR="002A40F2" w:rsidRPr="00F110A2">
        <w:rPr>
          <w:rFonts w:eastAsia="標楷體" w:hAnsi="標楷體" w:hint="eastAsia"/>
          <w:color w:val="000000"/>
        </w:rPr>
        <w:t>為落實照顧生育婦女，並基於社會保險之衡平性，</w:t>
      </w:r>
      <w:r w:rsidR="002A40F2" w:rsidRPr="00F110A2">
        <w:rPr>
          <w:rFonts w:eastAsia="標楷體" w:hAnsi="標楷體" w:hint="eastAsia"/>
          <w:color w:val="000000"/>
        </w:rPr>
        <w:t>104</w:t>
      </w:r>
      <w:r w:rsidR="002A40F2" w:rsidRPr="00F110A2">
        <w:rPr>
          <w:rFonts w:eastAsia="標楷體" w:hAnsi="標楷體" w:hint="eastAsia"/>
          <w:color w:val="000000"/>
        </w:rPr>
        <w:t>年</w:t>
      </w:r>
      <w:r w:rsidR="002A40F2" w:rsidRPr="00F110A2">
        <w:rPr>
          <w:rFonts w:eastAsia="標楷體" w:hAnsi="標楷體" w:hint="eastAsia"/>
          <w:color w:val="000000"/>
        </w:rPr>
        <w:t>12</w:t>
      </w:r>
      <w:r w:rsidR="002A40F2" w:rsidRPr="00F110A2">
        <w:rPr>
          <w:rFonts w:eastAsia="標楷體" w:hAnsi="標楷體" w:hint="eastAsia"/>
          <w:color w:val="000000"/>
        </w:rPr>
        <w:t>月</w:t>
      </w:r>
      <w:r w:rsidR="002A40F2" w:rsidRPr="00F110A2">
        <w:rPr>
          <w:rFonts w:eastAsia="標楷體" w:hAnsi="標楷體" w:hint="eastAsia"/>
          <w:color w:val="000000"/>
        </w:rPr>
        <w:t>18</w:t>
      </w:r>
      <w:r w:rsidR="002A40F2" w:rsidRPr="00F110A2">
        <w:rPr>
          <w:rFonts w:eastAsia="標楷體" w:hAnsi="標楷體" w:hint="eastAsia"/>
          <w:color w:val="000000"/>
        </w:rPr>
        <w:t>日修正生育給付標準，由</w:t>
      </w:r>
      <w:r w:rsidR="00665583" w:rsidRPr="00F110A2">
        <w:rPr>
          <w:rFonts w:eastAsia="標楷體" w:hAnsi="標楷體" w:hint="eastAsia"/>
          <w:color w:val="000000"/>
        </w:rPr>
        <w:t>1</w:t>
      </w:r>
      <w:r w:rsidR="00665583" w:rsidRPr="00F110A2">
        <w:rPr>
          <w:rFonts w:eastAsia="標楷體" w:hAnsi="標楷體" w:hint="eastAsia"/>
          <w:color w:val="000000"/>
        </w:rPr>
        <w:t>個月調增為</w:t>
      </w:r>
      <w:r w:rsidR="00665583" w:rsidRPr="00F110A2">
        <w:rPr>
          <w:rFonts w:eastAsia="標楷體" w:hAnsi="標楷體" w:hint="eastAsia"/>
          <w:color w:val="000000"/>
        </w:rPr>
        <w:t>2</w:t>
      </w:r>
      <w:r w:rsidR="00665583" w:rsidRPr="00F110A2">
        <w:rPr>
          <w:rFonts w:eastAsia="標楷體" w:hAnsi="標楷體" w:hint="eastAsia"/>
          <w:color w:val="000000"/>
        </w:rPr>
        <w:t>個月</w:t>
      </w:r>
      <w:r w:rsidR="002A40F2" w:rsidRPr="00F110A2">
        <w:rPr>
          <w:rFonts w:eastAsia="標楷體" w:hAnsi="標楷體" w:hint="eastAsia"/>
          <w:color w:val="000000"/>
        </w:rPr>
        <w:t>，雙生以上按比例增給。</w:t>
      </w:r>
    </w:p>
    <w:p w:rsidR="00B64D7C" w:rsidRPr="00B64D7C" w:rsidRDefault="00B64D7C" w:rsidP="00E42511">
      <w:pPr>
        <w:snapToGrid w:val="0"/>
        <w:spacing w:beforeLines="50" w:before="180" w:afterLines="50" w:after="180" w:line="352" w:lineRule="atLeast"/>
        <w:ind w:leftChars="275" w:left="660" w:firstLineChars="200" w:firstLine="480"/>
        <w:jc w:val="both"/>
        <w:rPr>
          <w:rFonts w:eastAsia="標楷體" w:hAnsi="標楷體"/>
          <w:color w:val="000000"/>
          <w:szCs w:val="22"/>
        </w:rPr>
      </w:pPr>
      <w:r w:rsidRPr="00B64D7C">
        <w:rPr>
          <w:rFonts w:eastAsia="標楷體" w:hAnsi="標楷體" w:hint="eastAsia"/>
          <w:color w:val="000000"/>
          <w:szCs w:val="22"/>
        </w:rPr>
        <w:t>依</w:t>
      </w:r>
      <w:r w:rsidRPr="00B64D7C">
        <w:rPr>
          <w:rFonts w:eastAsia="標楷體" w:hAnsi="標楷體"/>
          <w:color w:val="000000"/>
          <w:szCs w:val="22"/>
        </w:rPr>
        <w:t>100</w:t>
      </w:r>
      <w:r w:rsidRPr="00B64D7C">
        <w:rPr>
          <w:rFonts w:eastAsia="標楷體" w:hAnsi="標楷體" w:hint="eastAsia"/>
          <w:color w:val="000000"/>
          <w:szCs w:val="22"/>
        </w:rPr>
        <w:t>年</w:t>
      </w:r>
      <w:r w:rsidRPr="00B64D7C">
        <w:rPr>
          <w:rFonts w:eastAsia="標楷體" w:hAnsi="標楷體"/>
          <w:color w:val="000000"/>
          <w:szCs w:val="22"/>
        </w:rPr>
        <w:t>12</w:t>
      </w:r>
      <w:r w:rsidRPr="00B64D7C">
        <w:rPr>
          <w:rFonts w:eastAsia="標楷體" w:hAnsi="標楷體" w:hint="eastAsia"/>
          <w:color w:val="000000"/>
          <w:szCs w:val="22"/>
        </w:rPr>
        <w:t>月</w:t>
      </w:r>
      <w:r w:rsidRPr="00B64D7C">
        <w:rPr>
          <w:rFonts w:eastAsia="標楷體" w:hAnsi="標楷體"/>
          <w:color w:val="000000"/>
          <w:szCs w:val="22"/>
        </w:rPr>
        <w:t>21</w:t>
      </w:r>
      <w:r w:rsidRPr="00B64D7C">
        <w:rPr>
          <w:rFonts w:eastAsia="標楷體" w:hAnsi="標楷體" w:hint="eastAsia"/>
          <w:color w:val="000000"/>
          <w:szCs w:val="22"/>
        </w:rPr>
        <w:t>日修正公布之國民年金法規定，自</w:t>
      </w:r>
      <w:r w:rsidRPr="00B64D7C">
        <w:rPr>
          <w:rFonts w:eastAsia="標楷體" w:hAnsi="標楷體"/>
          <w:color w:val="000000"/>
          <w:szCs w:val="22"/>
        </w:rPr>
        <w:t>101</w:t>
      </w:r>
      <w:r w:rsidRPr="00B64D7C">
        <w:rPr>
          <w:rFonts w:eastAsia="標楷體" w:hAnsi="標楷體" w:hint="eastAsia"/>
          <w:color w:val="000000"/>
          <w:szCs w:val="22"/>
        </w:rPr>
        <w:t>年</w:t>
      </w:r>
      <w:r w:rsidRPr="00B64D7C">
        <w:rPr>
          <w:rFonts w:eastAsia="標楷體" w:hAnsi="標楷體"/>
          <w:color w:val="000000"/>
          <w:szCs w:val="22"/>
        </w:rPr>
        <w:t>1</w:t>
      </w:r>
      <w:r w:rsidRPr="00B64D7C">
        <w:rPr>
          <w:rFonts w:eastAsia="標楷體" w:hAnsi="標楷體" w:hint="eastAsia"/>
          <w:color w:val="000000"/>
          <w:szCs w:val="22"/>
        </w:rPr>
        <w:t>月起，調整老年年金加計金額、老年基本保證年金、原住民給付、遺屬年金基本保障、身心障礙年金基本保障及身心障礙基本保證年金給付金額；其後每四年參照最近一年消費者物價指數較前次調整之前一年消費者物價指數成長率，定期調整各項給付金額。調整情形如下：</w:t>
      </w:r>
    </w:p>
    <w:tbl>
      <w:tblPr>
        <w:tblStyle w:val="3"/>
        <w:tblW w:w="0" w:type="auto"/>
        <w:tblInd w:w="660" w:type="dxa"/>
        <w:tblLook w:val="04A0" w:firstRow="1" w:lastRow="0" w:firstColumn="1" w:lastColumn="0" w:noHBand="0" w:noVBand="1"/>
      </w:tblPr>
      <w:tblGrid>
        <w:gridCol w:w="1291"/>
        <w:gridCol w:w="2977"/>
        <w:gridCol w:w="1843"/>
        <w:gridCol w:w="1751"/>
      </w:tblGrid>
      <w:tr w:rsidR="00B64D7C" w:rsidRPr="00B64D7C" w:rsidTr="00B64D7C">
        <w:tc>
          <w:tcPr>
            <w:tcW w:w="1291"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46" w:lineRule="atLeast"/>
              <w:jc w:val="both"/>
              <w:rPr>
                <w:rFonts w:eastAsia="標楷體" w:hAnsi="標楷體"/>
                <w:color w:val="000000"/>
                <w:sz w:val="22"/>
              </w:rPr>
            </w:pPr>
            <w:r w:rsidRPr="00C05908">
              <w:rPr>
                <w:rFonts w:eastAsia="標楷體" w:hAnsi="標楷體" w:hint="eastAsia"/>
                <w:color w:val="000000"/>
                <w:sz w:val="22"/>
              </w:rPr>
              <w:t>調整時點</w:t>
            </w:r>
          </w:p>
        </w:tc>
        <w:tc>
          <w:tcPr>
            <w:tcW w:w="2977"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46" w:lineRule="atLeast"/>
              <w:jc w:val="both"/>
              <w:rPr>
                <w:rFonts w:eastAsia="標楷體" w:hAnsi="標楷體"/>
                <w:color w:val="000000"/>
                <w:sz w:val="22"/>
              </w:rPr>
            </w:pPr>
            <w:r w:rsidRPr="00C05908">
              <w:rPr>
                <w:rFonts w:eastAsia="標楷體" w:hAnsi="標楷體" w:hint="eastAsia"/>
                <w:color w:val="000000"/>
                <w:sz w:val="22"/>
              </w:rPr>
              <w:t>給付項目</w:t>
            </w:r>
          </w:p>
        </w:tc>
        <w:tc>
          <w:tcPr>
            <w:tcW w:w="1843"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46" w:lineRule="atLeast"/>
              <w:jc w:val="both"/>
              <w:rPr>
                <w:rFonts w:eastAsia="標楷體" w:hAnsi="標楷體"/>
                <w:color w:val="000000"/>
                <w:sz w:val="22"/>
              </w:rPr>
            </w:pPr>
            <w:r w:rsidRPr="00C05908">
              <w:rPr>
                <w:rFonts w:eastAsia="標楷體" w:hAnsi="標楷體" w:hint="eastAsia"/>
                <w:color w:val="000000"/>
                <w:sz w:val="22"/>
              </w:rPr>
              <w:t>調整情形</w:t>
            </w:r>
          </w:p>
        </w:tc>
        <w:tc>
          <w:tcPr>
            <w:tcW w:w="1751"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46" w:lineRule="atLeast"/>
              <w:jc w:val="both"/>
              <w:rPr>
                <w:rFonts w:eastAsia="標楷體" w:hAnsi="標楷體"/>
                <w:color w:val="000000"/>
                <w:sz w:val="22"/>
              </w:rPr>
            </w:pPr>
            <w:r w:rsidRPr="00C05908">
              <w:rPr>
                <w:rFonts w:eastAsia="標楷體" w:hAnsi="標楷體" w:hint="eastAsia"/>
                <w:color w:val="000000"/>
                <w:sz w:val="22"/>
              </w:rPr>
              <w:t>調整依據</w:t>
            </w:r>
          </w:p>
        </w:tc>
      </w:tr>
      <w:tr w:rsidR="00B64D7C" w:rsidRPr="00B64D7C" w:rsidTr="00B64D7C">
        <w:tc>
          <w:tcPr>
            <w:tcW w:w="1291" w:type="dxa"/>
            <w:vMerge w:val="restart"/>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46" w:lineRule="atLeast"/>
              <w:jc w:val="both"/>
              <w:rPr>
                <w:rFonts w:eastAsia="標楷體" w:hAnsi="標楷體"/>
                <w:color w:val="000000"/>
                <w:sz w:val="22"/>
              </w:rPr>
            </w:pPr>
            <w:r w:rsidRPr="00C05908">
              <w:rPr>
                <w:rFonts w:eastAsia="標楷體" w:hAnsi="標楷體"/>
                <w:color w:val="000000"/>
                <w:sz w:val="22"/>
              </w:rPr>
              <w:t>101</w:t>
            </w:r>
            <w:r w:rsidRPr="00C05908">
              <w:rPr>
                <w:rFonts w:eastAsia="標楷體" w:hAnsi="標楷體" w:hint="eastAsia"/>
                <w:color w:val="000000"/>
                <w:sz w:val="22"/>
              </w:rPr>
              <w:t>年</w:t>
            </w:r>
            <w:r w:rsidRPr="00C05908">
              <w:rPr>
                <w:rFonts w:eastAsia="標楷體" w:hAnsi="標楷體"/>
                <w:color w:val="000000"/>
                <w:sz w:val="22"/>
              </w:rPr>
              <w:t>1</w:t>
            </w:r>
            <w:r w:rsidRPr="00C05908">
              <w:rPr>
                <w:rFonts w:eastAsia="標楷體" w:hAnsi="標楷體" w:hint="eastAsia"/>
                <w:color w:val="000000"/>
                <w:sz w:val="22"/>
              </w:rPr>
              <w:t>月</w:t>
            </w:r>
          </w:p>
        </w:tc>
        <w:tc>
          <w:tcPr>
            <w:tcW w:w="2977"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老年年金加計金額、老年基本保證年金、原住民給付、遺屬年金基本保障</w:t>
            </w:r>
          </w:p>
        </w:tc>
        <w:tc>
          <w:tcPr>
            <w:tcW w:w="1843"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由</w:t>
            </w:r>
            <w:r w:rsidRPr="00C05908">
              <w:rPr>
                <w:rFonts w:eastAsia="標楷體" w:hAnsi="標楷體"/>
                <w:color w:val="000000"/>
                <w:sz w:val="22"/>
              </w:rPr>
              <w:t>3,000</w:t>
            </w:r>
            <w:r w:rsidRPr="00C05908">
              <w:rPr>
                <w:rFonts w:eastAsia="標楷體" w:hAnsi="標楷體" w:hint="eastAsia"/>
                <w:color w:val="000000"/>
                <w:sz w:val="22"/>
              </w:rPr>
              <w:t>元調整為</w:t>
            </w:r>
            <w:r w:rsidRPr="00C05908">
              <w:rPr>
                <w:rFonts w:eastAsia="標楷體" w:hAnsi="標楷體"/>
                <w:color w:val="000000"/>
                <w:sz w:val="22"/>
              </w:rPr>
              <w:t>3,500</w:t>
            </w:r>
            <w:r w:rsidRPr="00C05908">
              <w:rPr>
                <w:rFonts w:eastAsia="標楷體" w:hAnsi="標楷體" w:hint="eastAsia"/>
                <w:color w:val="000000"/>
                <w:sz w:val="22"/>
              </w:rPr>
              <w:t>元</w:t>
            </w:r>
          </w:p>
        </w:tc>
        <w:tc>
          <w:tcPr>
            <w:tcW w:w="1751" w:type="dxa"/>
            <w:vMerge w:val="restart"/>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color w:val="000000"/>
                <w:sz w:val="22"/>
              </w:rPr>
              <w:t>100</w:t>
            </w:r>
            <w:r w:rsidRPr="00C05908">
              <w:rPr>
                <w:rFonts w:eastAsia="標楷體" w:hAnsi="標楷體" w:hint="eastAsia"/>
                <w:color w:val="000000"/>
                <w:sz w:val="22"/>
              </w:rPr>
              <w:t>年</w:t>
            </w:r>
            <w:r w:rsidRPr="00C05908">
              <w:rPr>
                <w:rFonts w:eastAsia="標楷體" w:hAnsi="標楷體"/>
                <w:color w:val="000000"/>
                <w:sz w:val="22"/>
              </w:rPr>
              <w:t>12</w:t>
            </w:r>
            <w:r w:rsidRPr="00C05908">
              <w:rPr>
                <w:rFonts w:eastAsia="標楷體" w:hAnsi="標楷體" w:hint="eastAsia"/>
                <w:color w:val="000000"/>
                <w:sz w:val="22"/>
              </w:rPr>
              <w:t>月</w:t>
            </w:r>
            <w:r w:rsidRPr="00C05908">
              <w:rPr>
                <w:rFonts w:eastAsia="標楷體" w:hAnsi="標楷體"/>
                <w:color w:val="000000"/>
                <w:sz w:val="22"/>
              </w:rPr>
              <w:t>21</w:t>
            </w:r>
            <w:r w:rsidRPr="00C05908">
              <w:rPr>
                <w:rFonts w:eastAsia="標楷體" w:hAnsi="標楷體" w:hint="eastAsia"/>
                <w:color w:val="000000"/>
                <w:sz w:val="22"/>
              </w:rPr>
              <w:t>日修法規定</w:t>
            </w:r>
          </w:p>
        </w:tc>
      </w:tr>
      <w:tr w:rsidR="00B64D7C" w:rsidRPr="00B64D7C" w:rsidTr="00B64D7C">
        <w:tc>
          <w:tcPr>
            <w:tcW w:w="0" w:type="auto"/>
            <w:vMerge/>
            <w:tcBorders>
              <w:top w:val="single" w:sz="4" w:space="0" w:color="auto"/>
              <w:left w:val="single" w:sz="4" w:space="0" w:color="auto"/>
              <w:bottom w:val="single" w:sz="4" w:space="0" w:color="auto"/>
              <w:right w:val="single" w:sz="4" w:space="0" w:color="auto"/>
            </w:tcBorders>
            <w:vAlign w:val="center"/>
            <w:hideMark/>
          </w:tcPr>
          <w:p w:rsidR="00B64D7C" w:rsidRPr="00C05908" w:rsidRDefault="00B64D7C" w:rsidP="00B64D7C">
            <w:pPr>
              <w:widowControl/>
              <w:rPr>
                <w:rFonts w:eastAsia="標楷體" w:hAnsi="標楷體"/>
                <w:color w:val="000000"/>
                <w:sz w:val="22"/>
              </w:rPr>
            </w:pPr>
          </w:p>
        </w:tc>
        <w:tc>
          <w:tcPr>
            <w:tcW w:w="2977"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身心障礙年金基本保障及身心障礙基本保證年金</w:t>
            </w:r>
          </w:p>
        </w:tc>
        <w:tc>
          <w:tcPr>
            <w:tcW w:w="1843"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由</w:t>
            </w:r>
            <w:r w:rsidRPr="00C05908">
              <w:rPr>
                <w:rFonts w:eastAsia="標楷體" w:hAnsi="標楷體"/>
                <w:color w:val="000000"/>
                <w:sz w:val="22"/>
              </w:rPr>
              <w:t>4,000</w:t>
            </w:r>
            <w:r w:rsidRPr="00C05908">
              <w:rPr>
                <w:rFonts w:eastAsia="標楷體" w:hAnsi="標楷體" w:hint="eastAsia"/>
                <w:color w:val="000000"/>
                <w:sz w:val="22"/>
              </w:rPr>
              <w:t>元調整為</w:t>
            </w:r>
            <w:r w:rsidRPr="00C05908">
              <w:rPr>
                <w:rFonts w:eastAsia="標楷體" w:hAnsi="標楷體"/>
                <w:color w:val="000000"/>
                <w:sz w:val="22"/>
              </w:rPr>
              <w:t>4,700</w:t>
            </w:r>
            <w:r w:rsidRPr="00C05908">
              <w:rPr>
                <w:rFonts w:eastAsia="標楷體" w:hAnsi="標楷體" w:hint="eastAsia"/>
                <w:color w:val="000000"/>
                <w:sz w:val="22"/>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D7C" w:rsidRPr="00C05908" w:rsidRDefault="00B64D7C" w:rsidP="00B64D7C">
            <w:pPr>
              <w:widowControl/>
              <w:rPr>
                <w:rFonts w:eastAsia="標楷體" w:hAnsi="標楷體"/>
                <w:color w:val="000000"/>
                <w:sz w:val="22"/>
              </w:rPr>
            </w:pPr>
          </w:p>
        </w:tc>
      </w:tr>
      <w:tr w:rsidR="00B64D7C" w:rsidRPr="00B64D7C" w:rsidTr="00B64D7C">
        <w:tc>
          <w:tcPr>
            <w:tcW w:w="1291" w:type="dxa"/>
            <w:vMerge w:val="restart"/>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46" w:lineRule="atLeast"/>
              <w:jc w:val="both"/>
              <w:rPr>
                <w:rFonts w:eastAsia="標楷體" w:hAnsi="標楷體"/>
                <w:color w:val="000000"/>
                <w:sz w:val="22"/>
              </w:rPr>
            </w:pPr>
            <w:r w:rsidRPr="00C05908">
              <w:rPr>
                <w:rFonts w:eastAsia="標楷體" w:hAnsi="標楷體"/>
                <w:color w:val="000000"/>
                <w:sz w:val="22"/>
              </w:rPr>
              <w:t>105</w:t>
            </w:r>
            <w:r w:rsidRPr="00C05908">
              <w:rPr>
                <w:rFonts w:eastAsia="標楷體" w:hAnsi="標楷體" w:hint="eastAsia"/>
                <w:color w:val="000000"/>
                <w:sz w:val="22"/>
              </w:rPr>
              <w:t>年</w:t>
            </w:r>
            <w:r w:rsidRPr="00C05908">
              <w:rPr>
                <w:rFonts w:eastAsia="標楷體" w:hAnsi="標楷體"/>
                <w:color w:val="000000"/>
                <w:sz w:val="22"/>
              </w:rPr>
              <w:t>1</w:t>
            </w:r>
            <w:r w:rsidRPr="00C05908">
              <w:rPr>
                <w:rFonts w:eastAsia="標楷體" w:hAnsi="標楷體" w:hint="eastAsia"/>
                <w:color w:val="000000"/>
                <w:sz w:val="22"/>
              </w:rPr>
              <w:t>月</w:t>
            </w:r>
          </w:p>
        </w:tc>
        <w:tc>
          <w:tcPr>
            <w:tcW w:w="2977"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老年年金加計金額、老年基本保證年金、原住民給付、遺屬年金基本保障</w:t>
            </w:r>
          </w:p>
        </w:tc>
        <w:tc>
          <w:tcPr>
            <w:tcW w:w="1843"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由</w:t>
            </w:r>
            <w:r w:rsidRPr="00C05908">
              <w:rPr>
                <w:rFonts w:eastAsia="標楷體" w:hAnsi="標楷體"/>
                <w:color w:val="000000"/>
                <w:sz w:val="22"/>
              </w:rPr>
              <w:t>3,500</w:t>
            </w:r>
            <w:r w:rsidRPr="00C05908">
              <w:rPr>
                <w:rFonts w:eastAsia="標楷體" w:hAnsi="標楷體" w:hint="eastAsia"/>
                <w:color w:val="000000"/>
                <w:sz w:val="22"/>
              </w:rPr>
              <w:t>元調整為</w:t>
            </w:r>
            <w:r w:rsidRPr="00C05908">
              <w:rPr>
                <w:rFonts w:eastAsia="標楷體" w:hAnsi="標楷體"/>
                <w:color w:val="000000"/>
                <w:sz w:val="22"/>
              </w:rPr>
              <w:t>3,628</w:t>
            </w:r>
            <w:r w:rsidRPr="00C05908">
              <w:rPr>
                <w:rFonts w:eastAsia="標楷體" w:hAnsi="標楷體" w:hint="eastAsia"/>
                <w:color w:val="000000"/>
                <w:sz w:val="22"/>
              </w:rPr>
              <w:t>元</w:t>
            </w:r>
          </w:p>
        </w:tc>
        <w:tc>
          <w:tcPr>
            <w:tcW w:w="1751" w:type="dxa"/>
            <w:vMerge w:val="restart"/>
            <w:tcBorders>
              <w:top w:val="single" w:sz="4" w:space="0" w:color="auto"/>
              <w:left w:val="single" w:sz="4" w:space="0" w:color="auto"/>
              <w:bottom w:val="single" w:sz="4" w:space="0" w:color="auto"/>
              <w:right w:val="single" w:sz="4" w:space="0" w:color="auto"/>
            </w:tcBorders>
            <w:hideMark/>
          </w:tcPr>
          <w:p w:rsidR="00B64D7C" w:rsidRPr="00C05908" w:rsidRDefault="00B64D7C" w:rsidP="00D00246">
            <w:pPr>
              <w:spacing w:line="300" w:lineRule="exact"/>
              <w:jc w:val="both"/>
              <w:rPr>
                <w:rFonts w:eastAsia="標楷體" w:hAnsi="標楷體"/>
                <w:color w:val="000000"/>
                <w:sz w:val="22"/>
              </w:rPr>
            </w:pPr>
            <w:r w:rsidRPr="00C05908">
              <w:rPr>
                <w:rFonts w:eastAsia="標楷體" w:hAnsi="標楷體" w:hint="eastAsia"/>
                <w:color w:val="000000"/>
                <w:sz w:val="22"/>
              </w:rPr>
              <w:t>依</w:t>
            </w:r>
            <w:r w:rsidR="00D00246" w:rsidRPr="00C05908">
              <w:rPr>
                <w:rFonts w:eastAsia="標楷體" w:hAnsi="標楷體" w:hint="eastAsia"/>
                <w:color w:val="000000"/>
                <w:sz w:val="22"/>
              </w:rPr>
              <w:t>法參照</w:t>
            </w:r>
            <w:r w:rsidRPr="00C05908">
              <w:rPr>
                <w:rFonts w:eastAsia="標楷體" w:hAnsi="標楷體"/>
                <w:color w:val="000000"/>
                <w:sz w:val="22"/>
              </w:rPr>
              <w:t>104</w:t>
            </w:r>
            <w:r w:rsidRPr="00C05908">
              <w:rPr>
                <w:rFonts w:eastAsia="標楷體" w:hAnsi="標楷體" w:hint="eastAsia"/>
                <w:color w:val="000000"/>
                <w:sz w:val="22"/>
              </w:rPr>
              <w:t>年消費者物價指數較</w:t>
            </w:r>
            <w:r w:rsidRPr="00C05908">
              <w:rPr>
                <w:rFonts w:eastAsia="標楷體" w:hAnsi="標楷體"/>
                <w:color w:val="000000"/>
                <w:sz w:val="22"/>
              </w:rPr>
              <w:t>100</w:t>
            </w:r>
            <w:r w:rsidRPr="00C05908">
              <w:rPr>
                <w:rFonts w:eastAsia="標楷體" w:hAnsi="標楷體" w:hint="eastAsia"/>
                <w:color w:val="000000"/>
                <w:sz w:val="22"/>
              </w:rPr>
              <w:t>年上漲</w:t>
            </w:r>
            <w:r w:rsidRPr="00C05908">
              <w:rPr>
                <w:rFonts w:eastAsia="標楷體" w:hAnsi="標楷體"/>
                <w:color w:val="000000"/>
                <w:sz w:val="22"/>
              </w:rPr>
              <w:t>3.65%</w:t>
            </w:r>
            <w:r w:rsidR="00D00246" w:rsidRPr="00C05908">
              <w:rPr>
                <w:rFonts w:eastAsia="標楷體" w:hAnsi="標楷體" w:hint="eastAsia"/>
                <w:color w:val="000000"/>
                <w:sz w:val="22"/>
              </w:rPr>
              <w:t>調整</w:t>
            </w:r>
          </w:p>
        </w:tc>
      </w:tr>
      <w:tr w:rsidR="00B64D7C" w:rsidRPr="00B64D7C" w:rsidTr="00B64D7C">
        <w:tc>
          <w:tcPr>
            <w:tcW w:w="0" w:type="auto"/>
            <w:vMerge/>
            <w:tcBorders>
              <w:top w:val="single" w:sz="4" w:space="0" w:color="auto"/>
              <w:left w:val="single" w:sz="4" w:space="0" w:color="auto"/>
              <w:bottom w:val="single" w:sz="4" w:space="0" w:color="auto"/>
              <w:right w:val="single" w:sz="4" w:space="0" w:color="auto"/>
            </w:tcBorders>
            <w:vAlign w:val="center"/>
            <w:hideMark/>
          </w:tcPr>
          <w:p w:rsidR="00B64D7C" w:rsidRPr="00B64D7C" w:rsidRDefault="00B64D7C" w:rsidP="00B64D7C">
            <w:pPr>
              <w:widowControl/>
              <w:rPr>
                <w:rFonts w:eastAsia="標楷體" w:hAnsi="標楷體"/>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身心障礙年金基本保障及身心障礙基本保證年金</w:t>
            </w:r>
          </w:p>
        </w:tc>
        <w:tc>
          <w:tcPr>
            <w:tcW w:w="1843" w:type="dxa"/>
            <w:tcBorders>
              <w:top w:val="single" w:sz="4" w:space="0" w:color="auto"/>
              <w:left w:val="single" w:sz="4" w:space="0" w:color="auto"/>
              <w:bottom w:val="single" w:sz="4" w:space="0" w:color="auto"/>
              <w:right w:val="single" w:sz="4" w:space="0" w:color="auto"/>
            </w:tcBorders>
            <w:hideMark/>
          </w:tcPr>
          <w:p w:rsidR="00B64D7C" w:rsidRPr="00C05908" w:rsidRDefault="00B64D7C" w:rsidP="00B64D7C">
            <w:pPr>
              <w:spacing w:line="300" w:lineRule="exact"/>
              <w:jc w:val="both"/>
              <w:rPr>
                <w:rFonts w:eastAsia="標楷體" w:hAnsi="標楷體"/>
                <w:color w:val="000000"/>
                <w:sz w:val="22"/>
              </w:rPr>
            </w:pPr>
            <w:r w:rsidRPr="00C05908">
              <w:rPr>
                <w:rFonts w:eastAsia="標楷體" w:hAnsi="標楷體" w:hint="eastAsia"/>
                <w:color w:val="000000"/>
                <w:sz w:val="22"/>
              </w:rPr>
              <w:t>由</w:t>
            </w:r>
            <w:r w:rsidRPr="00C05908">
              <w:rPr>
                <w:rFonts w:eastAsia="標楷體" w:hAnsi="標楷體"/>
                <w:color w:val="000000"/>
                <w:sz w:val="22"/>
              </w:rPr>
              <w:t>4,700</w:t>
            </w:r>
            <w:r w:rsidRPr="00C05908">
              <w:rPr>
                <w:rFonts w:eastAsia="標楷體" w:hAnsi="標楷體" w:hint="eastAsia"/>
                <w:color w:val="000000"/>
                <w:sz w:val="22"/>
              </w:rPr>
              <w:t>元調整為</w:t>
            </w:r>
            <w:r w:rsidRPr="00C05908">
              <w:rPr>
                <w:rFonts w:eastAsia="標楷體" w:hAnsi="標楷體"/>
                <w:color w:val="000000"/>
                <w:sz w:val="22"/>
              </w:rPr>
              <w:t>4,872</w:t>
            </w:r>
            <w:r w:rsidRPr="00C05908">
              <w:rPr>
                <w:rFonts w:eastAsia="標楷體" w:hAnsi="標楷體" w:hint="eastAsia"/>
                <w:color w:val="000000"/>
                <w:sz w:val="22"/>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D7C" w:rsidRPr="00B64D7C" w:rsidRDefault="00B64D7C" w:rsidP="00B64D7C">
            <w:pPr>
              <w:widowControl/>
              <w:rPr>
                <w:rFonts w:eastAsia="標楷體" w:hAnsi="標楷體"/>
                <w:color w:val="000000"/>
              </w:rPr>
            </w:pPr>
          </w:p>
        </w:tc>
      </w:tr>
    </w:tbl>
    <w:p w:rsidR="000427A6" w:rsidRDefault="004D3C68" w:rsidP="005723CE">
      <w:pPr>
        <w:spacing w:beforeLines="100" w:before="360" w:afterLines="30" w:after="108" w:line="320" w:lineRule="exact"/>
        <w:ind w:left="482"/>
        <w:rPr>
          <w:rFonts w:eastAsia="標楷體"/>
        </w:rPr>
      </w:pPr>
      <w:r>
        <w:rPr>
          <w:rFonts w:eastAsia="標楷體" w:hint="eastAsia"/>
        </w:rPr>
        <w:t>1.</w:t>
      </w:r>
      <w:r w:rsidR="006D2418">
        <w:rPr>
          <w:rFonts w:eastAsia="標楷體" w:hint="eastAsia"/>
        </w:rPr>
        <w:t>納</w:t>
      </w:r>
      <w:r w:rsidR="002652DE">
        <w:rPr>
          <w:rFonts w:eastAsia="標楷體" w:hint="eastAsia"/>
        </w:rPr>
        <w:t>保</w:t>
      </w:r>
      <w:r w:rsidR="00D60D91">
        <w:rPr>
          <w:rFonts w:eastAsia="標楷體" w:hint="eastAsia"/>
        </w:rPr>
        <w:t>統計</w:t>
      </w:r>
    </w:p>
    <w:p w:rsidR="009B4ED7" w:rsidRPr="007811D5" w:rsidRDefault="00773448" w:rsidP="00E42511">
      <w:pPr>
        <w:snapToGrid w:val="0"/>
        <w:spacing w:beforeLines="50" w:before="180" w:line="350" w:lineRule="atLeast"/>
        <w:ind w:leftChars="275" w:left="660" w:firstLineChars="200" w:firstLine="480"/>
        <w:jc w:val="both"/>
        <w:rPr>
          <w:rFonts w:eastAsia="標楷體"/>
          <w:szCs w:val="20"/>
        </w:rPr>
      </w:pPr>
      <w:r w:rsidRPr="007811D5">
        <w:rPr>
          <w:rFonts w:eastAsia="標楷體"/>
        </w:rPr>
        <w:t>10</w:t>
      </w:r>
      <w:r w:rsidR="00A76FF7">
        <w:rPr>
          <w:rFonts w:eastAsia="標楷體" w:hint="eastAsia"/>
        </w:rPr>
        <w:t>7</w:t>
      </w:r>
      <w:r w:rsidR="002D1EE3" w:rsidRPr="007811D5">
        <w:rPr>
          <w:rFonts w:eastAsia="標楷體" w:hAnsi="標楷體"/>
        </w:rPr>
        <w:t>年底國民年金被保險人</w:t>
      </w:r>
      <w:r w:rsidR="008256D5">
        <w:rPr>
          <w:rFonts w:eastAsia="標楷體" w:hAnsi="標楷體" w:hint="eastAsia"/>
        </w:rPr>
        <w:t>數</w:t>
      </w:r>
      <w:r w:rsidR="002D1EE3" w:rsidRPr="007811D5">
        <w:rPr>
          <w:rFonts w:eastAsia="標楷體" w:hAnsi="標楷體"/>
        </w:rPr>
        <w:t>計</w:t>
      </w:r>
      <w:r w:rsidR="0014783E" w:rsidRPr="007811D5">
        <w:rPr>
          <w:rFonts w:eastAsia="標楷體"/>
        </w:rPr>
        <w:t>3</w:t>
      </w:r>
      <w:r w:rsidR="00A76FF7">
        <w:rPr>
          <w:rFonts w:eastAsia="標楷體" w:hint="eastAsia"/>
        </w:rPr>
        <w:t>28</w:t>
      </w:r>
      <w:r w:rsidR="002D1EE3" w:rsidRPr="007811D5">
        <w:rPr>
          <w:rFonts w:eastAsia="標楷體" w:hAnsi="標楷體"/>
        </w:rPr>
        <w:t>萬</w:t>
      </w:r>
      <w:r w:rsidR="00A76FF7">
        <w:rPr>
          <w:rFonts w:eastAsia="標楷體" w:hAnsi="標楷體" w:hint="eastAsia"/>
        </w:rPr>
        <w:t>6</w:t>
      </w:r>
      <w:r w:rsidRPr="007811D5">
        <w:rPr>
          <w:rFonts w:eastAsia="標楷體"/>
        </w:rPr>
        <w:t>,</w:t>
      </w:r>
      <w:r w:rsidR="00A76FF7">
        <w:rPr>
          <w:rFonts w:eastAsia="標楷體" w:hint="eastAsia"/>
        </w:rPr>
        <w:t>664</w:t>
      </w:r>
      <w:r w:rsidR="002D1EE3" w:rsidRPr="007811D5">
        <w:rPr>
          <w:rFonts w:eastAsia="標楷體" w:hAnsi="標楷體"/>
        </w:rPr>
        <w:t>人，較上年</w:t>
      </w:r>
      <w:r w:rsidR="00C83258">
        <w:rPr>
          <w:rFonts w:eastAsia="標楷體" w:hAnsi="標楷體" w:hint="eastAsia"/>
        </w:rPr>
        <w:t>減少</w:t>
      </w:r>
      <w:r w:rsidR="00A76FF7">
        <w:rPr>
          <w:rFonts w:eastAsia="標楷體" w:hAnsi="標楷體" w:hint="eastAsia"/>
        </w:rPr>
        <w:t>6</w:t>
      </w:r>
      <w:r w:rsidR="002D1EE3" w:rsidRPr="007811D5">
        <w:rPr>
          <w:rFonts w:eastAsia="標楷體" w:hAnsi="標楷體"/>
        </w:rPr>
        <w:t>萬</w:t>
      </w:r>
      <w:r w:rsidR="00A76FF7">
        <w:rPr>
          <w:rFonts w:eastAsia="標楷體" w:hAnsi="標楷體" w:hint="eastAsia"/>
        </w:rPr>
        <w:t>2</w:t>
      </w:r>
      <w:r w:rsidR="00921CC5" w:rsidRPr="007811D5">
        <w:rPr>
          <w:rFonts w:eastAsia="標楷體"/>
        </w:rPr>
        <w:t>,</w:t>
      </w:r>
      <w:r w:rsidR="00A76FF7">
        <w:rPr>
          <w:rFonts w:eastAsia="標楷體" w:hint="eastAsia"/>
        </w:rPr>
        <w:t>500</w:t>
      </w:r>
      <w:r w:rsidR="002D1EE3" w:rsidRPr="007811D5">
        <w:rPr>
          <w:rFonts w:eastAsia="標楷體" w:hAnsi="標楷體"/>
        </w:rPr>
        <w:t>人（</w:t>
      </w:r>
      <w:r w:rsidR="002D1EE3" w:rsidRPr="007811D5">
        <w:rPr>
          <w:rFonts w:eastAsia="標楷體" w:hAnsi="標楷體"/>
          <w:szCs w:val="20"/>
        </w:rPr>
        <w:t>－</w:t>
      </w:r>
      <w:r w:rsidR="00A76FF7">
        <w:rPr>
          <w:rFonts w:eastAsia="標楷體" w:hint="eastAsia"/>
          <w:szCs w:val="20"/>
        </w:rPr>
        <w:t>1</w:t>
      </w:r>
      <w:r w:rsidR="00BA65C5" w:rsidRPr="007811D5">
        <w:rPr>
          <w:rFonts w:eastAsia="標楷體"/>
          <w:szCs w:val="20"/>
        </w:rPr>
        <w:t>.</w:t>
      </w:r>
      <w:r w:rsidR="00A76FF7">
        <w:rPr>
          <w:rFonts w:eastAsia="標楷體" w:hint="eastAsia"/>
          <w:szCs w:val="20"/>
        </w:rPr>
        <w:t>87</w:t>
      </w:r>
      <w:r w:rsidR="002D1EE3" w:rsidRPr="007811D5">
        <w:rPr>
          <w:rFonts w:eastAsia="標楷體"/>
          <w:szCs w:val="20"/>
        </w:rPr>
        <w:t>%</w:t>
      </w:r>
      <w:r w:rsidR="002D1EE3" w:rsidRPr="007811D5">
        <w:rPr>
          <w:rFonts w:eastAsia="標楷體" w:hAnsi="標楷體"/>
        </w:rPr>
        <w:t>）；月投保金額</w:t>
      </w:r>
      <w:r w:rsidR="005201D8">
        <w:rPr>
          <w:rFonts w:eastAsia="標楷體" w:hAnsi="標楷體" w:hint="eastAsia"/>
        </w:rPr>
        <w:t>仍維持</w:t>
      </w:r>
      <w:r w:rsidR="00591FB1" w:rsidRPr="007811D5">
        <w:rPr>
          <w:rFonts w:eastAsia="標楷體"/>
        </w:rPr>
        <w:t>1</w:t>
      </w:r>
      <w:r w:rsidR="00591FB1" w:rsidRPr="007811D5">
        <w:rPr>
          <w:rFonts w:eastAsia="標楷體" w:hint="eastAsia"/>
        </w:rPr>
        <w:t>8</w:t>
      </w:r>
      <w:r w:rsidR="00591FB1" w:rsidRPr="007811D5">
        <w:rPr>
          <w:rFonts w:eastAsia="標楷體"/>
        </w:rPr>
        <w:t>,28</w:t>
      </w:r>
      <w:r w:rsidR="00591FB1" w:rsidRPr="007811D5">
        <w:rPr>
          <w:rFonts w:eastAsia="標楷體" w:hint="eastAsia"/>
        </w:rPr>
        <w:t>2</w:t>
      </w:r>
      <w:r w:rsidR="00591FB1" w:rsidRPr="007811D5">
        <w:rPr>
          <w:rFonts w:eastAsia="標楷體" w:hAnsi="標楷體"/>
        </w:rPr>
        <w:t>元</w:t>
      </w:r>
      <w:r w:rsidR="002D1EE3" w:rsidRPr="007811D5">
        <w:rPr>
          <w:rFonts w:eastAsia="標楷體" w:hAnsi="標楷體"/>
        </w:rPr>
        <w:t>，</w:t>
      </w:r>
      <w:r w:rsidR="007B6A1C" w:rsidRPr="007811D5">
        <w:rPr>
          <w:rFonts w:eastAsia="標楷體" w:hAnsi="標楷體"/>
        </w:rPr>
        <w:t>保險費率</w:t>
      </w:r>
      <w:r w:rsidR="0080260E" w:rsidRPr="007811D5">
        <w:rPr>
          <w:rFonts w:eastAsia="標楷體" w:hAnsi="標楷體"/>
        </w:rPr>
        <w:t>為</w:t>
      </w:r>
      <w:r w:rsidR="00591FB1" w:rsidRPr="007811D5">
        <w:rPr>
          <w:rFonts w:eastAsia="標楷體" w:hAnsi="標楷體" w:hint="eastAsia"/>
        </w:rPr>
        <w:t>8</w:t>
      </w:r>
      <w:r w:rsidR="001717D3" w:rsidRPr="007811D5">
        <w:rPr>
          <w:rFonts w:eastAsia="標楷體"/>
        </w:rPr>
        <w:t>.</w:t>
      </w:r>
      <w:r w:rsidR="005E7DE9">
        <w:rPr>
          <w:rFonts w:eastAsia="標楷體" w:hint="eastAsia"/>
        </w:rPr>
        <w:t>5</w:t>
      </w:r>
      <w:r w:rsidR="001717D3" w:rsidRPr="007811D5">
        <w:rPr>
          <w:rFonts w:eastAsia="標楷體"/>
        </w:rPr>
        <w:t>0</w:t>
      </w:r>
      <w:r w:rsidR="0080260E" w:rsidRPr="007811D5">
        <w:rPr>
          <w:rFonts w:eastAsia="標楷體"/>
        </w:rPr>
        <w:t>%</w:t>
      </w:r>
      <w:r w:rsidR="005E7DE9">
        <w:rPr>
          <w:rFonts w:ascii="新細明體" w:hAnsi="新細明體" w:hint="eastAsia"/>
        </w:rPr>
        <w:t>，</w:t>
      </w:r>
      <w:r w:rsidR="00A76FF7" w:rsidRPr="00A76FF7">
        <w:rPr>
          <w:rFonts w:ascii="標楷體" w:eastAsia="標楷體" w:hAnsi="標楷體" w:hint="eastAsia"/>
        </w:rPr>
        <w:t>與上年相同</w:t>
      </w:r>
      <w:r w:rsidR="002D1EE3" w:rsidRPr="007811D5">
        <w:rPr>
          <w:rFonts w:eastAsia="標楷體" w:hAnsi="標楷體"/>
        </w:rPr>
        <w:t>；</w:t>
      </w:r>
      <w:r w:rsidR="00254597" w:rsidRPr="007811D5">
        <w:rPr>
          <w:rFonts w:eastAsia="標楷體" w:hAnsi="標楷體"/>
        </w:rPr>
        <w:t>全年</w:t>
      </w:r>
      <w:r w:rsidR="009B4ED7" w:rsidRPr="007811D5">
        <w:rPr>
          <w:rFonts w:eastAsia="標楷體" w:hAnsi="標楷體"/>
        </w:rPr>
        <w:t>應計保險費</w:t>
      </w:r>
      <w:r w:rsidR="00A76FF7">
        <w:rPr>
          <w:rFonts w:eastAsia="標楷體" w:hint="eastAsia"/>
        </w:rPr>
        <w:t>518</w:t>
      </w:r>
      <w:r w:rsidR="009B4ED7" w:rsidRPr="007811D5">
        <w:rPr>
          <w:rFonts w:eastAsia="標楷體" w:hAnsi="標楷體"/>
        </w:rPr>
        <w:t>億</w:t>
      </w:r>
      <w:r w:rsidR="00A76FF7">
        <w:rPr>
          <w:rFonts w:eastAsia="標楷體" w:hAnsi="標楷體" w:hint="eastAsia"/>
        </w:rPr>
        <w:t>9</w:t>
      </w:r>
      <w:r w:rsidR="005620D8" w:rsidRPr="007811D5">
        <w:rPr>
          <w:rFonts w:eastAsia="標楷體"/>
        </w:rPr>
        <w:t>,</w:t>
      </w:r>
      <w:r w:rsidR="00A76FF7">
        <w:rPr>
          <w:rFonts w:eastAsia="標楷體" w:hint="eastAsia"/>
        </w:rPr>
        <w:t>569</w:t>
      </w:r>
      <w:r w:rsidR="009B4ED7" w:rsidRPr="007811D5">
        <w:rPr>
          <w:rFonts w:eastAsia="標楷體" w:hAnsi="標楷體"/>
        </w:rPr>
        <w:t>萬</w:t>
      </w:r>
      <w:r w:rsidR="009B4ED7" w:rsidRPr="007811D5">
        <w:rPr>
          <w:rFonts w:eastAsia="標楷體" w:hAnsi="標楷體"/>
          <w:kern w:val="0"/>
        </w:rPr>
        <w:t>元，較上年</w:t>
      </w:r>
      <w:r w:rsidR="00A76FF7">
        <w:rPr>
          <w:rFonts w:eastAsia="標楷體" w:hAnsi="標楷體" w:hint="eastAsia"/>
          <w:kern w:val="0"/>
        </w:rPr>
        <w:t>減少</w:t>
      </w:r>
      <w:r w:rsidR="00A76FF7">
        <w:rPr>
          <w:rFonts w:eastAsia="標楷體" w:hAnsi="標楷體" w:hint="eastAsia"/>
          <w:kern w:val="0"/>
        </w:rPr>
        <w:t>2</w:t>
      </w:r>
      <w:r w:rsidR="009B4ED7" w:rsidRPr="007811D5">
        <w:rPr>
          <w:rFonts w:eastAsia="標楷體" w:hAnsi="標楷體"/>
          <w:kern w:val="0"/>
        </w:rPr>
        <w:t>億</w:t>
      </w:r>
      <w:r w:rsidR="00A76FF7">
        <w:rPr>
          <w:rFonts w:eastAsia="標楷體" w:hAnsi="標楷體" w:hint="eastAsia"/>
          <w:kern w:val="0"/>
        </w:rPr>
        <w:t>3</w:t>
      </w:r>
      <w:r w:rsidR="009B4ED7" w:rsidRPr="007811D5">
        <w:rPr>
          <w:rFonts w:eastAsia="標楷體"/>
        </w:rPr>
        <w:t>,</w:t>
      </w:r>
      <w:r w:rsidR="00A76FF7">
        <w:rPr>
          <w:rFonts w:eastAsia="標楷體" w:hint="eastAsia"/>
        </w:rPr>
        <w:t>054</w:t>
      </w:r>
      <w:r w:rsidR="009B4ED7" w:rsidRPr="007811D5">
        <w:rPr>
          <w:rFonts w:eastAsia="標楷體" w:hAnsi="標楷體"/>
          <w:kern w:val="0"/>
        </w:rPr>
        <w:t>萬元（</w:t>
      </w:r>
      <w:r w:rsidR="00A76FF7" w:rsidRPr="00A76FF7">
        <w:rPr>
          <w:rFonts w:eastAsia="標楷體" w:hAnsi="標楷體" w:hint="eastAsia"/>
          <w:kern w:val="0"/>
        </w:rPr>
        <w:t>－</w:t>
      </w:r>
      <w:r w:rsidR="00A76FF7">
        <w:rPr>
          <w:rFonts w:eastAsia="標楷體" w:hint="eastAsia"/>
        </w:rPr>
        <w:t>0</w:t>
      </w:r>
      <w:r w:rsidR="009B4ED7" w:rsidRPr="007811D5">
        <w:rPr>
          <w:rFonts w:eastAsia="標楷體"/>
        </w:rPr>
        <w:t>.</w:t>
      </w:r>
      <w:r w:rsidR="00A76FF7">
        <w:rPr>
          <w:rFonts w:eastAsia="標楷體" w:hint="eastAsia"/>
        </w:rPr>
        <w:t>44</w:t>
      </w:r>
      <w:r w:rsidR="009B4ED7" w:rsidRPr="007811D5">
        <w:rPr>
          <w:rFonts w:eastAsia="標楷體"/>
          <w:bCs/>
        </w:rPr>
        <w:t>%</w:t>
      </w:r>
      <w:r w:rsidR="009B4ED7" w:rsidRPr="007811D5">
        <w:rPr>
          <w:rFonts w:eastAsia="標楷體" w:hAnsi="標楷體"/>
        </w:rPr>
        <w:t>）。</w:t>
      </w:r>
    </w:p>
    <w:p w:rsidR="00FB04E2" w:rsidRDefault="00FB04E2" w:rsidP="00E42511">
      <w:pPr>
        <w:snapToGrid w:val="0"/>
        <w:spacing w:beforeLines="70" w:before="252" w:afterLines="50" w:after="180" w:line="320" w:lineRule="atLeast"/>
        <w:ind w:leftChars="260" w:left="660" w:hangingChars="15" w:hanging="36"/>
        <w:jc w:val="center"/>
        <w:rPr>
          <w:rFonts w:eastAsia="標楷體"/>
        </w:rPr>
      </w:pPr>
      <w:r>
        <w:rPr>
          <w:rFonts w:eastAsia="標楷體" w:hint="eastAsia"/>
        </w:rPr>
        <w:t>國民年金</w:t>
      </w:r>
      <w:r w:rsidR="006D2418">
        <w:rPr>
          <w:rFonts w:eastAsia="標楷體" w:hint="eastAsia"/>
        </w:rPr>
        <w:t>納</w:t>
      </w:r>
      <w:r>
        <w:rPr>
          <w:rFonts w:eastAsia="標楷體" w:hint="eastAsia"/>
        </w:rPr>
        <w:t>保</w:t>
      </w:r>
      <w:r w:rsidR="00D60D91">
        <w:rPr>
          <w:rFonts w:eastAsia="標楷體" w:hint="eastAsia"/>
        </w:rPr>
        <w:t>統計</w:t>
      </w:r>
      <w:r>
        <w:rPr>
          <w:rFonts w:eastAsia="標楷體" w:hint="eastAsia"/>
        </w:rPr>
        <w:t>概況</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8"/>
        <w:gridCol w:w="1610"/>
        <w:gridCol w:w="1556"/>
        <w:gridCol w:w="1635"/>
      </w:tblGrid>
      <w:tr w:rsidR="003E2CC9" w:rsidTr="0038713F">
        <w:trPr>
          <w:trHeight w:hRule="exact" w:val="454"/>
        </w:trPr>
        <w:tc>
          <w:tcPr>
            <w:tcW w:w="1386" w:type="dxa"/>
            <w:vMerge w:val="restart"/>
            <w:tcBorders>
              <w:lef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1568" w:type="dxa"/>
            <w:vMerge w:val="restart"/>
            <w:tcMar>
              <w:left w:w="0" w:type="dxa"/>
              <w:right w:w="0" w:type="dxa"/>
            </w:tcMar>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被保險人數＊</w:t>
            </w:r>
            <w:r w:rsidRPr="005F0259">
              <w:rPr>
                <w:rFonts w:ascii="標楷體" w:eastAsia="標楷體" w:hAnsi="標楷體" w:hint="eastAsia"/>
                <w:sz w:val="20"/>
                <w:szCs w:val="20"/>
              </w:rPr>
              <w:br/>
              <w:t>（人）</w:t>
            </w:r>
          </w:p>
        </w:tc>
        <w:tc>
          <w:tcPr>
            <w:tcW w:w="4801" w:type="dxa"/>
            <w:gridSpan w:val="3"/>
            <w:tcBorders>
              <w:righ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應計保險費（萬元）</w:t>
            </w:r>
          </w:p>
        </w:tc>
      </w:tr>
      <w:tr w:rsidR="003E2CC9" w:rsidTr="00174993">
        <w:trPr>
          <w:trHeight w:hRule="exact" w:val="510"/>
        </w:trPr>
        <w:tc>
          <w:tcPr>
            <w:tcW w:w="1386" w:type="dxa"/>
            <w:vMerge/>
            <w:tcBorders>
              <w:left w:val="nil"/>
              <w:bottom w:val="single" w:sz="4" w:space="0" w:color="auto"/>
            </w:tcBorders>
          </w:tcPr>
          <w:p w:rsidR="003E2CC9" w:rsidRDefault="003E2CC9" w:rsidP="003E2CC9"/>
        </w:tc>
        <w:tc>
          <w:tcPr>
            <w:tcW w:w="1568" w:type="dxa"/>
            <w:vMerge/>
            <w:tcBorders>
              <w:bottom w:val="single" w:sz="4" w:space="0" w:color="auto"/>
            </w:tcBorders>
          </w:tcPr>
          <w:p w:rsidR="003E2CC9" w:rsidRDefault="003E2CC9" w:rsidP="003E2CC9"/>
        </w:tc>
        <w:tc>
          <w:tcPr>
            <w:tcW w:w="1610" w:type="dxa"/>
            <w:tcBorders>
              <w:bottom w:val="single" w:sz="4" w:space="0" w:color="auto"/>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hint="eastAsia"/>
                <w:sz w:val="20"/>
                <w:szCs w:val="20"/>
              </w:rPr>
              <w:t>合計</w:t>
            </w:r>
          </w:p>
        </w:tc>
        <w:tc>
          <w:tcPr>
            <w:tcW w:w="1556" w:type="dxa"/>
            <w:tcBorders>
              <w:bottom w:val="single" w:sz="4" w:space="0" w:color="auto"/>
            </w:tcBorders>
            <w:vAlign w:val="center"/>
          </w:tcPr>
          <w:p w:rsidR="003E2CC9" w:rsidRPr="005F0259" w:rsidRDefault="003E2CC9" w:rsidP="005F0259">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被保險人</w:t>
            </w:r>
            <w:r w:rsidRPr="005F0259">
              <w:rPr>
                <w:rFonts w:ascii="標楷體" w:eastAsia="標楷體" w:hAnsi="標楷體"/>
                <w:sz w:val="20"/>
                <w:szCs w:val="20"/>
              </w:rPr>
              <w:br/>
            </w:r>
            <w:r w:rsidRPr="005F0259">
              <w:rPr>
                <w:rFonts w:ascii="標楷體" w:eastAsia="標楷體" w:hAnsi="標楷體" w:hint="eastAsia"/>
                <w:sz w:val="20"/>
                <w:szCs w:val="20"/>
              </w:rPr>
              <w:t>負擔</w:t>
            </w:r>
          </w:p>
        </w:tc>
        <w:tc>
          <w:tcPr>
            <w:tcW w:w="1635" w:type="dxa"/>
            <w:tcBorders>
              <w:bottom w:val="single" w:sz="4" w:space="0" w:color="auto"/>
              <w:right w:val="nil"/>
            </w:tcBorders>
            <w:vAlign w:val="center"/>
          </w:tcPr>
          <w:p w:rsidR="003E2CC9" w:rsidRPr="005F0259" w:rsidRDefault="003E2CC9" w:rsidP="005F0259">
            <w:pPr>
              <w:jc w:val="center"/>
              <w:rPr>
                <w:rFonts w:ascii="標楷體" w:eastAsia="標楷體" w:hAnsi="標楷體" w:cs="新細明體"/>
                <w:sz w:val="20"/>
                <w:szCs w:val="20"/>
              </w:rPr>
            </w:pPr>
            <w:r w:rsidRPr="005F0259">
              <w:rPr>
                <w:rFonts w:ascii="標楷體" w:eastAsia="標楷體" w:hAnsi="標楷體" w:cs="新細明體" w:hint="eastAsia"/>
                <w:sz w:val="20"/>
                <w:szCs w:val="20"/>
              </w:rPr>
              <w:t>政府補助</w:t>
            </w:r>
          </w:p>
        </w:tc>
      </w:tr>
      <w:tr w:rsidR="00A76FF7" w:rsidTr="0038713F">
        <w:trPr>
          <w:trHeight w:hRule="exact" w:val="312"/>
        </w:trPr>
        <w:tc>
          <w:tcPr>
            <w:tcW w:w="1386" w:type="dxa"/>
            <w:tcBorders>
              <w:left w:val="nil"/>
              <w:bottom w:val="nil"/>
              <w:right w:val="single" w:sz="4" w:space="0" w:color="auto"/>
            </w:tcBorders>
            <w:vAlign w:val="center"/>
          </w:tcPr>
          <w:p w:rsidR="00A76FF7" w:rsidRPr="005F0259" w:rsidRDefault="00A76FF7"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1568" w:type="dxa"/>
            <w:tcBorders>
              <w:left w:val="nil"/>
              <w:bottom w:val="nil"/>
              <w:right w:val="nil"/>
            </w:tcBorders>
            <w:tcMar>
              <w:left w:w="0" w:type="dxa"/>
              <w:right w:w="57" w:type="dxa"/>
            </w:tcMar>
            <w:vAlign w:val="center"/>
          </w:tcPr>
          <w:p w:rsidR="00A76FF7" w:rsidRPr="005F0259" w:rsidRDefault="00A76FF7" w:rsidP="002656A4">
            <w:pPr>
              <w:jc w:val="right"/>
              <w:rPr>
                <w:rFonts w:ascii="Arial Narrow" w:hAnsi="Arial Narrow" w:cs="新細明體"/>
                <w:sz w:val="20"/>
                <w:szCs w:val="20"/>
              </w:rPr>
            </w:pPr>
            <w:r w:rsidRPr="005F0259">
              <w:rPr>
                <w:rFonts w:ascii="Arial Narrow" w:hAnsi="Arial Narrow"/>
                <w:sz w:val="20"/>
                <w:szCs w:val="20"/>
              </w:rPr>
              <w:t>3,</w:t>
            </w:r>
            <w:r>
              <w:rPr>
                <w:rFonts w:ascii="Arial Narrow" w:hAnsi="Arial Narrow" w:hint="eastAsia"/>
                <w:sz w:val="20"/>
                <w:szCs w:val="20"/>
              </w:rPr>
              <w:t>425</w:t>
            </w:r>
            <w:r w:rsidRPr="005F0259">
              <w:rPr>
                <w:rFonts w:ascii="Arial Narrow" w:hAnsi="Arial Narrow"/>
                <w:sz w:val="20"/>
                <w:szCs w:val="20"/>
              </w:rPr>
              <w:t>,</w:t>
            </w:r>
            <w:r>
              <w:rPr>
                <w:rFonts w:ascii="Arial Narrow" w:hAnsi="Arial Narrow" w:hint="eastAsia"/>
                <w:sz w:val="20"/>
                <w:szCs w:val="20"/>
              </w:rPr>
              <w:t>214</w:t>
            </w:r>
            <w:r w:rsidRPr="005F0259">
              <w:rPr>
                <w:rFonts w:ascii="Arial Narrow" w:hAnsi="Arial Narrow"/>
                <w:sz w:val="20"/>
                <w:szCs w:val="20"/>
              </w:rPr>
              <w:t xml:space="preserve"> </w:t>
            </w:r>
          </w:p>
        </w:tc>
        <w:tc>
          <w:tcPr>
            <w:tcW w:w="1610" w:type="dxa"/>
            <w:tcBorders>
              <w:left w:val="nil"/>
              <w:bottom w:val="nil"/>
              <w:right w:val="nil"/>
            </w:tcBorders>
            <w:vAlign w:val="center"/>
          </w:tcPr>
          <w:p w:rsidR="00A76FF7" w:rsidRPr="005F0259" w:rsidRDefault="00A76FF7" w:rsidP="002656A4">
            <w:pPr>
              <w:jc w:val="right"/>
              <w:rPr>
                <w:rFonts w:ascii="Arial Narrow" w:hAnsi="Arial Narrow" w:cs="新細明體"/>
                <w:sz w:val="20"/>
                <w:szCs w:val="20"/>
              </w:rPr>
            </w:pPr>
            <w:r>
              <w:rPr>
                <w:rFonts w:ascii="Arial Narrow" w:hAnsi="Arial Narrow" w:hint="eastAsia"/>
                <w:sz w:val="20"/>
                <w:szCs w:val="20"/>
              </w:rPr>
              <w:t>5</w:t>
            </w:r>
            <w:r w:rsidRPr="005F0259">
              <w:rPr>
                <w:rFonts w:ascii="Arial Narrow" w:hAnsi="Arial Narrow"/>
                <w:sz w:val="20"/>
                <w:szCs w:val="20"/>
              </w:rPr>
              <w:t>,</w:t>
            </w:r>
            <w:r>
              <w:rPr>
                <w:rFonts w:ascii="Arial Narrow" w:hAnsi="Arial Narrow" w:hint="eastAsia"/>
                <w:sz w:val="20"/>
                <w:szCs w:val="20"/>
              </w:rPr>
              <w:t>081</w:t>
            </w:r>
            <w:r w:rsidRPr="005F0259">
              <w:rPr>
                <w:rFonts w:ascii="Arial Narrow" w:hAnsi="Arial Narrow"/>
                <w:sz w:val="20"/>
                <w:szCs w:val="20"/>
              </w:rPr>
              <w:t>,</w:t>
            </w:r>
            <w:r>
              <w:rPr>
                <w:rFonts w:ascii="Arial Narrow" w:hAnsi="Arial Narrow" w:hint="eastAsia"/>
                <w:sz w:val="20"/>
                <w:szCs w:val="20"/>
              </w:rPr>
              <w:t>448</w:t>
            </w:r>
          </w:p>
        </w:tc>
        <w:tc>
          <w:tcPr>
            <w:tcW w:w="1556" w:type="dxa"/>
            <w:tcBorders>
              <w:left w:val="nil"/>
              <w:bottom w:val="nil"/>
              <w:right w:val="nil"/>
            </w:tcBorders>
            <w:vAlign w:val="center"/>
          </w:tcPr>
          <w:p w:rsidR="00A76FF7" w:rsidRPr="005F0259" w:rsidRDefault="00A76FF7" w:rsidP="002656A4">
            <w:pPr>
              <w:jc w:val="right"/>
              <w:rPr>
                <w:rFonts w:ascii="Arial Narrow" w:hAnsi="Arial Narrow" w:cs="新細明體"/>
                <w:sz w:val="20"/>
                <w:szCs w:val="20"/>
              </w:rPr>
            </w:pPr>
            <w:r w:rsidRPr="005F0259">
              <w:rPr>
                <w:rFonts w:ascii="Arial Narrow" w:hAnsi="Arial Narrow"/>
                <w:sz w:val="20"/>
                <w:szCs w:val="20"/>
              </w:rPr>
              <w:t>3,</w:t>
            </w:r>
            <w:r>
              <w:rPr>
                <w:rFonts w:ascii="Arial Narrow" w:hAnsi="Arial Narrow" w:hint="eastAsia"/>
                <w:sz w:val="20"/>
                <w:szCs w:val="20"/>
              </w:rPr>
              <w:t>257</w:t>
            </w:r>
            <w:r w:rsidRPr="005F0259">
              <w:rPr>
                <w:rFonts w:ascii="Arial Narrow" w:hAnsi="Arial Narrow"/>
                <w:sz w:val="20"/>
                <w:szCs w:val="20"/>
              </w:rPr>
              <w:t>,</w:t>
            </w:r>
            <w:r>
              <w:rPr>
                <w:rFonts w:ascii="Arial Narrow" w:hAnsi="Arial Narrow" w:hint="eastAsia"/>
                <w:sz w:val="20"/>
                <w:szCs w:val="20"/>
              </w:rPr>
              <w:t>823</w:t>
            </w:r>
            <w:r w:rsidRPr="005F0259">
              <w:rPr>
                <w:rFonts w:ascii="Arial Narrow" w:hAnsi="Arial Narrow"/>
                <w:sz w:val="20"/>
                <w:szCs w:val="20"/>
              </w:rPr>
              <w:t xml:space="preserve"> </w:t>
            </w:r>
          </w:p>
        </w:tc>
        <w:tc>
          <w:tcPr>
            <w:tcW w:w="1635" w:type="dxa"/>
            <w:tcBorders>
              <w:left w:val="nil"/>
              <w:bottom w:val="nil"/>
              <w:right w:val="nil"/>
            </w:tcBorders>
            <w:vAlign w:val="center"/>
          </w:tcPr>
          <w:p w:rsidR="00A76FF7" w:rsidRPr="005F0259" w:rsidRDefault="00A76FF7" w:rsidP="002656A4">
            <w:pPr>
              <w:jc w:val="right"/>
              <w:rPr>
                <w:rFonts w:ascii="Arial Narrow" w:hAnsi="Arial Narrow" w:cs="新細明體"/>
                <w:sz w:val="20"/>
                <w:szCs w:val="20"/>
              </w:rPr>
            </w:pPr>
            <w:r w:rsidRPr="005F0259">
              <w:rPr>
                <w:rFonts w:ascii="Arial Narrow" w:hAnsi="Arial Narrow"/>
                <w:sz w:val="20"/>
                <w:szCs w:val="20"/>
              </w:rPr>
              <w:t>1,</w:t>
            </w:r>
            <w:r>
              <w:rPr>
                <w:rFonts w:ascii="Arial Narrow" w:hAnsi="Arial Narrow" w:hint="eastAsia"/>
                <w:sz w:val="20"/>
                <w:szCs w:val="20"/>
              </w:rPr>
              <w:t>823</w:t>
            </w:r>
            <w:r w:rsidRPr="005F0259">
              <w:rPr>
                <w:rFonts w:ascii="Arial Narrow" w:hAnsi="Arial Narrow"/>
                <w:sz w:val="20"/>
                <w:szCs w:val="20"/>
              </w:rPr>
              <w:t>,</w:t>
            </w:r>
            <w:r>
              <w:rPr>
                <w:rFonts w:ascii="Arial Narrow" w:hAnsi="Arial Narrow" w:hint="eastAsia"/>
                <w:sz w:val="20"/>
                <w:szCs w:val="20"/>
              </w:rPr>
              <w:t>625</w:t>
            </w:r>
            <w:r w:rsidRPr="005F0259">
              <w:rPr>
                <w:rFonts w:ascii="Arial Narrow" w:hAnsi="Arial Narrow"/>
                <w:sz w:val="20"/>
                <w:szCs w:val="20"/>
              </w:rPr>
              <w:t xml:space="preserve"> </w:t>
            </w:r>
          </w:p>
        </w:tc>
      </w:tr>
      <w:tr w:rsidR="00A76FF7" w:rsidTr="0038713F">
        <w:trPr>
          <w:trHeight w:hRule="exact" w:val="312"/>
        </w:trPr>
        <w:tc>
          <w:tcPr>
            <w:tcW w:w="1386" w:type="dxa"/>
            <w:tcBorders>
              <w:top w:val="nil"/>
              <w:left w:val="nil"/>
              <w:bottom w:val="nil"/>
              <w:right w:val="single" w:sz="4" w:space="0" w:color="auto"/>
            </w:tcBorders>
            <w:vAlign w:val="center"/>
          </w:tcPr>
          <w:p w:rsidR="00A76FF7" w:rsidRPr="005F0259" w:rsidRDefault="00A76FF7"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1568" w:type="dxa"/>
            <w:tcBorders>
              <w:top w:val="nil"/>
              <w:left w:val="nil"/>
              <w:bottom w:val="nil"/>
              <w:right w:val="nil"/>
            </w:tcBorders>
            <w:tcMar>
              <w:left w:w="0" w:type="dxa"/>
              <w:right w:w="57" w:type="dxa"/>
            </w:tcMar>
            <w:vAlign w:val="center"/>
          </w:tcPr>
          <w:p w:rsidR="00A76FF7" w:rsidRPr="005F0259" w:rsidRDefault="00A76FF7" w:rsidP="002656A4">
            <w:pPr>
              <w:jc w:val="right"/>
              <w:rPr>
                <w:rFonts w:ascii="Arial Narrow" w:hAnsi="Arial Narrow" w:cs="新細明體"/>
                <w:sz w:val="20"/>
                <w:szCs w:val="20"/>
              </w:rPr>
            </w:pPr>
            <w:r w:rsidRPr="002F5232">
              <w:rPr>
                <w:rFonts w:ascii="Arial Narrow" w:hAnsi="Arial Narrow" w:cs="新細明體"/>
                <w:sz w:val="20"/>
                <w:szCs w:val="20"/>
              </w:rPr>
              <w:t>3,349,164</w:t>
            </w:r>
          </w:p>
        </w:tc>
        <w:tc>
          <w:tcPr>
            <w:tcW w:w="1610" w:type="dxa"/>
            <w:tcBorders>
              <w:top w:val="nil"/>
              <w:left w:val="nil"/>
              <w:bottom w:val="nil"/>
              <w:right w:val="nil"/>
            </w:tcBorders>
            <w:vAlign w:val="center"/>
          </w:tcPr>
          <w:p w:rsidR="00A76FF7" w:rsidRPr="005F0259" w:rsidRDefault="00A76FF7" w:rsidP="002656A4">
            <w:pPr>
              <w:jc w:val="right"/>
              <w:rPr>
                <w:rFonts w:ascii="Arial Narrow" w:hAnsi="Arial Narrow" w:cs="新細明體"/>
                <w:sz w:val="20"/>
                <w:szCs w:val="20"/>
              </w:rPr>
            </w:pPr>
            <w:r w:rsidRPr="002F5232">
              <w:rPr>
                <w:rFonts w:ascii="Arial Narrow" w:hAnsi="Arial Narrow" w:cs="新細明體"/>
                <w:sz w:val="20"/>
                <w:szCs w:val="20"/>
              </w:rPr>
              <w:t>5,212,624</w:t>
            </w:r>
          </w:p>
        </w:tc>
        <w:tc>
          <w:tcPr>
            <w:tcW w:w="1556" w:type="dxa"/>
            <w:tcBorders>
              <w:top w:val="nil"/>
              <w:left w:val="nil"/>
              <w:bottom w:val="nil"/>
              <w:right w:val="nil"/>
            </w:tcBorders>
            <w:vAlign w:val="center"/>
          </w:tcPr>
          <w:p w:rsidR="00A76FF7" w:rsidRPr="005F0259" w:rsidRDefault="00A76FF7" w:rsidP="002656A4">
            <w:pPr>
              <w:jc w:val="right"/>
              <w:rPr>
                <w:rFonts w:ascii="Arial Narrow" w:hAnsi="Arial Narrow" w:cs="新細明體"/>
                <w:sz w:val="20"/>
                <w:szCs w:val="20"/>
              </w:rPr>
            </w:pPr>
            <w:r w:rsidRPr="002F5232">
              <w:rPr>
                <w:rFonts w:ascii="Arial Narrow" w:hAnsi="Arial Narrow" w:cs="新細明體"/>
                <w:sz w:val="20"/>
                <w:szCs w:val="20"/>
              </w:rPr>
              <w:t>3,368,316</w:t>
            </w:r>
          </w:p>
        </w:tc>
        <w:tc>
          <w:tcPr>
            <w:tcW w:w="1635" w:type="dxa"/>
            <w:tcBorders>
              <w:top w:val="nil"/>
              <w:left w:val="nil"/>
              <w:bottom w:val="nil"/>
              <w:right w:val="nil"/>
            </w:tcBorders>
            <w:vAlign w:val="center"/>
          </w:tcPr>
          <w:p w:rsidR="00A76FF7" w:rsidRPr="005F0259" w:rsidRDefault="00A76FF7" w:rsidP="002656A4">
            <w:pPr>
              <w:jc w:val="right"/>
              <w:rPr>
                <w:rFonts w:ascii="Arial Narrow" w:hAnsi="Arial Narrow" w:cs="新細明體"/>
                <w:sz w:val="20"/>
                <w:szCs w:val="20"/>
              </w:rPr>
            </w:pPr>
            <w:r w:rsidRPr="002F5232">
              <w:rPr>
                <w:rFonts w:ascii="Arial Narrow" w:hAnsi="Arial Narrow" w:cs="新細明體"/>
                <w:sz w:val="20"/>
                <w:szCs w:val="20"/>
              </w:rPr>
              <w:t>1,844,308</w:t>
            </w:r>
          </w:p>
        </w:tc>
      </w:tr>
      <w:tr w:rsidR="008D5889" w:rsidTr="0038713F">
        <w:trPr>
          <w:trHeight w:hRule="exact" w:val="312"/>
        </w:trPr>
        <w:tc>
          <w:tcPr>
            <w:tcW w:w="1386" w:type="dxa"/>
            <w:tcBorders>
              <w:top w:val="nil"/>
              <w:left w:val="nil"/>
              <w:bottom w:val="single" w:sz="4" w:space="0" w:color="auto"/>
              <w:right w:val="single" w:sz="4" w:space="0" w:color="auto"/>
            </w:tcBorders>
            <w:vAlign w:val="center"/>
          </w:tcPr>
          <w:p w:rsidR="008D5889" w:rsidRPr="005F0259" w:rsidRDefault="008D5889" w:rsidP="008D5889">
            <w:pPr>
              <w:jc w:val="center"/>
              <w:rPr>
                <w:rFonts w:ascii="Arial Narrow" w:hAnsi="Arial Narrow" w:cs="新細明體"/>
                <w:sz w:val="20"/>
                <w:szCs w:val="20"/>
              </w:rPr>
            </w:pPr>
            <w:r w:rsidRPr="005F0259">
              <w:rPr>
                <w:rFonts w:ascii="Arial Narrow" w:hAnsi="Arial Narrow"/>
                <w:sz w:val="20"/>
                <w:szCs w:val="20"/>
              </w:rPr>
              <w:t>10</w:t>
            </w:r>
            <w:r w:rsidR="00DC748E">
              <w:rPr>
                <w:rFonts w:ascii="Arial Narrow" w:hAnsi="Arial Narrow" w:hint="eastAsia"/>
                <w:sz w:val="20"/>
                <w:szCs w:val="20"/>
              </w:rPr>
              <w:t>7</w:t>
            </w:r>
            <w:r w:rsidRPr="005F0259">
              <w:rPr>
                <w:rFonts w:ascii="標楷體" w:eastAsia="標楷體" w:hAnsi="標楷體" w:hint="eastAsia"/>
                <w:sz w:val="20"/>
                <w:szCs w:val="20"/>
              </w:rPr>
              <w:t>年</w:t>
            </w:r>
          </w:p>
        </w:tc>
        <w:tc>
          <w:tcPr>
            <w:tcW w:w="1568" w:type="dxa"/>
            <w:tcBorders>
              <w:top w:val="nil"/>
              <w:left w:val="nil"/>
              <w:bottom w:val="single" w:sz="4" w:space="0" w:color="auto"/>
              <w:right w:val="nil"/>
            </w:tcBorders>
            <w:tcMar>
              <w:left w:w="0" w:type="dxa"/>
              <w:right w:w="57" w:type="dxa"/>
            </w:tcMar>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3,286,664</w:t>
            </w:r>
          </w:p>
        </w:tc>
        <w:tc>
          <w:tcPr>
            <w:tcW w:w="1610" w:type="dxa"/>
            <w:tcBorders>
              <w:top w:val="nil"/>
              <w:left w:val="nil"/>
              <w:bottom w:val="single" w:sz="4" w:space="0" w:color="auto"/>
              <w:right w:val="nil"/>
            </w:tcBorders>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5,189,569</w:t>
            </w:r>
          </w:p>
        </w:tc>
        <w:tc>
          <w:tcPr>
            <w:tcW w:w="1556" w:type="dxa"/>
            <w:tcBorders>
              <w:top w:val="nil"/>
              <w:left w:val="nil"/>
              <w:bottom w:val="single" w:sz="4" w:space="0" w:color="auto"/>
              <w:right w:val="nil"/>
            </w:tcBorders>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3,292,393</w:t>
            </w:r>
          </w:p>
        </w:tc>
        <w:tc>
          <w:tcPr>
            <w:tcW w:w="1635" w:type="dxa"/>
            <w:tcBorders>
              <w:top w:val="nil"/>
              <w:left w:val="nil"/>
              <w:bottom w:val="single" w:sz="4" w:space="0" w:color="auto"/>
              <w:right w:val="nil"/>
            </w:tcBorders>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1,897,177</w:t>
            </w:r>
          </w:p>
        </w:tc>
      </w:tr>
      <w:tr w:rsidR="008D5889" w:rsidTr="00174993">
        <w:trPr>
          <w:trHeight w:hRule="exact" w:val="510"/>
        </w:trPr>
        <w:tc>
          <w:tcPr>
            <w:tcW w:w="1386" w:type="dxa"/>
            <w:tcBorders>
              <w:left w:val="nil"/>
              <w:right w:val="single" w:sz="4" w:space="0" w:color="auto"/>
            </w:tcBorders>
          </w:tcPr>
          <w:p w:rsidR="008D5889" w:rsidRPr="005F0259" w:rsidRDefault="008D5889" w:rsidP="005F0259">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標楷體" w:eastAsia="標楷體" w:hAnsi="標楷體"/>
                <w:sz w:val="20"/>
                <w:szCs w:val="20"/>
              </w:rPr>
              <w:t>(%)</w:t>
            </w:r>
          </w:p>
        </w:tc>
        <w:tc>
          <w:tcPr>
            <w:tcW w:w="1568" w:type="dxa"/>
            <w:tcBorders>
              <w:left w:val="nil"/>
              <w:right w:val="nil"/>
            </w:tcBorders>
            <w:tcMar>
              <w:left w:w="0" w:type="dxa"/>
              <w:right w:w="57" w:type="dxa"/>
            </w:tcMar>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-1.87</w:t>
            </w:r>
          </w:p>
        </w:tc>
        <w:tc>
          <w:tcPr>
            <w:tcW w:w="1610" w:type="dxa"/>
            <w:tcBorders>
              <w:left w:val="nil"/>
              <w:right w:val="nil"/>
            </w:tcBorders>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-0.44</w:t>
            </w:r>
          </w:p>
        </w:tc>
        <w:tc>
          <w:tcPr>
            <w:tcW w:w="1556" w:type="dxa"/>
            <w:tcBorders>
              <w:left w:val="nil"/>
              <w:right w:val="nil"/>
            </w:tcBorders>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-2.25</w:t>
            </w:r>
          </w:p>
        </w:tc>
        <w:tc>
          <w:tcPr>
            <w:tcW w:w="1635" w:type="dxa"/>
            <w:tcBorders>
              <w:left w:val="nil"/>
              <w:right w:val="nil"/>
            </w:tcBorders>
            <w:vAlign w:val="center"/>
          </w:tcPr>
          <w:p w:rsidR="008D5889" w:rsidRPr="005F0259" w:rsidRDefault="00A76FF7" w:rsidP="005201D8">
            <w:pPr>
              <w:jc w:val="right"/>
              <w:rPr>
                <w:rFonts w:ascii="Arial Narrow" w:hAnsi="Arial Narrow" w:cs="新細明體"/>
                <w:sz w:val="20"/>
                <w:szCs w:val="20"/>
              </w:rPr>
            </w:pPr>
            <w:r>
              <w:rPr>
                <w:rFonts w:ascii="Arial Narrow" w:hAnsi="Arial Narrow" w:cs="新細明體" w:hint="eastAsia"/>
                <w:sz w:val="20"/>
                <w:szCs w:val="20"/>
              </w:rPr>
              <w:t>2.87</w:t>
            </w:r>
          </w:p>
        </w:tc>
      </w:tr>
    </w:tbl>
    <w:p w:rsidR="00B40196" w:rsidRDefault="00FB04E2" w:rsidP="00050E1E">
      <w:pPr>
        <w:ind w:leftChars="296" w:left="716" w:hangingChars="3" w:hanging="6"/>
        <w:rPr>
          <w:rFonts w:eastAsia="標楷體"/>
          <w:sz w:val="20"/>
          <w:szCs w:val="20"/>
        </w:rPr>
      </w:pPr>
      <w:r w:rsidRPr="00AE3A22">
        <w:rPr>
          <w:rFonts w:eastAsia="標楷體" w:hint="eastAsia"/>
          <w:sz w:val="20"/>
          <w:szCs w:val="20"/>
        </w:rPr>
        <w:t>註</w:t>
      </w:r>
      <w:r w:rsidR="003944AE">
        <w:rPr>
          <w:rFonts w:eastAsia="標楷體" w:hint="eastAsia"/>
          <w:sz w:val="20"/>
          <w:szCs w:val="20"/>
        </w:rPr>
        <w:t>：＊</w:t>
      </w:r>
      <w:r w:rsidRPr="00AE3A22">
        <w:rPr>
          <w:rFonts w:eastAsia="標楷體" w:hint="eastAsia"/>
          <w:sz w:val="20"/>
          <w:szCs w:val="20"/>
        </w:rPr>
        <w:t>為年底數。</w:t>
      </w:r>
    </w:p>
    <w:p w:rsidR="009A474D" w:rsidRDefault="009A474D" w:rsidP="00E42511">
      <w:pPr>
        <w:spacing w:beforeLines="100" w:before="360" w:afterLines="30" w:after="108"/>
        <w:ind w:left="482"/>
        <w:rPr>
          <w:rFonts w:eastAsia="標楷體"/>
        </w:rPr>
      </w:pPr>
      <w:r>
        <w:rPr>
          <w:rFonts w:eastAsia="標楷體" w:hint="eastAsia"/>
        </w:rPr>
        <w:lastRenderedPageBreak/>
        <w:t>2.</w:t>
      </w:r>
      <w:r>
        <w:rPr>
          <w:rFonts w:eastAsia="標楷體" w:hint="eastAsia"/>
        </w:rPr>
        <w:t>給付</w:t>
      </w:r>
      <w:r w:rsidR="00D60D91">
        <w:rPr>
          <w:rFonts w:eastAsia="標楷體" w:hint="eastAsia"/>
        </w:rPr>
        <w:t>統計</w:t>
      </w:r>
    </w:p>
    <w:p w:rsidR="002D1EE3" w:rsidRDefault="00734B4D" w:rsidP="009240E5">
      <w:pPr>
        <w:snapToGrid w:val="0"/>
        <w:spacing w:line="360" w:lineRule="atLeast"/>
        <w:ind w:leftChars="275" w:left="660" w:firstLineChars="200" w:firstLine="480"/>
        <w:jc w:val="both"/>
        <w:rPr>
          <w:rFonts w:eastAsia="標楷體" w:hAnsi="標楷體"/>
          <w:szCs w:val="20"/>
        </w:rPr>
      </w:pPr>
      <w:bookmarkStart w:id="24" w:name="OLE_LINK11"/>
      <w:bookmarkStart w:id="25" w:name="OLE_LINK12"/>
      <w:r w:rsidRPr="007811D5">
        <w:rPr>
          <w:rFonts w:eastAsia="標楷體"/>
        </w:rPr>
        <w:t>10</w:t>
      </w:r>
      <w:r w:rsidR="002656A4">
        <w:rPr>
          <w:rFonts w:eastAsia="標楷體" w:hint="eastAsia"/>
        </w:rPr>
        <w:t>7</w:t>
      </w:r>
      <w:r w:rsidR="009A474D" w:rsidRPr="007811D5">
        <w:rPr>
          <w:rFonts w:eastAsia="標楷體" w:hAnsi="標楷體"/>
        </w:rPr>
        <w:t>年國民年金</w:t>
      </w:r>
      <w:r w:rsidR="004D5B6C" w:rsidRPr="007811D5">
        <w:rPr>
          <w:rFonts w:eastAsia="標楷體" w:hAnsi="標楷體" w:hint="eastAsia"/>
        </w:rPr>
        <w:t>核付</w:t>
      </w:r>
      <w:r w:rsidR="009A474D" w:rsidRPr="007811D5">
        <w:rPr>
          <w:rFonts w:eastAsia="標楷體" w:hAnsi="標楷體"/>
        </w:rPr>
        <w:t>金額</w:t>
      </w:r>
      <w:r w:rsidR="009A474D" w:rsidRPr="007811D5">
        <w:rPr>
          <w:rFonts w:eastAsia="標楷體" w:hAnsi="標楷體"/>
          <w:szCs w:val="20"/>
        </w:rPr>
        <w:t>為</w:t>
      </w:r>
      <w:r w:rsidR="00633FE2">
        <w:rPr>
          <w:rFonts w:eastAsia="標楷體" w:hAnsi="標楷體" w:hint="eastAsia"/>
          <w:szCs w:val="20"/>
        </w:rPr>
        <w:t>789</w:t>
      </w:r>
      <w:r w:rsidR="009A474D" w:rsidRPr="007811D5">
        <w:rPr>
          <w:rFonts w:eastAsia="標楷體" w:hAnsi="標楷體"/>
          <w:szCs w:val="20"/>
        </w:rPr>
        <w:t>億</w:t>
      </w:r>
      <w:r w:rsidR="00633FE2">
        <w:rPr>
          <w:rFonts w:eastAsia="標楷體" w:hAnsi="標楷體" w:hint="eastAsia"/>
          <w:szCs w:val="20"/>
        </w:rPr>
        <w:t>8</w:t>
      </w:r>
      <w:r w:rsidR="000918D8">
        <w:rPr>
          <w:rFonts w:eastAsia="標楷體" w:hAnsi="標楷體" w:hint="eastAsia"/>
          <w:szCs w:val="20"/>
        </w:rPr>
        <w:t>,</w:t>
      </w:r>
      <w:r w:rsidR="0055283C">
        <w:rPr>
          <w:rFonts w:eastAsia="標楷體" w:hAnsi="標楷體" w:hint="eastAsia"/>
          <w:szCs w:val="20"/>
        </w:rPr>
        <w:t>294</w:t>
      </w:r>
      <w:r w:rsidR="009A474D" w:rsidRPr="007811D5">
        <w:rPr>
          <w:rFonts w:eastAsia="標楷體" w:hAnsi="標楷體"/>
          <w:szCs w:val="20"/>
        </w:rPr>
        <w:t>萬元</w:t>
      </w:r>
      <w:r w:rsidR="009A474D" w:rsidRPr="007811D5">
        <w:rPr>
          <w:rFonts w:eastAsia="標楷體" w:hAnsi="標楷體"/>
        </w:rPr>
        <w:t>，較上年增加</w:t>
      </w:r>
      <w:r w:rsidR="0055283C">
        <w:rPr>
          <w:rFonts w:eastAsia="標楷體" w:hAnsi="標楷體" w:hint="eastAsia"/>
        </w:rPr>
        <w:t>36</w:t>
      </w:r>
      <w:r w:rsidR="009A474D" w:rsidRPr="007811D5">
        <w:rPr>
          <w:rFonts w:eastAsia="標楷體" w:hAnsi="標楷體"/>
        </w:rPr>
        <w:t>億</w:t>
      </w:r>
      <w:r w:rsidR="002A5579">
        <w:rPr>
          <w:rFonts w:eastAsia="標楷體" w:hAnsi="標楷體" w:hint="eastAsia"/>
        </w:rPr>
        <w:t>7</w:t>
      </w:r>
      <w:r w:rsidR="00B83093" w:rsidRPr="007811D5">
        <w:rPr>
          <w:rFonts w:eastAsia="標楷體"/>
        </w:rPr>
        <w:t>,</w:t>
      </w:r>
      <w:r w:rsidR="0055283C">
        <w:rPr>
          <w:rFonts w:eastAsia="標楷體" w:hint="eastAsia"/>
        </w:rPr>
        <w:t>114</w:t>
      </w:r>
      <w:r w:rsidR="009A474D" w:rsidRPr="007811D5">
        <w:rPr>
          <w:rFonts w:eastAsia="標楷體" w:hAnsi="標楷體"/>
          <w:szCs w:val="20"/>
        </w:rPr>
        <w:t>萬元</w:t>
      </w:r>
      <w:r w:rsidR="009A474D" w:rsidRPr="007811D5">
        <w:rPr>
          <w:rFonts w:eastAsia="標楷體" w:hAnsi="標楷體"/>
        </w:rPr>
        <w:t>（＋</w:t>
      </w:r>
      <w:r w:rsidR="0055283C">
        <w:rPr>
          <w:rFonts w:eastAsia="標楷體" w:hAnsi="標楷體" w:hint="eastAsia"/>
        </w:rPr>
        <w:t>4</w:t>
      </w:r>
      <w:r w:rsidRPr="007811D5">
        <w:rPr>
          <w:rFonts w:eastAsia="標楷體"/>
        </w:rPr>
        <w:t>.</w:t>
      </w:r>
      <w:r w:rsidR="0055283C">
        <w:rPr>
          <w:rFonts w:eastAsia="標楷體" w:hint="eastAsia"/>
        </w:rPr>
        <w:t>87</w:t>
      </w:r>
      <w:r w:rsidR="009A474D" w:rsidRPr="007811D5">
        <w:rPr>
          <w:rFonts w:eastAsia="標楷體"/>
          <w:szCs w:val="20"/>
        </w:rPr>
        <w:t>%</w:t>
      </w:r>
      <w:r w:rsidR="009A474D" w:rsidRPr="007811D5">
        <w:rPr>
          <w:rFonts w:eastAsia="標楷體" w:hAnsi="標楷體"/>
        </w:rPr>
        <w:t>），</w:t>
      </w:r>
      <w:r w:rsidR="009A474D" w:rsidRPr="007811D5">
        <w:rPr>
          <w:rFonts w:eastAsia="標楷體" w:hAnsi="標楷體"/>
          <w:szCs w:val="20"/>
        </w:rPr>
        <w:t>其中</w:t>
      </w:r>
      <w:r w:rsidR="009A474D" w:rsidRPr="007811D5">
        <w:rPr>
          <w:rFonts w:eastAsia="標楷體" w:hAnsi="標楷體"/>
        </w:rPr>
        <w:t>以</w:t>
      </w:r>
      <w:r w:rsidR="009A474D" w:rsidRPr="007811D5">
        <w:rPr>
          <w:rFonts w:eastAsia="標楷體" w:hAnsi="標楷體"/>
          <w:szCs w:val="20"/>
        </w:rPr>
        <w:t>老年年金給付</w:t>
      </w:r>
      <w:r w:rsidR="0055283C">
        <w:rPr>
          <w:rFonts w:eastAsia="標楷體" w:hAnsi="標楷體" w:hint="eastAsia"/>
          <w:szCs w:val="20"/>
        </w:rPr>
        <w:t>440</w:t>
      </w:r>
      <w:r w:rsidR="009A474D" w:rsidRPr="007811D5">
        <w:rPr>
          <w:rFonts w:eastAsia="標楷體" w:hAnsi="標楷體"/>
          <w:szCs w:val="20"/>
        </w:rPr>
        <w:t>億</w:t>
      </w:r>
      <w:r w:rsidR="0055283C">
        <w:rPr>
          <w:rFonts w:eastAsia="標楷體" w:hAnsi="標楷體" w:hint="eastAsia"/>
          <w:szCs w:val="20"/>
        </w:rPr>
        <w:t>4,472</w:t>
      </w:r>
      <w:r w:rsidR="009A474D" w:rsidRPr="007811D5">
        <w:rPr>
          <w:rFonts w:eastAsia="標楷體" w:hAnsi="標楷體"/>
          <w:szCs w:val="20"/>
        </w:rPr>
        <w:t>萬元最</w:t>
      </w:r>
      <w:r w:rsidR="00BB2BDB" w:rsidRPr="007811D5">
        <w:rPr>
          <w:rFonts w:eastAsia="標楷體" w:hAnsi="標楷體"/>
          <w:szCs w:val="20"/>
        </w:rPr>
        <w:t>多</w:t>
      </w:r>
      <w:r w:rsidR="009A474D" w:rsidRPr="007811D5">
        <w:rPr>
          <w:rFonts w:eastAsia="標楷體" w:hAnsi="標楷體"/>
          <w:szCs w:val="20"/>
        </w:rPr>
        <w:t>（占</w:t>
      </w:r>
      <w:r w:rsidR="0055283C">
        <w:rPr>
          <w:rFonts w:eastAsia="標楷體" w:hAnsi="標楷體" w:hint="eastAsia"/>
          <w:szCs w:val="20"/>
        </w:rPr>
        <w:t>55</w:t>
      </w:r>
      <w:r w:rsidR="006A0F56" w:rsidRPr="007811D5">
        <w:rPr>
          <w:rFonts w:eastAsia="標楷體"/>
          <w:szCs w:val="20"/>
        </w:rPr>
        <w:t>.</w:t>
      </w:r>
      <w:r w:rsidR="0055283C">
        <w:rPr>
          <w:rFonts w:eastAsia="標楷體" w:hint="eastAsia"/>
          <w:szCs w:val="20"/>
        </w:rPr>
        <w:t>76</w:t>
      </w:r>
      <w:r w:rsidR="009A474D" w:rsidRPr="007811D5">
        <w:rPr>
          <w:rFonts w:eastAsia="標楷體"/>
          <w:szCs w:val="20"/>
        </w:rPr>
        <w:t>%</w:t>
      </w:r>
      <w:r w:rsidR="009A474D" w:rsidRPr="007811D5">
        <w:rPr>
          <w:rFonts w:eastAsia="標楷體" w:hAnsi="標楷體"/>
          <w:szCs w:val="20"/>
        </w:rPr>
        <w:t>），</w:t>
      </w:r>
      <w:r w:rsidR="009A474D" w:rsidRPr="007811D5">
        <w:rPr>
          <w:rFonts w:eastAsia="標楷體" w:hAnsi="標楷體"/>
        </w:rPr>
        <w:t>較上年</w:t>
      </w:r>
      <w:r w:rsidR="000918D8">
        <w:rPr>
          <w:rFonts w:eastAsia="標楷體" w:hAnsi="標楷體" w:hint="eastAsia"/>
        </w:rPr>
        <w:t>增加</w:t>
      </w:r>
      <w:r w:rsidR="0055283C">
        <w:rPr>
          <w:rFonts w:eastAsia="標楷體" w:hAnsi="標楷體" w:hint="eastAsia"/>
        </w:rPr>
        <w:t>51</w:t>
      </w:r>
      <w:r w:rsidR="009A474D" w:rsidRPr="007811D5">
        <w:rPr>
          <w:rFonts w:eastAsia="標楷體" w:hAnsi="標楷體"/>
          <w:szCs w:val="20"/>
        </w:rPr>
        <w:t>億</w:t>
      </w:r>
      <w:r w:rsidR="0055283C">
        <w:rPr>
          <w:rFonts w:eastAsia="標楷體" w:hAnsi="標楷體" w:hint="eastAsia"/>
          <w:szCs w:val="20"/>
        </w:rPr>
        <w:t>3</w:t>
      </w:r>
      <w:r w:rsidR="00CE71A7" w:rsidRPr="007811D5">
        <w:rPr>
          <w:rFonts w:eastAsia="標楷體"/>
          <w:szCs w:val="20"/>
        </w:rPr>
        <w:t>,</w:t>
      </w:r>
      <w:r w:rsidR="0055283C">
        <w:rPr>
          <w:rFonts w:eastAsia="標楷體" w:hint="eastAsia"/>
          <w:szCs w:val="20"/>
        </w:rPr>
        <w:t>664</w:t>
      </w:r>
      <w:r w:rsidR="009A474D" w:rsidRPr="007811D5">
        <w:rPr>
          <w:rFonts w:eastAsia="標楷體" w:hAnsi="標楷體"/>
          <w:szCs w:val="20"/>
        </w:rPr>
        <w:t>萬元</w:t>
      </w:r>
      <w:r w:rsidR="009A474D" w:rsidRPr="007811D5">
        <w:rPr>
          <w:rFonts w:eastAsia="標楷體" w:hAnsi="標楷體"/>
        </w:rPr>
        <w:t>（</w:t>
      </w:r>
      <w:r w:rsidR="000918D8" w:rsidRPr="007811D5">
        <w:rPr>
          <w:rFonts w:eastAsia="標楷體" w:hAnsi="標楷體"/>
        </w:rPr>
        <w:t>＋</w:t>
      </w:r>
      <w:r w:rsidR="0055283C">
        <w:rPr>
          <w:rFonts w:eastAsia="標楷體" w:hAnsi="標楷體" w:hint="eastAsia"/>
        </w:rPr>
        <w:t>13</w:t>
      </w:r>
      <w:r w:rsidR="00CE71A7" w:rsidRPr="007811D5">
        <w:rPr>
          <w:rFonts w:eastAsia="標楷體"/>
        </w:rPr>
        <w:t>.</w:t>
      </w:r>
      <w:r w:rsidR="0055283C">
        <w:rPr>
          <w:rFonts w:eastAsia="標楷體" w:hint="eastAsia"/>
        </w:rPr>
        <w:t>20</w:t>
      </w:r>
      <w:r w:rsidR="009A474D" w:rsidRPr="007811D5">
        <w:rPr>
          <w:rFonts w:eastAsia="標楷體"/>
          <w:szCs w:val="20"/>
        </w:rPr>
        <w:t>%</w:t>
      </w:r>
      <w:r w:rsidR="009A474D" w:rsidRPr="007811D5">
        <w:rPr>
          <w:rFonts w:eastAsia="標楷體" w:hAnsi="標楷體"/>
        </w:rPr>
        <w:t>）</w:t>
      </w:r>
      <w:r w:rsidR="009A474D" w:rsidRPr="007811D5">
        <w:rPr>
          <w:rFonts w:eastAsia="標楷體" w:hAnsi="標楷體"/>
          <w:szCs w:val="20"/>
        </w:rPr>
        <w:t>；其次為老年</w:t>
      </w:r>
      <w:r w:rsidR="000918D8" w:rsidRPr="007811D5">
        <w:rPr>
          <w:rFonts w:eastAsia="標楷體" w:hAnsi="標楷體"/>
          <w:szCs w:val="20"/>
        </w:rPr>
        <w:t>基本保證</w:t>
      </w:r>
      <w:r w:rsidR="00B22F52">
        <w:rPr>
          <w:rFonts w:eastAsia="標楷體" w:hAnsi="標楷體"/>
          <w:szCs w:val="20"/>
        </w:rPr>
        <w:t>年金</w:t>
      </w:r>
      <w:r w:rsidR="0055283C">
        <w:rPr>
          <w:rFonts w:eastAsia="標楷體" w:hint="eastAsia"/>
          <w:szCs w:val="20"/>
        </w:rPr>
        <w:t>257</w:t>
      </w:r>
      <w:r w:rsidR="009A474D" w:rsidRPr="007811D5">
        <w:rPr>
          <w:rFonts w:eastAsia="標楷體" w:hAnsi="標楷體"/>
          <w:szCs w:val="20"/>
        </w:rPr>
        <w:t>億</w:t>
      </w:r>
      <w:r w:rsidR="0055283C">
        <w:rPr>
          <w:rFonts w:eastAsia="標楷體" w:hAnsi="標楷體" w:hint="eastAsia"/>
          <w:szCs w:val="20"/>
        </w:rPr>
        <w:t>5</w:t>
      </w:r>
      <w:r w:rsidR="0050271E" w:rsidRPr="007811D5">
        <w:rPr>
          <w:rFonts w:eastAsia="標楷體"/>
          <w:szCs w:val="20"/>
        </w:rPr>
        <w:t>,</w:t>
      </w:r>
      <w:r w:rsidR="0055283C">
        <w:rPr>
          <w:rFonts w:eastAsia="標楷體" w:hint="eastAsia"/>
          <w:szCs w:val="20"/>
        </w:rPr>
        <w:t>037</w:t>
      </w:r>
      <w:r w:rsidR="009A474D" w:rsidRPr="007811D5">
        <w:rPr>
          <w:rFonts w:eastAsia="標楷體" w:hAnsi="標楷體"/>
          <w:szCs w:val="20"/>
        </w:rPr>
        <w:t>萬元（占</w:t>
      </w:r>
      <w:r w:rsidR="0055283C">
        <w:rPr>
          <w:rFonts w:eastAsia="標楷體" w:hAnsi="標楷體" w:hint="eastAsia"/>
          <w:szCs w:val="20"/>
        </w:rPr>
        <w:t>32</w:t>
      </w:r>
      <w:r w:rsidR="00CE71A7" w:rsidRPr="007811D5">
        <w:rPr>
          <w:rFonts w:eastAsia="標楷體"/>
          <w:szCs w:val="20"/>
        </w:rPr>
        <w:t>.</w:t>
      </w:r>
      <w:r w:rsidR="0055283C">
        <w:rPr>
          <w:rFonts w:eastAsia="標楷體" w:hint="eastAsia"/>
          <w:szCs w:val="20"/>
        </w:rPr>
        <w:t>60</w:t>
      </w:r>
      <w:r w:rsidR="009A474D" w:rsidRPr="007811D5">
        <w:rPr>
          <w:rFonts w:eastAsia="標楷體"/>
          <w:szCs w:val="20"/>
        </w:rPr>
        <w:t>%</w:t>
      </w:r>
      <w:r w:rsidR="009A474D" w:rsidRPr="007811D5">
        <w:rPr>
          <w:rFonts w:eastAsia="標楷體" w:hAnsi="標楷體"/>
          <w:szCs w:val="20"/>
        </w:rPr>
        <w:t>），</w:t>
      </w:r>
      <w:r w:rsidR="009A474D" w:rsidRPr="007811D5">
        <w:rPr>
          <w:rFonts w:eastAsia="標楷體" w:hAnsi="標楷體"/>
        </w:rPr>
        <w:t>較上年</w:t>
      </w:r>
      <w:r w:rsidR="000918D8">
        <w:rPr>
          <w:rFonts w:eastAsia="標楷體" w:hAnsi="標楷體" w:hint="eastAsia"/>
        </w:rPr>
        <w:t>減少</w:t>
      </w:r>
      <w:r w:rsidR="0055283C">
        <w:rPr>
          <w:rFonts w:eastAsia="標楷體" w:hAnsi="標楷體" w:hint="eastAsia"/>
        </w:rPr>
        <w:t>17</w:t>
      </w:r>
      <w:r w:rsidR="009A474D" w:rsidRPr="007811D5">
        <w:rPr>
          <w:rFonts w:eastAsia="標楷體" w:hAnsi="標楷體"/>
          <w:szCs w:val="20"/>
        </w:rPr>
        <w:t>億</w:t>
      </w:r>
      <w:r w:rsidR="0055283C">
        <w:rPr>
          <w:rFonts w:eastAsia="標楷體" w:hAnsi="標楷體" w:hint="eastAsia"/>
          <w:szCs w:val="20"/>
        </w:rPr>
        <w:t>3,563</w:t>
      </w:r>
      <w:r w:rsidR="009A474D" w:rsidRPr="007811D5">
        <w:rPr>
          <w:rFonts w:eastAsia="標楷體" w:hAnsi="標楷體"/>
          <w:szCs w:val="20"/>
        </w:rPr>
        <w:t>萬元</w:t>
      </w:r>
      <w:r w:rsidR="009A474D" w:rsidRPr="007811D5">
        <w:rPr>
          <w:rFonts w:eastAsia="標楷體" w:hAnsi="標楷體"/>
        </w:rPr>
        <w:t>（</w:t>
      </w:r>
      <w:r w:rsidR="000918D8" w:rsidRPr="007811D5">
        <w:rPr>
          <w:rFonts w:eastAsia="標楷體" w:hAnsi="標楷體"/>
          <w:szCs w:val="20"/>
        </w:rPr>
        <w:t>－</w:t>
      </w:r>
      <w:r w:rsidR="0055283C">
        <w:rPr>
          <w:rFonts w:eastAsia="標楷體" w:hint="eastAsia"/>
        </w:rPr>
        <w:t>6</w:t>
      </w:r>
      <w:r w:rsidR="00CE71A7" w:rsidRPr="007811D5">
        <w:rPr>
          <w:rFonts w:eastAsia="標楷體"/>
        </w:rPr>
        <w:t>.</w:t>
      </w:r>
      <w:r w:rsidR="0055283C">
        <w:rPr>
          <w:rFonts w:eastAsia="標楷體" w:hint="eastAsia"/>
        </w:rPr>
        <w:t>31</w:t>
      </w:r>
      <w:r w:rsidR="009A474D" w:rsidRPr="007811D5">
        <w:rPr>
          <w:rFonts w:eastAsia="標楷體"/>
          <w:szCs w:val="20"/>
        </w:rPr>
        <w:t>%</w:t>
      </w:r>
      <w:r w:rsidR="009A474D" w:rsidRPr="007811D5">
        <w:rPr>
          <w:rFonts w:eastAsia="標楷體" w:hAnsi="標楷體"/>
        </w:rPr>
        <w:t>）</w:t>
      </w:r>
      <w:r w:rsidR="00773778" w:rsidRPr="007811D5">
        <w:rPr>
          <w:rFonts w:eastAsia="標楷體" w:hAnsi="標楷體"/>
          <w:szCs w:val="20"/>
        </w:rPr>
        <w:t>；</w:t>
      </w:r>
      <w:r w:rsidR="004D5B6C" w:rsidRPr="007811D5">
        <w:rPr>
          <w:rFonts w:eastAsia="標楷體" w:hAnsi="標楷體" w:hint="eastAsia"/>
          <w:szCs w:val="20"/>
        </w:rPr>
        <w:t>核</w:t>
      </w:r>
      <w:r w:rsidR="00773778" w:rsidRPr="007811D5">
        <w:rPr>
          <w:rFonts w:eastAsia="標楷體" w:hAnsi="標楷體"/>
          <w:szCs w:val="20"/>
        </w:rPr>
        <w:t>付金額最</w:t>
      </w:r>
      <w:r w:rsidR="00BB2BDB" w:rsidRPr="007811D5">
        <w:rPr>
          <w:rFonts w:eastAsia="標楷體" w:hAnsi="標楷體"/>
          <w:szCs w:val="20"/>
        </w:rPr>
        <w:t>少</w:t>
      </w:r>
      <w:r w:rsidR="00773778" w:rsidRPr="007811D5">
        <w:rPr>
          <w:rFonts w:eastAsia="標楷體" w:hAnsi="標楷體"/>
          <w:szCs w:val="20"/>
        </w:rPr>
        <w:t>為</w:t>
      </w:r>
      <w:r w:rsidR="00A5147C" w:rsidRPr="007811D5">
        <w:rPr>
          <w:rFonts w:eastAsia="標楷體" w:hAnsi="標楷體"/>
          <w:szCs w:val="20"/>
        </w:rPr>
        <w:t>身心障礙年金</w:t>
      </w:r>
      <w:r w:rsidR="00B85B36" w:rsidRPr="007811D5">
        <w:rPr>
          <w:rFonts w:eastAsia="標楷體" w:hAnsi="標楷體"/>
          <w:szCs w:val="20"/>
        </w:rPr>
        <w:t>給付</w:t>
      </w:r>
      <w:r w:rsidR="00E77340">
        <w:rPr>
          <w:rFonts w:eastAsia="標楷體" w:hint="eastAsia"/>
          <w:szCs w:val="20"/>
        </w:rPr>
        <w:t>3</w:t>
      </w:r>
      <w:r w:rsidR="00773778" w:rsidRPr="007811D5">
        <w:rPr>
          <w:rFonts w:eastAsia="標楷體" w:hAnsi="標楷體"/>
          <w:szCs w:val="20"/>
        </w:rPr>
        <w:t>億</w:t>
      </w:r>
      <w:r w:rsidR="0055283C">
        <w:rPr>
          <w:rFonts w:eastAsia="標楷體" w:hAnsi="標楷體" w:hint="eastAsia"/>
          <w:szCs w:val="20"/>
        </w:rPr>
        <w:t>1,818</w:t>
      </w:r>
      <w:r w:rsidR="00773778" w:rsidRPr="007811D5">
        <w:rPr>
          <w:rFonts w:eastAsia="標楷體" w:hAnsi="標楷體"/>
          <w:szCs w:val="20"/>
        </w:rPr>
        <w:t>萬元（占</w:t>
      </w:r>
      <w:r w:rsidR="00773778" w:rsidRPr="007811D5">
        <w:rPr>
          <w:rFonts w:eastAsia="標楷體"/>
          <w:szCs w:val="20"/>
        </w:rPr>
        <w:t>0.</w:t>
      </w:r>
      <w:r w:rsidR="007811D5" w:rsidRPr="007811D5">
        <w:rPr>
          <w:rFonts w:eastAsia="標楷體" w:hint="eastAsia"/>
          <w:szCs w:val="20"/>
        </w:rPr>
        <w:t>40</w:t>
      </w:r>
      <w:r w:rsidR="00773778" w:rsidRPr="007811D5">
        <w:rPr>
          <w:rFonts w:eastAsia="標楷體"/>
          <w:szCs w:val="20"/>
        </w:rPr>
        <w:t>%</w:t>
      </w:r>
      <w:r w:rsidR="00773778" w:rsidRPr="007811D5">
        <w:rPr>
          <w:rFonts w:eastAsia="標楷體" w:hAnsi="標楷體"/>
          <w:szCs w:val="20"/>
        </w:rPr>
        <w:t>），較上年</w:t>
      </w:r>
      <w:r w:rsidR="00773778" w:rsidRPr="007811D5">
        <w:rPr>
          <w:rFonts w:eastAsia="標楷體" w:hAnsi="標楷體"/>
        </w:rPr>
        <w:t>增加</w:t>
      </w:r>
      <w:r w:rsidR="00E77340">
        <w:rPr>
          <w:rFonts w:eastAsia="標楷體" w:hAnsi="標楷體" w:hint="eastAsia"/>
        </w:rPr>
        <w:t>1</w:t>
      </w:r>
      <w:r w:rsidR="00773778" w:rsidRPr="007811D5">
        <w:rPr>
          <w:rFonts w:eastAsia="標楷體"/>
          <w:szCs w:val="20"/>
        </w:rPr>
        <w:t>,</w:t>
      </w:r>
      <w:r w:rsidR="00E77340">
        <w:rPr>
          <w:rFonts w:eastAsia="標楷體" w:hint="eastAsia"/>
          <w:szCs w:val="20"/>
        </w:rPr>
        <w:t>5</w:t>
      </w:r>
      <w:r w:rsidR="0055283C">
        <w:rPr>
          <w:rFonts w:eastAsia="標楷體" w:hint="eastAsia"/>
          <w:szCs w:val="20"/>
        </w:rPr>
        <w:t>99</w:t>
      </w:r>
      <w:r w:rsidR="00773778" w:rsidRPr="007811D5">
        <w:rPr>
          <w:rFonts w:eastAsia="標楷體" w:hAnsi="標楷體"/>
          <w:szCs w:val="20"/>
        </w:rPr>
        <w:t>萬元（</w:t>
      </w:r>
      <w:r w:rsidR="00773778" w:rsidRPr="007811D5">
        <w:rPr>
          <w:rFonts w:eastAsia="標楷體" w:hAnsi="標楷體"/>
        </w:rPr>
        <w:t>＋</w:t>
      </w:r>
      <w:r w:rsidR="00E77340">
        <w:rPr>
          <w:rFonts w:eastAsia="標楷體" w:hAnsi="標楷體" w:hint="eastAsia"/>
        </w:rPr>
        <w:t>5</w:t>
      </w:r>
      <w:r w:rsidR="00773778" w:rsidRPr="007811D5">
        <w:rPr>
          <w:rFonts w:eastAsia="標楷體"/>
          <w:szCs w:val="20"/>
        </w:rPr>
        <w:t>.</w:t>
      </w:r>
      <w:r w:rsidR="00E77340">
        <w:rPr>
          <w:rFonts w:eastAsia="標楷體" w:hint="eastAsia"/>
          <w:szCs w:val="20"/>
        </w:rPr>
        <w:t>2</w:t>
      </w:r>
      <w:r w:rsidR="0055283C">
        <w:rPr>
          <w:rFonts w:eastAsia="標楷體" w:hint="eastAsia"/>
          <w:szCs w:val="20"/>
        </w:rPr>
        <w:t>9</w:t>
      </w:r>
      <w:r w:rsidR="00773778" w:rsidRPr="007811D5">
        <w:rPr>
          <w:rFonts w:eastAsia="標楷體"/>
          <w:szCs w:val="20"/>
        </w:rPr>
        <w:t>%</w:t>
      </w:r>
      <w:r w:rsidR="00773778" w:rsidRPr="007811D5">
        <w:rPr>
          <w:rFonts w:eastAsia="標楷體" w:hAnsi="標楷體"/>
          <w:szCs w:val="20"/>
        </w:rPr>
        <w:t>）</w:t>
      </w:r>
      <w:bookmarkEnd w:id="24"/>
      <w:bookmarkEnd w:id="25"/>
      <w:r w:rsidR="006D2418" w:rsidRPr="007811D5">
        <w:rPr>
          <w:rFonts w:eastAsia="標楷體" w:hAnsi="標楷體"/>
          <w:szCs w:val="20"/>
        </w:rPr>
        <w:t>。</w:t>
      </w:r>
    </w:p>
    <w:p w:rsidR="00A56308" w:rsidRDefault="00A56308" w:rsidP="005723CE">
      <w:pPr>
        <w:snapToGrid w:val="0"/>
        <w:spacing w:beforeLines="100" w:before="360" w:line="320" w:lineRule="atLeast"/>
        <w:ind w:leftChars="260" w:left="660" w:hangingChars="15" w:hanging="36"/>
        <w:jc w:val="center"/>
        <w:rPr>
          <w:rFonts w:eastAsia="標楷體"/>
        </w:rPr>
      </w:pPr>
      <w:r>
        <w:rPr>
          <w:rFonts w:eastAsia="標楷體" w:hint="eastAsia"/>
        </w:rPr>
        <w:t>國民年金核付</w:t>
      </w:r>
      <w:r>
        <w:rPr>
          <w:rFonts w:eastAsia="標楷體" w:hint="eastAsia"/>
          <w:szCs w:val="20"/>
        </w:rPr>
        <w:t>概況</w:t>
      </w:r>
    </w:p>
    <w:p w:rsidR="00A56308" w:rsidRDefault="00A56308" w:rsidP="00A56308">
      <w:pPr>
        <w:tabs>
          <w:tab w:val="right" w:pos="8500"/>
        </w:tabs>
        <w:snapToGrid w:val="0"/>
        <w:spacing w:line="240" w:lineRule="atLeast"/>
        <w:ind w:leftChars="248" w:left="621" w:rightChars="-16" w:right="-38" w:hangingChars="11" w:hanging="26"/>
        <w:rPr>
          <w:rFonts w:eastAsia="標楷體"/>
          <w:sz w:val="20"/>
        </w:rPr>
      </w:pPr>
      <w:r>
        <w:rPr>
          <w:rFonts w:eastAsia="標楷體" w:hint="eastAsia"/>
        </w:rPr>
        <w:tab/>
        <w:t xml:space="preserve">                                                         </w:t>
      </w:r>
      <w:r>
        <w:rPr>
          <w:rFonts w:eastAsia="標楷體" w:hint="eastAsia"/>
          <w:sz w:val="20"/>
        </w:rPr>
        <w:t>單位：萬元</w:t>
      </w:r>
    </w:p>
    <w:tbl>
      <w:tblPr>
        <w:tblW w:w="807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900"/>
        <w:gridCol w:w="900"/>
        <w:gridCol w:w="812"/>
        <w:gridCol w:w="850"/>
        <w:gridCol w:w="709"/>
        <w:gridCol w:w="709"/>
        <w:gridCol w:w="909"/>
        <w:gridCol w:w="784"/>
        <w:gridCol w:w="784"/>
      </w:tblGrid>
      <w:tr w:rsidR="00A56308" w:rsidTr="009360D9">
        <w:trPr>
          <w:trHeight w:val="363"/>
        </w:trPr>
        <w:tc>
          <w:tcPr>
            <w:tcW w:w="720" w:type="dxa"/>
            <w:vMerge w:val="restart"/>
            <w:tcBorders>
              <w:left w:val="nil"/>
            </w:tcBorders>
            <w:vAlign w:val="center"/>
          </w:tcPr>
          <w:p w:rsidR="00A56308" w:rsidRPr="005F0259" w:rsidRDefault="00A56308" w:rsidP="007E7F98">
            <w:pPr>
              <w:jc w:val="center"/>
              <w:rPr>
                <w:rFonts w:ascii="標楷體" w:eastAsia="標楷體" w:hAnsi="標楷體"/>
                <w:sz w:val="20"/>
                <w:szCs w:val="20"/>
              </w:rPr>
            </w:pPr>
            <w:r w:rsidRPr="005F0259">
              <w:rPr>
                <w:rFonts w:ascii="標楷體" w:eastAsia="標楷體" w:hAnsi="標楷體" w:hint="eastAsia"/>
                <w:sz w:val="20"/>
                <w:szCs w:val="20"/>
              </w:rPr>
              <w:t>年</w:t>
            </w:r>
            <w:r w:rsidRPr="005F0259">
              <w:rPr>
                <w:rFonts w:eastAsia="標楷體"/>
                <w:sz w:val="20"/>
                <w:szCs w:val="20"/>
              </w:rPr>
              <w:t xml:space="preserve"> </w:t>
            </w:r>
            <w:r w:rsidRPr="005F0259">
              <w:rPr>
                <w:rFonts w:ascii="標楷體" w:eastAsia="標楷體" w:hAnsi="標楷體" w:hint="eastAsia"/>
                <w:sz w:val="20"/>
                <w:szCs w:val="20"/>
              </w:rPr>
              <w:t>別</w:t>
            </w:r>
          </w:p>
        </w:tc>
        <w:tc>
          <w:tcPr>
            <w:tcW w:w="900" w:type="dxa"/>
            <w:vMerge w:val="restart"/>
            <w:vAlign w:val="center"/>
          </w:tcPr>
          <w:p w:rsidR="00A56308" w:rsidRPr="005F0259" w:rsidRDefault="00A56308" w:rsidP="007E7F98">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合計</w:t>
            </w:r>
          </w:p>
        </w:tc>
        <w:tc>
          <w:tcPr>
            <w:tcW w:w="3980" w:type="dxa"/>
            <w:gridSpan w:val="5"/>
            <w:tcBorders>
              <w:right w:val="nil"/>
            </w:tcBorders>
            <w:vAlign w:val="center"/>
          </w:tcPr>
          <w:p w:rsidR="00A56308" w:rsidRPr="005F0259" w:rsidRDefault="00A56308" w:rsidP="007E7F98">
            <w:pPr>
              <w:spacing w:line="240" w:lineRule="exact"/>
              <w:jc w:val="center"/>
              <w:rPr>
                <w:rFonts w:ascii="標楷體" w:eastAsia="標楷體" w:hAnsi="標楷體"/>
                <w:sz w:val="20"/>
                <w:szCs w:val="20"/>
              </w:rPr>
            </w:pPr>
            <w:r>
              <w:rPr>
                <w:rFonts w:ascii="標楷體" w:eastAsia="標楷體" w:hAnsi="標楷體" w:hint="eastAsia"/>
                <w:sz w:val="20"/>
                <w:szCs w:val="20"/>
              </w:rPr>
              <w:t>保險給付 (含年金差額)</w:t>
            </w:r>
          </w:p>
        </w:tc>
        <w:tc>
          <w:tcPr>
            <w:tcW w:w="2477" w:type="dxa"/>
            <w:gridSpan w:val="3"/>
            <w:tcBorders>
              <w:right w:val="nil"/>
            </w:tcBorders>
            <w:vAlign w:val="center"/>
          </w:tcPr>
          <w:p w:rsidR="00A56308" w:rsidRPr="005F0259" w:rsidRDefault="00A56308" w:rsidP="007E7F98">
            <w:pPr>
              <w:spacing w:line="240" w:lineRule="exact"/>
              <w:jc w:val="center"/>
              <w:rPr>
                <w:rFonts w:ascii="標楷體" w:eastAsia="標楷體" w:hAnsi="標楷體"/>
                <w:sz w:val="20"/>
                <w:szCs w:val="20"/>
              </w:rPr>
            </w:pPr>
            <w:r>
              <w:rPr>
                <w:rFonts w:ascii="標楷體" w:eastAsia="標楷體" w:hAnsi="標楷體" w:hint="eastAsia"/>
                <w:sz w:val="20"/>
                <w:szCs w:val="20"/>
              </w:rPr>
              <w:t>基本保證年金</w:t>
            </w:r>
          </w:p>
        </w:tc>
      </w:tr>
      <w:tr w:rsidR="00A56308" w:rsidTr="009360D9">
        <w:trPr>
          <w:trHeight w:val="563"/>
        </w:trPr>
        <w:tc>
          <w:tcPr>
            <w:tcW w:w="720" w:type="dxa"/>
            <w:vMerge/>
            <w:tcBorders>
              <w:left w:val="nil"/>
            </w:tcBorders>
            <w:vAlign w:val="center"/>
          </w:tcPr>
          <w:p w:rsidR="00A56308" w:rsidRPr="005F0259" w:rsidRDefault="00A56308" w:rsidP="007E7F98">
            <w:pPr>
              <w:jc w:val="center"/>
              <w:rPr>
                <w:rFonts w:ascii="標楷體" w:eastAsia="標楷體" w:hAnsi="標楷體" w:cs="新細明體"/>
                <w:sz w:val="20"/>
                <w:szCs w:val="20"/>
              </w:rPr>
            </w:pPr>
          </w:p>
        </w:tc>
        <w:tc>
          <w:tcPr>
            <w:tcW w:w="900" w:type="dxa"/>
            <w:vMerge/>
            <w:vAlign w:val="center"/>
          </w:tcPr>
          <w:p w:rsidR="00A56308" w:rsidRPr="005F0259" w:rsidRDefault="00A56308" w:rsidP="007E7F98">
            <w:pPr>
              <w:spacing w:line="240" w:lineRule="exact"/>
              <w:jc w:val="center"/>
              <w:rPr>
                <w:rFonts w:ascii="標楷體" w:eastAsia="標楷體" w:hAnsi="標楷體" w:cs="新細明體"/>
                <w:sz w:val="20"/>
                <w:szCs w:val="20"/>
              </w:rPr>
            </w:pPr>
          </w:p>
        </w:tc>
        <w:tc>
          <w:tcPr>
            <w:tcW w:w="900" w:type="dxa"/>
            <w:tcBorders>
              <w:right w:val="nil"/>
            </w:tcBorders>
            <w:vAlign w:val="center"/>
          </w:tcPr>
          <w:p w:rsidR="00A56308" w:rsidRPr="005F0259" w:rsidRDefault="00A56308" w:rsidP="007E7F98">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老年</w:t>
            </w:r>
            <w:r w:rsidRPr="005F0259">
              <w:rPr>
                <w:rFonts w:ascii="標楷體" w:eastAsia="標楷體" w:hAnsi="標楷體"/>
                <w:sz w:val="20"/>
                <w:szCs w:val="20"/>
              </w:rPr>
              <w:br/>
            </w:r>
            <w:r w:rsidRPr="005F0259">
              <w:rPr>
                <w:rFonts w:ascii="標楷體" w:eastAsia="標楷體" w:hAnsi="標楷體" w:hint="eastAsia"/>
                <w:sz w:val="20"/>
                <w:szCs w:val="20"/>
              </w:rPr>
              <w:t>年金</w:t>
            </w:r>
            <w:r w:rsidR="00E3275A">
              <w:rPr>
                <w:rFonts w:ascii="標楷體" w:eastAsia="標楷體" w:hAnsi="標楷體"/>
                <w:sz w:val="20"/>
                <w:szCs w:val="20"/>
              </w:rPr>
              <w:br/>
            </w:r>
            <w:r w:rsidR="00B22F52">
              <w:rPr>
                <w:rFonts w:ascii="標楷體" w:eastAsia="標楷體" w:hAnsi="標楷體" w:cs="新細明體" w:hint="eastAsia"/>
                <w:sz w:val="20"/>
                <w:szCs w:val="20"/>
              </w:rPr>
              <w:t>給付</w:t>
            </w:r>
          </w:p>
        </w:tc>
        <w:tc>
          <w:tcPr>
            <w:tcW w:w="812" w:type="dxa"/>
            <w:tcBorders>
              <w:right w:val="nil"/>
            </w:tcBorders>
            <w:vAlign w:val="center"/>
          </w:tcPr>
          <w:p w:rsidR="00A56308" w:rsidRPr="005F0259" w:rsidRDefault="00A56308" w:rsidP="007E7F98">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身心</w:t>
            </w:r>
            <w:r w:rsidRPr="005F0259">
              <w:rPr>
                <w:rFonts w:ascii="標楷體" w:eastAsia="標楷體" w:hAnsi="標楷體"/>
                <w:sz w:val="20"/>
                <w:szCs w:val="20"/>
              </w:rPr>
              <w:br/>
            </w:r>
            <w:r w:rsidRPr="005F0259">
              <w:rPr>
                <w:rFonts w:ascii="標楷體" w:eastAsia="標楷體" w:hAnsi="標楷體" w:hint="eastAsia"/>
                <w:sz w:val="20"/>
                <w:szCs w:val="20"/>
              </w:rPr>
              <w:t>障礙</w:t>
            </w:r>
            <w:r w:rsidRPr="005F0259">
              <w:rPr>
                <w:rFonts w:ascii="標楷體" w:eastAsia="標楷體" w:hAnsi="標楷體"/>
                <w:sz w:val="20"/>
                <w:szCs w:val="20"/>
              </w:rPr>
              <w:br/>
            </w:r>
            <w:r w:rsidRPr="005F0259">
              <w:rPr>
                <w:rFonts w:ascii="標楷體" w:eastAsia="標楷體" w:hAnsi="標楷體" w:hint="eastAsia"/>
                <w:sz w:val="20"/>
                <w:szCs w:val="20"/>
              </w:rPr>
              <w:t>年金</w:t>
            </w:r>
            <w:r w:rsidR="00B22F52">
              <w:rPr>
                <w:rFonts w:ascii="標楷體" w:eastAsia="標楷體" w:hAnsi="標楷體"/>
                <w:sz w:val="20"/>
                <w:szCs w:val="20"/>
              </w:rPr>
              <w:br/>
            </w:r>
            <w:r w:rsidR="00B22F52">
              <w:rPr>
                <w:rFonts w:ascii="標楷體" w:eastAsia="標楷體" w:hAnsi="標楷體" w:hint="eastAsia"/>
                <w:sz w:val="20"/>
                <w:szCs w:val="20"/>
              </w:rPr>
              <w:t>給付</w:t>
            </w:r>
          </w:p>
        </w:tc>
        <w:tc>
          <w:tcPr>
            <w:tcW w:w="850" w:type="dxa"/>
            <w:vAlign w:val="center"/>
          </w:tcPr>
          <w:p w:rsidR="00A56308" w:rsidRPr="005F0259" w:rsidRDefault="00A56308" w:rsidP="007E7F98">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遺屬</w:t>
            </w:r>
            <w:r w:rsidRPr="005F0259">
              <w:rPr>
                <w:rFonts w:ascii="標楷體" w:eastAsia="標楷體" w:hAnsi="標楷體"/>
                <w:sz w:val="20"/>
                <w:szCs w:val="20"/>
              </w:rPr>
              <w:br/>
            </w:r>
            <w:r w:rsidRPr="005F0259">
              <w:rPr>
                <w:rFonts w:ascii="標楷體" w:eastAsia="標楷體" w:hAnsi="標楷體" w:hint="eastAsia"/>
                <w:sz w:val="20"/>
                <w:szCs w:val="20"/>
              </w:rPr>
              <w:t>年金</w:t>
            </w:r>
            <w:r w:rsidR="00B22F52">
              <w:rPr>
                <w:rFonts w:ascii="標楷體" w:eastAsia="標楷體" w:hAnsi="標楷體"/>
                <w:sz w:val="20"/>
                <w:szCs w:val="20"/>
              </w:rPr>
              <w:br/>
            </w:r>
            <w:r w:rsidR="00B22F52">
              <w:rPr>
                <w:rFonts w:ascii="標楷體" w:eastAsia="標楷體" w:hAnsi="標楷體" w:hint="eastAsia"/>
                <w:sz w:val="20"/>
                <w:szCs w:val="20"/>
              </w:rPr>
              <w:t>給付</w:t>
            </w:r>
          </w:p>
        </w:tc>
        <w:tc>
          <w:tcPr>
            <w:tcW w:w="709" w:type="dxa"/>
            <w:tcBorders>
              <w:right w:val="nil"/>
            </w:tcBorders>
            <w:vAlign w:val="center"/>
          </w:tcPr>
          <w:p w:rsidR="00A56308" w:rsidRPr="005F0259" w:rsidRDefault="00A56308" w:rsidP="007E7F98">
            <w:pPr>
              <w:spacing w:line="240" w:lineRule="exact"/>
              <w:jc w:val="center"/>
              <w:rPr>
                <w:rFonts w:ascii="標楷體" w:eastAsia="標楷體" w:hAnsi="標楷體" w:cs="新細明體"/>
                <w:b/>
                <w:sz w:val="20"/>
                <w:szCs w:val="20"/>
              </w:rPr>
            </w:pPr>
            <w:r w:rsidRPr="005F0259">
              <w:rPr>
                <w:rFonts w:ascii="標楷體" w:eastAsia="標楷體" w:hAnsi="標楷體" w:hint="eastAsia"/>
                <w:sz w:val="20"/>
                <w:szCs w:val="20"/>
              </w:rPr>
              <w:t>生育</w:t>
            </w:r>
            <w:r w:rsidRPr="005F0259">
              <w:rPr>
                <w:rFonts w:ascii="標楷體" w:eastAsia="標楷體" w:hAnsi="標楷體"/>
                <w:sz w:val="20"/>
                <w:szCs w:val="20"/>
              </w:rPr>
              <w:br/>
            </w:r>
            <w:r w:rsidRPr="005F0259">
              <w:rPr>
                <w:rFonts w:ascii="標楷體" w:eastAsia="標楷體" w:hAnsi="標楷體" w:hint="eastAsia"/>
                <w:sz w:val="20"/>
                <w:szCs w:val="20"/>
              </w:rPr>
              <w:t>給付</w:t>
            </w:r>
          </w:p>
        </w:tc>
        <w:tc>
          <w:tcPr>
            <w:tcW w:w="709" w:type="dxa"/>
            <w:tcBorders>
              <w:right w:val="nil"/>
            </w:tcBorders>
            <w:vAlign w:val="center"/>
          </w:tcPr>
          <w:p w:rsidR="00A56308" w:rsidRPr="005F0259" w:rsidRDefault="00A56308" w:rsidP="007E7F98">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喪葬</w:t>
            </w:r>
            <w:r w:rsidRPr="005F0259">
              <w:rPr>
                <w:rFonts w:ascii="標楷體" w:eastAsia="標楷體" w:hAnsi="標楷體"/>
                <w:sz w:val="20"/>
                <w:szCs w:val="20"/>
              </w:rPr>
              <w:br/>
            </w:r>
            <w:r w:rsidRPr="005F0259">
              <w:rPr>
                <w:rFonts w:ascii="標楷體" w:eastAsia="標楷體" w:hAnsi="標楷體" w:hint="eastAsia"/>
                <w:sz w:val="20"/>
                <w:szCs w:val="20"/>
              </w:rPr>
              <w:t>給付</w:t>
            </w:r>
          </w:p>
        </w:tc>
        <w:tc>
          <w:tcPr>
            <w:tcW w:w="909" w:type="dxa"/>
            <w:tcBorders>
              <w:right w:val="nil"/>
            </w:tcBorders>
            <w:vAlign w:val="center"/>
          </w:tcPr>
          <w:p w:rsidR="00A56308" w:rsidRPr="005F0259" w:rsidRDefault="00A56308" w:rsidP="007E7F98">
            <w:pPr>
              <w:spacing w:line="240" w:lineRule="exact"/>
              <w:jc w:val="center"/>
              <w:rPr>
                <w:rFonts w:ascii="標楷體" w:eastAsia="標楷體" w:hAnsi="標楷體" w:cs="新細明體"/>
                <w:sz w:val="20"/>
                <w:szCs w:val="20"/>
              </w:rPr>
            </w:pPr>
            <w:r w:rsidRPr="005F0259">
              <w:rPr>
                <w:rFonts w:ascii="標楷體" w:eastAsia="標楷體" w:hAnsi="標楷體" w:hint="eastAsia"/>
                <w:sz w:val="20"/>
                <w:szCs w:val="20"/>
              </w:rPr>
              <w:t>老年基本保證年金</w:t>
            </w:r>
          </w:p>
        </w:tc>
        <w:tc>
          <w:tcPr>
            <w:tcW w:w="784" w:type="dxa"/>
            <w:tcBorders>
              <w:right w:val="nil"/>
            </w:tcBorders>
            <w:vAlign w:val="center"/>
          </w:tcPr>
          <w:p w:rsidR="00A56308" w:rsidRPr="005F0259" w:rsidRDefault="00A56308" w:rsidP="007E7F98">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原住民給付</w:t>
            </w:r>
          </w:p>
        </w:tc>
        <w:tc>
          <w:tcPr>
            <w:tcW w:w="784" w:type="dxa"/>
            <w:tcBorders>
              <w:right w:val="nil"/>
            </w:tcBorders>
            <w:vAlign w:val="center"/>
          </w:tcPr>
          <w:p w:rsidR="00A56308" w:rsidRPr="005F0259" w:rsidRDefault="00A56308" w:rsidP="007E7F98">
            <w:pPr>
              <w:spacing w:line="240" w:lineRule="exact"/>
              <w:jc w:val="center"/>
              <w:rPr>
                <w:rFonts w:ascii="標楷體" w:eastAsia="標楷體" w:hAnsi="標楷體"/>
                <w:sz w:val="20"/>
                <w:szCs w:val="20"/>
              </w:rPr>
            </w:pPr>
            <w:r w:rsidRPr="005F0259">
              <w:rPr>
                <w:rFonts w:ascii="標楷體" w:eastAsia="標楷體" w:hAnsi="標楷體" w:hint="eastAsia"/>
                <w:sz w:val="20"/>
                <w:szCs w:val="20"/>
              </w:rPr>
              <w:t>身心障礙基本保證</w:t>
            </w:r>
            <w:r w:rsidRPr="005F0259">
              <w:rPr>
                <w:rFonts w:ascii="標楷體" w:eastAsia="標楷體" w:hAnsi="標楷體"/>
                <w:sz w:val="20"/>
                <w:szCs w:val="20"/>
              </w:rPr>
              <w:br/>
            </w:r>
            <w:r w:rsidRPr="005F0259">
              <w:rPr>
                <w:rFonts w:ascii="標楷體" w:eastAsia="標楷體" w:hAnsi="標楷體" w:hint="eastAsia"/>
                <w:sz w:val="20"/>
                <w:szCs w:val="20"/>
              </w:rPr>
              <w:t>年金</w:t>
            </w:r>
          </w:p>
        </w:tc>
      </w:tr>
      <w:tr w:rsidR="0055283C" w:rsidTr="009360D9">
        <w:trPr>
          <w:trHeight w:hRule="exact" w:val="397"/>
        </w:trPr>
        <w:tc>
          <w:tcPr>
            <w:tcW w:w="720" w:type="dxa"/>
            <w:tcBorders>
              <w:left w:val="nil"/>
              <w:bottom w:val="nil"/>
              <w:right w:val="single" w:sz="4" w:space="0" w:color="auto"/>
            </w:tcBorders>
            <w:vAlign w:val="center"/>
          </w:tcPr>
          <w:p w:rsidR="0055283C" w:rsidRPr="005F0259" w:rsidRDefault="0055283C"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5</w:t>
            </w:r>
            <w:r w:rsidRPr="005F0259">
              <w:rPr>
                <w:rFonts w:ascii="標楷體" w:eastAsia="標楷體" w:hAnsi="標楷體" w:hint="eastAsia"/>
                <w:sz w:val="20"/>
                <w:szCs w:val="20"/>
              </w:rPr>
              <w:t>年</w:t>
            </w:r>
          </w:p>
        </w:tc>
        <w:tc>
          <w:tcPr>
            <w:tcW w:w="900" w:type="dxa"/>
            <w:tcBorders>
              <w:left w:val="single" w:sz="4" w:space="0" w:color="auto"/>
              <w:bottom w:val="nil"/>
              <w:right w:val="nil"/>
            </w:tcBorders>
            <w:tcMar>
              <w:right w:w="57" w:type="dxa"/>
            </w:tcMar>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7,114,132</w:t>
            </w:r>
          </w:p>
        </w:tc>
        <w:tc>
          <w:tcPr>
            <w:tcW w:w="900"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3,339,496</w:t>
            </w:r>
          </w:p>
        </w:tc>
        <w:tc>
          <w:tcPr>
            <w:tcW w:w="812"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28,707</w:t>
            </w:r>
          </w:p>
        </w:tc>
        <w:tc>
          <w:tcPr>
            <w:tcW w:w="850"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327,965</w:t>
            </w:r>
          </w:p>
        </w:tc>
        <w:tc>
          <w:tcPr>
            <w:tcW w:w="709"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69,150</w:t>
            </w:r>
          </w:p>
        </w:tc>
        <w:tc>
          <w:tcPr>
            <w:tcW w:w="709"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152,480</w:t>
            </w:r>
          </w:p>
        </w:tc>
        <w:tc>
          <w:tcPr>
            <w:tcW w:w="909"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2,909,012</w:t>
            </w:r>
          </w:p>
        </w:tc>
        <w:tc>
          <w:tcPr>
            <w:tcW w:w="784"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163,154</w:t>
            </w:r>
          </w:p>
        </w:tc>
        <w:tc>
          <w:tcPr>
            <w:tcW w:w="784" w:type="dxa"/>
            <w:tcBorders>
              <w:left w:val="nil"/>
              <w:bottom w:val="nil"/>
              <w:right w:val="nil"/>
            </w:tcBorders>
            <w:vAlign w:val="center"/>
          </w:tcPr>
          <w:p w:rsidR="0055283C" w:rsidRPr="005F0259" w:rsidRDefault="0055283C" w:rsidP="009A0C43">
            <w:pPr>
              <w:jc w:val="right"/>
              <w:rPr>
                <w:rFonts w:ascii="Arial Narrow" w:hAnsi="Arial Narrow" w:cs="新細明體"/>
                <w:sz w:val="20"/>
                <w:szCs w:val="20"/>
              </w:rPr>
            </w:pPr>
            <w:r>
              <w:rPr>
                <w:rFonts w:ascii="Arial Narrow" w:hAnsi="Arial Narrow" w:cs="新細明體" w:hint="eastAsia"/>
                <w:sz w:val="20"/>
                <w:szCs w:val="20"/>
              </w:rPr>
              <w:t>124,167</w:t>
            </w:r>
          </w:p>
        </w:tc>
      </w:tr>
      <w:tr w:rsidR="0055283C" w:rsidTr="009360D9">
        <w:trPr>
          <w:trHeight w:hRule="exact" w:val="397"/>
        </w:trPr>
        <w:tc>
          <w:tcPr>
            <w:tcW w:w="720" w:type="dxa"/>
            <w:tcBorders>
              <w:top w:val="nil"/>
              <w:left w:val="nil"/>
              <w:bottom w:val="nil"/>
              <w:right w:val="single" w:sz="4" w:space="0" w:color="auto"/>
            </w:tcBorders>
            <w:vAlign w:val="center"/>
          </w:tcPr>
          <w:p w:rsidR="0055283C" w:rsidRPr="005F0259" w:rsidRDefault="0055283C" w:rsidP="008D5889">
            <w:pPr>
              <w:jc w:val="center"/>
              <w:rPr>
                <w:rFonts w:ascii="Arial Narrow" w:hAnsi="Arial Narrow" w:cs="新細明體"/>
                <w:sz w:val="20"/>
                <w:szCs w:val="20"/>
              </w:rPr>
            </w:pPr>
            <w:r w:rsidRPr="005F0259">
              <w:rPr>
                <w:rFonts w:ascii="Arial Narrow" w:hAnsi="Arial Narrow"/>
                <w:sz w:val="20"/>
                <w:szCs w:val="20"/>
              </w:rPr>
              <w:t>10</w:t>
            </w:r>
            <w:r>
              <w:rPr>
                <w:rFonts w:ascii="Arial Narrow" w:hAnsi="Arial Narrow" w:hint="eastAsia"/>
                <w:sz w:val="20"/>
                <w:szCs w:val="20"/>
              </w:rPr>
              <w:t>6</w:t>
            </w:r>
            <w:r w:rsidRPr="005F0259">
              <w:rPr>
                <w:rFonts w:ascii="標楷體" w:eastAsia="標楷體" w:hAnsi="標楷體" w:hint="eastAsia"/>
                <w:sz w:val="20"/>
                <w:szCs w:val="20"/>
              </w:rPr>
              <w:t>年</w:t>
            </w:r>
          </w:p>
        </w:tc>
        <w:tc>
          <w:tcPr>
            <w:tcW w:w="900" w:type="dxa"/>
            <w:tcBorders>
              <w:top w:val="nil"/>
              <w:left w:val="single" w:sz="4" w:space="0" w:color="auto"/>
              <w:bottom w:val="nil"/>
              <w:right w:val="nil"/>
            </w:tcBorders>
            <w:tcMar>
              <w:right w:w="57" w:type="dxa"/>
            </w:tcMar>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7,531,180</w:t>
            </w:r>
          </w:p>
        </w:tc>
        <w:tc>
          <w:tcPr>
            <w:tcW w:w="900"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3,890,808</w:t>
            </w:r>
          </w:p>
        </w:tc>
        <w:tc>
          <w:tcPr>
            <w:tcW w:w="812"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30,218</w:t>
            </w:r>
          </w:p>
        </w:tc>
        <w:tc>
          <w:tcPr>
            <w:tcW w:w="850"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364,783</w:t>
            </w:r>
          </w:p>
        </w:tc>
        <w:tc>
          <w:tcPr>
            <w:tcW w:w="709"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70,127</w:t>
            </w:r>
          </w:p>
        </w:tc>
        <w:tc>
          <w:tcPr>
            <w:tcW w:w="709"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133,226</w:t>
            </w:r>
          </w:p>
        </w:tc>
        <w:tc>
          <w:tcPr>
            <w:tcW w:w="909"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2,748,600</w:t>
            </w:r>
          </w:p>
        </w:tc>
        <w:tc>
          <w:tcPr>
            <w:tcW w:w="784"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170,596</w:t>
            </w:r>
          </w:p>
        </w:tc>
        <w:tc>
          <w:tcPr>
            <w:tcW w:w="784" w:type="dxa"/>
            <w:tcBorders>
              <w:top w:val="nil"/>
              <w:left w:val="nil"/>
              <w:bottom w:val="nil"/>
              <w:right w:val="nil"/>
            </w:tcBorders>
            <w:vAlign w:val="center"/>
          </w:tcPr>
          <w:p w:rsidR="0055283C" w:rsidRPr="005F0259" w:rsidRDefault="0055283C" w:rsidP="009A0C43">
            <w:pPr>
              <w:jc w:val="right"/>
              <w:rPr>
                <w:rFonts w:ascii="Arial Narrow" w:hAnsi="Arial Narrow" w:cs="新細明體"/>
                <w:sz w:val="20"/>
                <w:szCs w:val="20"/>
              </w:rPr>
            </w:pPr>
            <w:r w:rsidRPr="002A5579">
              <w:rPr>
                <w:rFonts w:ascii="Arial Narrow" w:hAnsi="Arial Narrow" w:cs="新細明體"/>
                <w:sz w:val="20"/>
                <w:szCs w:val="20"/>
              </w:rPr>
              <w:t>122,822</w:t>
            </w:r>
          </w:p>
        </w:tc>
      </w:tr>
      <w:tr w:rsidR="008D5889" w:rsidTr="009360D9">
        <w:trPr>
          <w:trHeight w:hRule="exact" w:val="397"/>
        </w:trPr>
        <w:tc>
          <w:tcPr>
            <w:tcW w:w="720" w:type="dxa"/>
            <w:tcBorders>
              <w:top w:val="nil"/>
              <w:left w:val="nil"/>
              <w:bottom w:val="single" w:sz="4" w:space="0" w:color="auto"/>
              <w:right w:val="single" w:sz="4" w:space="0" w:color="auto"/>
            </w:tcBorders>
            <w:vAlign w:val="center"/>
          </w:tcPr>
          <w:p w:rsidR="008D5889" w:rsidRPr="005F0259" w:rsidRDefault="008D5889" w:rsidP="008D5889">
            <w:pPr>
              <w:jc w:val="center"/>
              <w:rPr>
                <w:rFonts w:ascii="Arial Narrow" w:hAnsi="Arial Narrow" w:cs="新細明體"/>
                <w:sz w:val="20"/>
                <w:szCs w:val="20"/>
              </w:rPr>
            </w:pPr>
            <w:r w:rsidRPr="005F0259">
              <w:rPr>
                <w:rFonts w:ascii="Arial Narrow" w:hAnsi="Arial Narrow"/>
                <w:sz w:val="20"/>
                <w:szCs w:val="20"/>
              </w:rPr>
              <w:t>10</w:t>
            </w:r>
            <w:r w:rsidR="00DC748E">
              <w:rPr>
                <w:rFonts w:ascii="Arial Narrow" w:hAnsi="Arial Narrow" w:hint="eastAsia"/>
                <w:sz w:val="20"/>
                <w:szCs w:val="20"/>
              </w:rPr>
              <w:t>7</w:t>
            </w:r>
            <w:r w:rsidRPr="005F0259">
              <w:rPr>
                <w:rFonts w:ascii="標楷體" w:eastAsia="標楷體" w:hAnsi="標楷體" w:hint="eastAsia"/>
                <w:sz w:val="20"/>
                <w:szCs w:val="20"/>
              </w:rPr>
              <w:t>年</w:t>
            </w:r>
          </w:p>
        </w:tc>
        <w:tc>
          <w:tcPr>
            <w:tcW w:w="900" w:type="dxa"/>
            <w:tcBorders>
              <w:top w:val="nil"/>
              <w:left w:val="single" w:sz="4" w:space="0" w:color="auto"/>
              <w:bottom w:val="single" w:sz="4" w:space="0" w:color="auto"/>
              <w:right w:val="nil"/>
            </w:tcBorders>
            <w:tcMar>
              <w:right w:w="57" w:type="dxa"/>
            </w:tcMar>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7,898,294</w:t>
            </w:r>
          </w:p>
        </w:tc>
        <w:tc>
          <w:tcPr>
            <w:tcW w:w="900"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4,404,472</w:t>
            </w:r>
          </w:p>
        </w:tc>
        <w:tc>
          <w:tcPr>
            <w:tcW w:w="812"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31,818</w:t>
            </w:r>
          </w:p>
        </w:tc>
        <w:tc>
          <w:tcPr>
            <w:tcW w:w="850"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398,681</w:t>
            </w:r>
          </w:p>
        </w:tc>
        <w:tc>
          <w:tcPr>
            <w:tcW w:w="709"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72,730</w:t>
            </w:r>
          </w:p>
        </w:tc>
        <w:tc>
          <w:tcPr>
            <w:tcW w:w="709"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118,591</w:t>
            </w:r>
          </w:p>
        </w:tc>
        <w:tc>
          <w:tcPr>
            <w:tcW w:w="909"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2,575,037</w:t>
            </w:r>
          </w:p>
        </w:tc>
        <w:tc>
          <w:tcPr>
            <w:tcW w:w="784"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176,121</w:t>
            </w:r>
          </w:p>
        </w:tc>
        <w:tc>
          <w:tcPr>
            <w:tcW w:w="784" w:type="dxa"/>
            <w:tcBorders>
              <w:top w:val="nil"/>
              <w:left w:val="nil"/>
              <w:bottom w:val="single" w:sz="4" w:space="0" w:color="auto"/>
              <w:right w:val="nil"/>
            </w:tcBorders>
            <w:vAlign w:val="center"/>
          </w:tcPr>
          <w:p w:rsidR="008D5889" w:rsidRPr="005F0259" w:rsidRDefault="0055283C" w:rsidP="007E7F98">
            <w:pPr>
              <w:jc w:val="right"/>
              <w:rPr>
                <w:rFonts w:ascii="Arial Narrow" w:hAnsi="Arial Narrow" w:cs="新細明體"/>
                <w:sz w:val="20"/>
                <w:szCs w:val="20"/>
              </w:rPr>
            </w:pPr>
            <w:r>
              <w:rPr>
                <w:rFonts w:ascii="Arial Narrow" w:hAnsi="Arial Narrow" w:cs="新細明體" w:hint="eastAsia"/>
                <w:sz w:val="20"/>
                <w:szCs w:val="20"/>
              </w:rPr>
              <w:t>120,845</w:t>
            </w:r>
          </w:p>
        </w:tc>
      </w:tr>
      <w:tr w:rsidR="008D5889" w:rsidTr="009360D9">
        <w:trPr>
          <w:trHeight w:val="545"/>
        </w:trPr>
        <w:tc>
          <w:tcPr>
            <w:tcW w:w="720" w:type="dxa"/>
            <w:tcBorders>
              <w:left w:val="nil"/>
              <w:right w:val="single" w:sz="4" w:space="0" w:color="auto"/>
            </w:tcBorders>
          </w:tcPr>
          <w:p w:rsidR="008D5889" w:rsidRPr="005F0259" w:rsidRDefault="008D5889" w:rsidP="007E7F98">
            <w:pPr>
              <w:spacing w:line="260" w:lineRule="exact"/>
              <w:jc w:val="center"/>
              <w:rPr>
                <w:rFonts w:ascii="標楷體" w:eastAsia="標楷體" w:hAnsi="標楷體" w:cs="新細明體"/>
                <w:sz w:val="20"/>
                <w:szCs w:val="20"/>
              </w:rPr>
            </w:pPr>
            <w:r w:rsidRPr="005F0259">
              <w:rPr>
                <w:rFonts w:ascii="標楷體" w:eastAsia="標楷體" w:hAnsi="標楷體" w:hint="eastAsia"/>
                <w:sz w:val="20"/>
                <w:szCs w:val="20"/>
              </w:rPr>
              <w:t>較上年</w:t>
            </w:r>
            <w:r w:rsidRPr="005F0259">
              <w:rPr>
                <w:rFonts w:ascii="標楷體" w:eastAsia="標楷體" w:hAnsi="標楷體" w:hint="eastAsia"/>
                <w:sz w:val="20"/>
                <w:szCs w:val="20"/>
              </w:rPr>
              <w:br/>
              <w:t>增減</w:t>
            </w:r>
            <w:r w:rsidRPr="005F0259">
              <w:rPr>
                <w:rFonts w:ascii="Arial Narrow" w:eastAsia="標楷體" w:hAnsi="Arial Narrow"/>
                <w:sz w:val="20"/>
                <w:szCs w:val="20"/>
              </w:rPr>
              <w:t>(%)</w:t>
            </w:r>
          </w:p>
        </w:tc>
        <w:tc>
          <w:tcPr>
            <w:tcW w:w="900" w:type="dxa"/>
            <w:tcBorders>
              <w:left w:val="single" w:sz="4" w:space="0" w:color="auto"/>
              <w:right w:val="nil"/>
            </w:tcBorders>
            <w:tcMar>
              <w:right w:w="57" w:type="dxa"/>
            </w:tcMar>
            <w:vAlign w:val="center"/>
          </w:tcPr>
          <w:p w:rsidR="008D5889" w:rsidRPr="005F0259" w:rsidRDefault="00B22F52" w:rsidP="007E7F98">
            <w:pPr>
              <w:jc w:val="right"/>
              <w:rPr>
                <w:rFonts w:ascii="Arial Narrow" w:hAnsi="Arial Narrow" w:cs="新細明體"/>
                <w:sz w:val="20"/>
                <w:szCs w:val="20"/>
              </w:rPr>
            </w:pPr>
            <w:r>
              <w:rPr>
                <w:rFonts w:ascii="Arial Narrow" w:hAnsi="Arial Narrow" w:cs="新細明體" w:hint="eastAsia"/>
                <w:sz w:val="20"/>
                <w:szCs w:val="20"/>
              </w:rPr>
              <w:t>4.87</w:t>
            </w:r>
          </w:p>
        </w:tc>
        <w:tc>
          <w:tcPr>
            <w:tcW w:w="900" w:type="dxa"/>
            <w:tcBorders>
              <w:left w:val="nil"/>
              <w:right w:val="nil"/>
            </w:tcBorders>
            <w:vAlign w:val="center"/>
          </w:tcPr>
          <w:p w:rsidR="008D5889" w:rsidRPr="005F0259" w:rsidRDefault="00B22F52" w:rsidP="000918D8">
            <w:pPr>
              <w:jc w:val="right"/>
              <w:rPr>
                <w:rFonts w:ascii="Arial Narrow" w:hAnsi="Arial Narrow" w:cs="新細明體"/>
                <w:sz w:val="20"/>
                <w:szCs w:val="20"/>
              </w:rPr>
            </w:pPr>
            <w:r>
              <w:rPr>
                <w:rFonts w:ascii="Arial Narrow" w:hAnsi="Arial Narrow" w:cs="新細明體" w:hint="eastAsia"/>
                <w:sz w:val="20"/>
                <w:szCs w:val="20"/>
              </w:rPr>
              <w:t>13.20</w:t>
            </w:r>
          </w:p>
        </w:tc>
        <w:tc>
          <w:tcPr>
            <w:tcW w:w="812" w:type="dxa"/>
            <w:tcBorders>
              <w:left w:val="nil"/>
              <w:right w:val="nil"/>
            </w:tcBorders>
            <w:vAlign w:val="center"/>
          </w:tcPr>
          <w:p w:rsidR="008D5889" w:rsidRPr="005F0259" w:rsidRDefault="00B22F52" w:rsidP="000918D8">
            <w:pPr>
              <w:jc w:val="right"/>
              <w:rPr>
                <w:rFonts w:ascii="Arial Narrow" w:hAnsi="Arial Narrow" w:cs="新細明體"/>
                <w:sz w:val="20"/>
                <w:szCs w:val="20"/>
              </w:rPr>
            </w:pPr>
            <w:r>
              <w:rPr>
                <w:rFonts w:ascii="Arial Narrow" w:hAnsi="Arial Narrow" w:cs="新細明體" w:hint="eastAsia"/>
                <w:sz w:val="20"/>
                <w:szCs w:val="20"/>
              </w:rPr>
              <w:t>5.29</w:t>
            </w:r>
          </w:p>
        </w:tc>
        <w:tc>
          <w:tcPr>
            <w:tcW w:w="850" w:type="dxa"/>
            <w:tcBorders>
              <w:left w:val="nil"/>
              <w:right w:val="nil"/>
            </w:tcBorders>
            <w:vAlign w:val="center"/>
          </w:tcPr>
          <w:p w:rsidR="008D5889" w:rsidRPr="005F0259" w:rsidRDefault="00B22F52" w:rsidP="000918D8">
            <w:pPr>
              <w:jc w:val="right"/>
              <w:rPr>
                <w:rFonts w:ascii="Arial Narrow" w:hAnsi="Arial Narrow" w:cs="新細明體"/>
                <w:sz w:val="20"/>
                <w:szCs w:val="20"/>
              </w:rPr>
            </w:pPr>
            <w:r>
              <w:rPr>
                <w:rFonts w:ascii="Arial Narrow" w:hAnsi="Arial Narrow" w:cs="新細明體" w:hint="eastAsia"/>
                <w:sz w:val="20"/>
                <w:szCs w:val="20"/>
              </w:rPr>
              <w:t>9.29</w:t>
            </w:r>
          </w:p>
        </w:tc>
        <w:tc>
          <w:tcPr>
            <w:tcW w:w="709" w:type="dxa"/>
            <w:tcBorders>
              <w:left w:val="nil"/>
              <w:right w:val="nil"/>
            </w:tcBorders>
            <w:vAlign w:val="center"/>
          </w:tcPr>
          <w:p w:rsidR="008D5889" w:rsidRPr="005F0259" w:rsidRDefault="00B22F52" w:rsidP="000918D8">
            <w:pPr>
              <w:jc w:val="right"/>
              <w:rPr>
                <w:rFonts w:ascii="Arial Narrow" w:hAnsi="Arial Narrow" w:cs="新細明體"/>
                <w:sz w:val="20"/>
                <w:szCs w:val="20"/>
              </w:rPr>
            </w:pPr>
            <w:r>
              <w:rPr>
                <w:rFonts w:ascii="Arial Narrow" w:hAnsi="Arial Narrow" w:cs="新細明體" w:hint="eastAsia"/>
                <w:sz w:val="20"/>
                <w:szCs w:val="20"/>
              </w:rPr>
              <w:t>3.71</w:t>
            </w:r>
          </w:p>
        </w:tc>
        <w:tc>
          <w:tcPr>
            <w:tcW w:w="709" w:type="dxa"/>
            <w:tcBorders>
              <w:left w:val="nil"/>
              <w:right w:val="nil"/>
            </w:tcBorders>
            <w:vAlign w:val="center"/>
          </w:tcPr>
          <w:p w:rsidR="008D5889" w:rsidRPr="005F0259" w:rsidRDefault="00B22F52" w:rsidP="000918D8">
            <w:pPr>
              <w:jc w:val="right"/>
              <w:rPr>
                <w:rFonts w:ascii="Arial Narrow" w:hAnsi="Arial Narrow" w:cs="新細明體"/>
                <w:sz w:val="20"/>
                <w:szCs w:val="20"/>
              </w:rPr>
            </w:pPr>
            <w:r>
              <w:rPr>
                <w:rFonts w:ascii="Arial Narrow" w:hAnsi="Arial Narrow" w:cs="新細明體" w:hint="eastAsia"/>
                <w:sz w:val="20"/>
                <w:szCs w:val="20"/>
              </w:rPr>
              <w:t>-10.98</w:t>
            </w:r>
          </w:p>
        </w:tc>
        <w:tc>
          <w:tcPr>
            <w:tcW w:w="909" w:type="dxa"/>
            <w:tcBorders>
              <w:left w:val="nil"/>
              <w:right w:val="nil"/>
            </w:tcBorders>
            <w:vAlign w:val="center"/>
          </w:tcPr>
          <w:p w:rsidR="008D5889" w:rsidRPr="005F0259" w:rsidRDefault="00B22F52" w:rsidP="000918D8">
            <w:pPr>
              <w:jc w:val="right"/>
              <w:rPr>
                <w:rFonts w:ascii="Arial Narrow" w:hAnsi="Arial Narrow" w:cs="新細明體"/>
                <w:sz w:val="20"/>
                <w:szCs w:val="20"/>
              </w:rPr>
            </w:pPr>
            <w:r>
              <w:rPr>
                <w:rFonts w:ascii="Arial Narrow" w:hAnsi="Arial Narrow" w:cs="新細明體" w:hint="eastAsia"/>
                <w:sz w:val="20"/>
                <w:szCs w:val="20"/>
              </w:rPr>
              <w:t>-6.31</w:t>
            </w:r>
          </w:p>
        </w:tc>
        <w:tc>
          <w:tcPr>
            <w:tcW w:w="784" w:type="dxa"/>
            <w:tcBorders>
              <w:left w:val="nil"/>
              <w:right w:val="nil"/>
            </w:tcBorders>
            <w:vAlign w:val="center"/>
          </w:tcPr>
          <w:p w:rsidR="008D5889" w:rsidRPr="005F0259" w:rsidRDefault="00B22F52" w:rsidP="000918D8">
            <w:pPr>
              <w:jc w:val="right"/>
              <w:rPr>
                <w:rFonts w:ascii="Arial Narrow" w:hAnsi="Arial Narrow" w:cs="新細明體"/>
                <w:sz w:val="20"/>
                <w:szCs w:val="20"/>
              </w:rPr>
            </w:pPr>
            <w:r>
              <w:rPr>
                <w:rFonts w:ascii="Arial Narrow" w:hAnsi="Arial Narrow" w:cs="新細明體" w:hint="eastAsia"/>
                <w:sz w:val="20"/>
                <w:szCs w:val="20"/>
              </w:rPr>
              <w:t>3.24</w:t>
            </w:r>
          </w:p>
        </w:tc>
        <w:tc>
          <w:tcPr>
            <w:tcW w:w="784" w:type="dxa"/>
            <w:tcBorders>
              <w:left w:val="nil"/>
              <w:right w:val="nil"/>
            </w:tcBorders>
            <w:vAlign w:val="center"/>
          </w:tcPr>
          <w:p w:rsidR="008D5889" w:rsidRPr="005F0259" w:rsidRDefault="00B22F52" w:rsidP="00E75C9E">
            <w:pPr>
              <w:jc w:val="right"/>
              <w:rPr>
                <w:rFonts w:ascii="Arial Narrow" w:hAnsi="Arial Narrow" w:cs="新細明體"/>
                <w:sz w:val="20"/>
                <w:szCs w:val="20"/>
              </w:rPr>
            </w:pPr>
            <w:r>
              <w:rPr>
                <w:rFonts w:ascii="Arial Narrow" w:hAnsi="Arial Narrow" w:cs="新細明體" w:hint="eastAsia"/>
                <w:sz w:val="20"/>
                <w:szCs w:val="20"/>
              </w:rPr>
              <w:t>-1.61</w:t>
            </w:r>
          </w:p>
        </w:tc>
      </w:tr>
    </w:tbl>
    <w:p w:rsidR="00A56308" w:rsidRPr="00E70CCB" w:rsidRDefault="00A56308" w:rsidP="00050E1E">
      <w:pPr>
        <w:spacing w:beforeLines="20" w:before="72" w:line="200" w:lineRule="exact"/>
        <w:ind w:leftChars="237" w:left="1164" w:hangingChars="313" w:hanging="595"/>
        <w:rPr>
          <w:rFonts w:eastAsia="標楷體"/>
          <w:sz w:val="19"/>
          <w:szCs w:val="19"/>
        </w:rPr>
      </w:pPr>
      <w:r w:rsidRPr="00E70CCB">
        <w:rPr>
          <w:rFonts w:eastAsia="標楷體" w:hint="eastAsia"/>
          <w:sz w:val="19"/>
          <w:szCs w:val="19"/>
        </w:rPr>
        <w:t>註：</w:t>
      </w:r>
      <w:r w:rsidRPr="00E70CCB">
        <w:rPr>
          <w:rFonts w:eastAsia="標楷體"/>
          <w:sz w:val="19"/>
          <w:szCs w:val="19"/>
        </w:rPr>
        <w:t xml:space="preserve">1. </w:t>
      </w:r>
      <w:r w:rsidRPr="00E70CCB">
        <w:rPr>
          <w:rFonts w:eastAsia="標楷體" w:hAnsi="標楷體"/>
          <w:sz w:val="19"/>
          <w:szCs w:val="19"/>
        </w:rPr>
        <w:t>保險給付項下之老年年金給付、身心障礙年金給付、遺屬年金給付之年金差額由中央主管機關負擔，</w:t>
      </w:r>
      <w:r w:rsidRPr="00E70CCB">
        <w:rPr>
          <w:rFonts w:eastAsia="標楷體"/>
          <w:sz w:val="19"/>
          <w:szCs w:val="19"/>
        </w:rPr>
        <w:t>10</w:t>
      </w:r>
      <w:r w:rsidR="00FD0780">
        <w:rPr>
          <w:rFonts w:eastAsia="標楷體" w:hint="eastAsia"/>
          <w:sz w:val="19"/>
          <w:szCs w:val="19"/>
        </w:rPr>
        <w:t>7</w:t>
      </w:r>
      <w:r w:rsidRPr="00E70CCB">
        <w:rPr>
          <w:rFonts w:eastAsia="標楷體" w:hAnsi="標楷體"/>
          <w:sz w:val="19"/>
          <w:szCs w:val="19"/>
        </w:rPr>
        <w:t>年年金差額計</w:t>
      </w:r>
      <w:r w:rsidR="00FD0780">
        <w:rPr>
          <w:rFonts w:eastAsia="標楷體" w:hAnsi="標楷體" w:hint="eastAsia"/>
          <w:sz w:val="19"/>
          <w:szCs w:val="19"/>
        </w:rPr>
        <w:t>344</w:t>
      </w:r>
      <w:r w:rsidR="00135F10" w:rsidRPr="00E70CCB">
        <w:rPr>
          <w:rFonts w:eastAsia="標楷體" w:hAnsi="標楷體" w:hint="eastAsia"/>
          <w:sz w:val="19"/>
          <w:szCs w:val="19"/>
        </w:rPr>
        <w:t>億</w:t>
      </w:r>
      <w:r w:rsidR="00FD0780">
        <w:rPr>
          <w:rFonts w:eastAsia="標楷體" w:hAnsi="標楷體" w:hint="eastAsia"/>
          <w:sz w:val="19"/>
          <w:szCs w:val="19"/>
        </w:rPr>
        <w:t>2</w:t>
      </w:r>
      <w:r w:rsidR="00135F10" w:rsidRPr="00E70CCB">
        <w:rPr>
          <w:rFonts w:eastAsia="標楷體" w:hAnsi="標楷體" w:hint="eastAsia"/>
          <w:sz w:val="19"/>
          <w:szCs w:val="19"/>
        </w:rPr>
        <w:t>,</w:t>
      </w:r>
      <w:r w:rsidR="00FD0780">
        <w:rPr>
          <w:rFonts w:eastAsia="標楷體" w:hAnsi="標楷體" w:hint="eastAsia"/>
          <w:sz w:val="19"/>
          <w:szCs w:val="19"/>
        </w:rPr>
        <w:t>548</w:t>
      </w:r>
      <w:r w:rsidRPr="00E70CCB">
        <w:rPr>
          <w:rFonts w:eastAsia="標楷體" w:hAnsi="標楷體"/>
          <w:sz w:val="19"/>
          <w:szCs w:val="19"/>
        </w:rPr>
        <w:t>萬元，其餘保險給付支出由基金支應計</w:t>
      </w:r>
      <w:r w:rsidR="00FD0780">
        <w:rPr>
          <w:rFonts w:eastAsia="標楷體" w:hAnsi="標楷體" w:hint="eastAsia"/>
          <w:sz w:val="19"/>
          <w:szCs w:val="19"/>
        </w:rPr>
        <w:t>158</w:t>
      </w:r>
      <w:r w:rsidR="00135F10" w:rsidRPr="00E70CCB">
        <w:rPr>
          <w:rFonts w:eastAsia="標楷體" w:hAnsi="標楷體" w:hint="eastAsia"/>
          <w:sz w:val="19"/>
          <w:szCs w:val="19"/>
        </w:rPr>
        <w:t>億</w:t>
      </w:r>
      <w:r w:rsidR="00FD0780">
        <w:rPr>
          <w:rFonts w:eastAsia="標楷體" w:hAnsi="標楷體" w:hint="eastAsia"/>
          <w:sz w:val="19"/>
          <w:szCs w:val="19"/>
        </w:rPr>
        <w:t>3,744</w:t>
      </w:r>
      <w:r w:rsidRPr="00E70CCB">
        <w:rPr>
          <w:rFonts w:eastAsia="標楷體" w:hAnsi="標楷體"/>
          <w:sz w:val="19"/>
          <w:szCs w:val="19"/>
        </w:rPr>
        <w:t>萬元。</w:t>
      </w:r>
    </w:p>
    <w:p w:rsidR="00A56308" w:rsidRPr="00E70CCB" w:rsidRDefault="00A56308" w:rsidP="00050E1E">
      <w:pPr>
        <w:spacing w:beforeLines="10" w:before="36" w:line="200" w:lineRule="exact"/>
        <w:ind w:leftChars="375" w:left="1147" w:hangingChars="130" w:hanging="247"/>
        <w:rPr>
          <w:rFonts w:eastAsia="標楷體"/>
          <w:sz w:val="19"/>
          <w:szCs w:val="19"/>
        </w:rPr>
      </w:pPr>
      <w:r w:rsidRPr="00E70CCB">
        <w:rPr>
          <w:rFonts w:eastAsia="標楷體"/>
          <w:sz w:val="19"/>
          <w:szCs w:val="19"/>
        </w:rPr>
        <w:t xml:space="preserve">2. </w:t>
      </w:r>
      <w:r w:rsidRPr="00E70CCB">
        <w:rPr>
          <w:rFonts w:eastAsia="標楷體" w:hAnsi="標楷體"/>
          <w:sz w:val="19"/>
          <w:szCs w:val="19"/>
        </w:rPr>
        <w:t>基本保證年金係指老年基本保證年金、原住民給付、身心障礙基本保證年金，為具津貼性質之給付，由中央主管機關編列預算支應，</w:t>
      </w:r>
      <w:r w:rsidRPr="00E70CCB">
        <w:rPr>
          <w:rFonts w:eastAsia="標楷體"/>
          <w:sz w:val="19"/>
          <w:szCs w:val="19"/>
        </w:rPr>
        <w:t>10</w:t>
      </w:r>
      <w:r w:rsidR="00FD0780">
        <w:rPr>
          <w:rFonts w:eastAsia="標楷體" w:hint="eastAsia"/>
          <w:sz w:val="19"/>
          <w:szCs w:val="19"/>
        </w:rPr>
        <w:t>7</w:t>
      </w:r>
      <w:r w:rsidRPr="00E70CCB">
        <w:rPr>
          <w:rFonts w:eastAsia="標楷體" w:hAnsi="標楷體"/>
          <w:sz w:val="19"/>
          <w:szCs w:val="19"/>
        </w:rPr>
        <w:t>年基本保證年金合計</w:t>
      </w:r>
      <w:r w:rsidR="00FD0780">
        <w:rPr>
          <w:rFonts w:eastAsia="標楷體" w:hint="eastAsia"/>
          <w:sz w:val="19"/>
          <w:szCs w:val="19"/>
        </w:rPr>
        <w:t>287</w:t>
      </w:r>
      <w:r w:rsidR="00135F10" w:rsidRPr="00E70CCB">
        <w:rPr>
          <w:rFonts w:eastAsia="標楷體" w:hint="eastAsia"/>
          <w:sz w:val="19"/>
          <w:szCs w:val="19"/>
        </w:rPr>
        <w:t>億</w:t>
      </w:r>
      <w:r w:rsidR="00B30881" w:rsidRPr="00E70CCB">
        <w:rPr>
          <w:rFonts w:eastAsia="標楷體" w:hint="eastAsia"/>
          <w:sz w:val="19"/>
          <w:szCs w:val="19"/>
        </w:rPr>
        <w:t>2</w:t>
      </w:r>
      <w:r w:rsidR="00135F10" w:rsidRPr="00E70CCB">
        <w:rPr>
          <w:rFonts w:eastAsia="標楷體" w:hint="eastAsia"/>
          <w:sz w:val="19"/>
          <w:szCs w:val="19"/>
        </w:rPr>
        <w:t>,</w:t>
      </w:r>
      <w:r w:rsidR="00FD0780">
        <w:rPr>
          <w:rFonts w:eastAsia="標楷體" w:hint="eastAsia"/>
          <w:sz w:val="19"/>
          <w:szCs w:val="19"/>
        </w:rPr>
        <w:t>002</w:t>
      </w:r>
      <w:r w:rsidRPr="00E70CCB">
        <w:rPr>
          <w:rFonts w:eastAsia="標楷體" w:hAnsi="標楷體"/>
          <w:sz w:val="19"/>
          <w:szCs w:val="19"/>
        </w:rPr>
        <w:t>萬元。</w:t>
      </w:r>
    </w:p>
    <w:p w:rsidR="00A56308" w:rsidRPr="00E70CCB" w:rsidRDefault="00A56308" w:rsidP="00E70CCB">
      <w:pPr>
        <w:snapToGrid w:val="0"/>
        <w:spacing w:line="360" w:lineRule="atLeast"/>
        <w:ind w:leftChars="275" w:left="660" w:firstLineChars="200" w:firstLine="380"/>
        <w:jc w:val="both"/>
        <w:rPr>
          <w:rFonts w:eastAsia="標楷體"/>
          <w:sz w:val="19"/>
          <w:szCs w:val="19"/>
        </w:rPr>
      </w:pPr>
    </w:p>
    <w:sectPr w:rsidR="00A56308" w:rsidRPr="00E70CCB" w:rsidSect="009B7618">
      <w:headerReference w:type="even" r:id="rId9"/>
      <w:headerReference w:type="default" r:id="rId10"/>
      <w:pgSz w:w="11906" w:h="16838" w:code="9"/>
      <w:pgMar w:top="1418" w:right="1701" w:bottom="2696" w:left="1701" w:header="851" w:footer="1701" w:gutter="0"/>
      <w:pgNumType w:fmt="upp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2A" w:rsidRDefault="0080722A">
      <w:r>
        <w:separator/>
      </w:r>
    </w:p>
  </w:endnote>
  <w:endnote w:type="continuationSeparator" w:id="0">
    <w:p w:rsidR="0080722A" w:rsidRDefault="0080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2A" w:rsidRDefault="0080722A">
      <w:r>
        <w:separator/>
      </w:r>
    </w:p>
  </w:footnote>
  <w:footnote w:type="continuationSeparator" w:id="0">
    <w:p w:rsidR="0080722A" w:rsidRDefault="0080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2A" w:rsidRDefault="0080722A" w:rsidP="00B27F7D">
    <w:pPr>
      <w:pStyle w:val="a3"/>
      <w:ind w:right="360"/>
      <w:rPr>
        <w:rStyle w:val="a5"/>
      </w:rPr>
    </w:pPr>
  </w:p>
  <w:p w:rsidR="0080722A" w:rsidRDefault="0080722A" w:rsidP="00B27F7D">
    <w:pPr>
      <w:pStyle w:val="a3"/>
      <w:ind w:right="360"/>
    </w:pPr>
    <w:r>
      <w:rPr>
        <w:rStyle w:val="a5"/>
      </w:rPr>
      <w:fldChar w:fldCharType="begin"/>
    </w:r>
    <w:r>
      <w:rPr>
        <w:rStyle w:val="a5"/>
      </w:rPr>
      <w:instrText xml:space="preserve"> PAGE </w:instrText>
    </w:r>
    <w:r>
      <w:rPr>
        <w:rStyle w:val="a5"/>
      </w:rPr>
      <w:fldChar w:fldCharType="separate"/>
    </w:r>
    <w:r w:rsidR="00EF592C">
      <w:rPr>
        <w:rStyle w:val="a5"/>
        <w:noProof/>
      </w:rPr>
      <w:t>XII</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2A" w:rsidRDefault="0080722A" w:rsidP="00BF2BB4">
    <w:pPr>
      <w:pStyle w:val="a3"/>
      <w:tabs>
        <w:tab w:val="clear" w:pos="8306"/>
      </w:tabs>
      <w:ind w:right="16" w:firstLine="360"/>
      <w:jc w:val="right"/>
      <w:rPr>
        <w:rStyle w:val="a5"/>
      </w:rPr>
    </w:pPr>
  </w:p>
  <w:p w:rsidR="0080722A" w:rsidRDefault="0080722A" w:rsidP="00BF2BB4">
    <w:pPr>
      <w:pStyle w:val="a3"/>
      <w:tabs>
        <w:tab w:val="clear" w:pos="8306"/>
      </w:tabs>
      <w:ind w:right="16" w:firstLine="360"/>
      <w:jc w:val="right"/>
    </w:pPr>
    <w:r>
      <w:rPr>
        <w:rStyle w:val="a5"/>
      </w:rPr>
      <w:fldChar w:fldCharType="begin"/>
    </w:r>
    <w:r>
      <w:rPr>
        <w:rStyle w:val="a5"/>
      </w:rPr>
      <w:instrText xml:space="preserve"> PAGE </w:instrText>
    </w:r>
    <w:r>
      <w:rPr>
        <w:rStyle w:val="a5"/>
      </w:rPr>
      <w:fldChar w:fldCharType="separate"/>
    </w:r>
    <w:r w:rsidR="00EF592C">
      <w:rPr>
        <w:rStyle w:val="a5"/>
        <w:noProof/>
      </w:rPr>
      <w:t>I</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6216"/>
    <w:multiLevelType w:val="hybridMultilevel"/>
    <w:tmpl w:val="BD841BEA"/>
    <w:lvl w:ilvl="0" w:tplc="0550093C">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5731E79"/>
    <w:multiLevelType w:val="hybridMultilevel"/>
    <w:tmpl w:val="B3F69CC2"/>
    <w:lvl w:ilvl="0" w:tplc="C2329EEE">
      <w:start w:val="1"/>
      <w:numFmt w:val="decimal"/>
      <w:lvlText w:val="%1."/>
      <w:lvlJc w:val="left"/>
      <w:pPr>
        <w:tabs>
          <w:tab w:val="num" w:pos="840"/>
        </w:tabs>
        <w:ind w:left="840" w:hanging="360"/>
      </w:pPr>
      <w:rPr>
        <w:rFonts w:hint="default"/>
        <w:sz w:val="22"/>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evenAndOddHeaders/>
  <w:drawingGridHorizontalSpacing w:val="2"/>
  <w:drawingGridVerticalSpacing w:val="4"/>
  <w:displayHorizontalDrawingGridEvery w:val="0"/>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45"/>
    <w:rsid w:val="00000887"/>
    <w:rsid w:val="00000C18"/>
    <w:rsid w:val="00001977"/>
    <w:rsid w:val="00003CD3"/>
    <w:rsid w:val="00005C8F"/>
    <w:rsid w:val="00007D65"/>
    <w:rsid w:val="00010393"/>
    <w:rsid w:val="0001048B"/>
    <w:rsid w:val="000104B9"/>
    <w:rsid w:val="00011531"/>
    <w:rsid w:val="00011C49"/>
    <w:rsid w:val="00012E7A"/>
    <w:rsid w:val="000131D0"/>
    <w:rsid w:val="000149F1"/>
    <w:rsid w:val="00015EB7"/>
    <w:rsid w:val="00016015"/>
    <w:rsid w:val="00016F30"/>
    <w:rsid w:val="00021F59"/>
    <w:rsid w:val="000222E0"/>
    <w:rsid w:val="00023DD4"/>
    <w:rsid w:val="00023FB8"/>
    <w:rsid w:val="000242B1"/>
    <w:rsid w:val="000248C2"/>
    <w:rsid w:val="00025440"/>
    <w:rsid w:val="00026F03"/>
    <w:rsid w:val="00027528"/>
    <w:rsid w:val="00027706"/>
    <w:rsid w:val="000317D7"/>
    <w:rsid w:val="000321A2"/>
    <w:rsid w:val="0003264C"/>
    <w:rsid w:val="00032739"/>
    <w:rsid w:val="000334D4"/>
    <w:rsid w:val="00033CC5"/>
    <w:rsid w:val="00034FF8"/>
    <w:rsid w:val="00035744"/>
    <w:rsid w:val="00036124"/>
    <w:rsid w:val="000365D1"/>
    <w:rsid w:val="00040A30"/>
    <w:rsid w:val="000427A6"/>
    <w:rsid w:val="000428F6"/>
    <w:rsid w:val="00042D30"/>
    <w:rsid w:val="00043546"/>
    <w:rsid w:val="0004366E"/>
    <w:rsid w:val="00045923"/>
    <w:rsid w:val="00046FD4"/>
    <w:rsid w:val="000471BF"/>
    <w:rsid w:val="000507C2"/>
    <w:rsid w:val="00050992"/>
    <w:rsid w:val="00050BC4"/>
    <w:rsid w:val="00050E1E"/>
    <w:rsid w:val="0005287F"/>
    <w:rsid w:val="00053BDF"/>
    <w:rsid w:val="000549C7"/>
    <w:rsid w:val="00054BB0"/>
    <w:rsid w:val="00054FDB"/>
    <w:rsid w:val="0005524D"/>
    <w:rsid w:val="00055E70"/>
    <w:rsid w:val="00056DAE"/>
    <w:rsid w:val="00057D3B"/>
    <w:rsid w:val="00060678"/>
    <w:rsid w:val="00060E7F"/>
    <w:rsid w:val="00061ED7"/>
    <w:rsid w:val="00062186"/>
    <w:rsid w:val="00063D87"/>
    <w:rsid w:val="00064AFA"/>
    <w:rsid w:val="00065011"/>
    <w:rsid w:val="0006530B"/>
    <w:rsid w:val="000658CA"/>
    <w:rsid w:val="000666BA"/>
    <w:rsid w:val="00066889"/>
    <w:rsid w:val="00066E14"/>
    <w:rsid w:val="000674CB"/>
    <w:rsid w:val="00067C0E"/>
    <w:rsid w:val="00071EE4"/>
    <w:rsid w:val="00072D6C"/>
    <w:rsid w:val="00073A74"/>
    <w:rsid w:val="0007411E"/>
    <w:rsid w:val="00074845"/>
    <w:rsid w:val="00074A23"/>
    <w:rsid w:val="000756FE"/>
    <w:rsid w:val="00077B0F"/>
    <w:rsid w:val="00080019"/>
    <w:rsid w:val="00082B5E"/>
    <w:rsid w:val="00082F03"/>
    <w:rsid w:val="0008311B"/>
    <w:rsid w:val="000832F7"/>
    <w:rsid w:val="00083F8F"/>
    <w:rsid w:val="00084268"/>
    <w:rsid w:val="00084387"/>
    <w:rsid w:val="00084CD9"/>
    <w:rsid w:val="00084DA8"/>
    <w:rsid w:val="000859ED"/>
    <w:rsid w:val="00086686"/>
    <w:rsid w:val="000918D8"/>
    <w:rsid w:val="0009236F"/>
    <w:rsid w:val="0009267A"/>
    <w:rsid w:val="00094738"/>
    <w:rsid w:val="00094C0F"/>
    <w:rsid w:val="00094F28"/>
    <w:rsid w:val="0009686A"/>
    <w:rsid w:val="0009726E"/>
    <w:rsid w:val="000A2AFF"/>
    <w:rsid w:val="000A30A9"/>
    <w:rsid w:val="000A4567"/>
    <w:rsid w:val="000A4CE9"/>
    <w:rsid w:val="000A6529"/>
    <w:rsid w:val="000B085B"/>
    <w:rsid w:val="000B0CA0"/>
    <w:rsid w:val="000B1B91"/>
    <w:rsid w:val="000B1E14"/>
    <w:rsid w:val="000B3969"/>
    <w:rsid w:val="000B3B12"/>
    <w:rsid w:val="000B3B82"/>
    <w:rsid w:val="000B4882"/>
    <w:rsid w:val="000B55F4"/>
    <w:rsid w:val="000B5FDD"/>
    <w:rsid w:val="000B62E0"/>
    <w:rsid w:val="000B7014"/>
    <w:rsid w:val="000B7F8B"/>
    <w:rsid w:val="000C0C9A"/>
    <w:rsid w:val="000C258F"/>
    <w:rsid w:val="000C300E"/>
    <w:rsid w:val="000C330E"/>
    <w:rsid w:val="000C35A5"/>
    <w:rsid w:val="000C4577"/>
    <w:rsid w:val="000C6969"/>
    <w:rsid w:val="000D0D49"/>
    <w:rsid w:val="000D1EDA"/>
    <w:rsid w:val="000D6E95"/>
    <w:rsid w:val="000D7877"/>
    <w:rsid w:val="000E135C"/>
    <w:rsid w:val="000E193F"/>
    <w:rsid w:val="000E348D"/>
    <w:rsid w:val="000E4AC1"/>
    <w:rsid w:val="000E542E"/>
    <w:rsid w:val="000E6D86"/>
    <w:rsid w:val="000E78B5"/>
    <w:rsid w:val="000F0AC8"/>
    <w:rsid w:val="000F132E"/>
    <w:rsid w:val="000F51DF"/>
    <w:rsid w:val="000F6585"/>
    <w:rsid w:val="000F6E04"/>
    <w:rsid w:val="000F7465"/>
    <w:rsid w:val="000F7908"/>
    <w:rsid w:val="000F7AF1"/>
    <w:rsid w:val="0010279A"/>
    <w:rsid w:val="00102CF1"/>
    <w:rsid w:val="001042BF"/>
    <w:rsid w:val="0010461E"/>
    <w:rsid w:val="001058FA"/>
    <w:rsid w:val="00105C42"/>
    <w:rsid w:val="00106993"/>
    <w:rsid w:val="00107081"/>
    <w:rsid w:val="0010725D"/>
    <w:rsid w:val="00110551"/>
    <w:rsid w:val="0011100C"/>
    <w:rsid w:val="001118FD"/>
    <w:rsid w:val="00113110"/>
    <w:rsid w:val="0011348D"/>
    <w:rsid w:val="00113537"/>
    <w:rsid w:val="001138F3"/>
    <w:rsid w:val="00113937"/>
    <w:rsid w:val="001139EE"/>
    <w:rsid w:val="00114322"/>
    <w:rsid w:val="001143E5"/>
    <w:rsid w:val="00114C57"/>
    <w:rsid w:val="00115377"/>
    <w:rsid w:val="0011633A"/>
    <w:rsid w:val="0011691E"/>
    <w:rsid w:val="001171D9"/>
    <w:rsid w:val="00122535"/>
    <w:rsid w:val="00122780"/>
    <w:rsid w:val="00122784"/>
    <w:rsid w:val="00122816"/>
    <w:rsid w:val="001232CB"/>
    <w:rsid w:val="00124E13"/>
    <w:rsid w:val="00125BA0"/>
    <w:rsid w:val="001276B2"/>
    <w:rsid w:val="0013064C"/>
    <w:rsid w:val="001320EB"/>
    <w:rsid w:val="00132DC0"/>
    <w:rsid w:val="00133241"/>
    <w:rsid w:val="001332B6"/>
    <w:rsid w:val="00133BB9"/>
    <w:rsid w:val="00133C06"/>
    <w:rsid w:val="001341B3"/>
    <w:rsid w:val="001341B9"/>
    <w:rsid w:val="001345AD"/>
    <w:rsid w:val="001346CB"/>
    <w:rsid w:val="00135F10"/>
    <w:rsid w:val="00136E02"/>
    <w:rsid w:val="0013725E"/>
    <w:rsid w:val="00137554"/>
    <w:rsid w:val="001375D2"/>
    <w:rsid w:val="0014011D"/>
    <w:rsid w:val="00140BD9"/>
    <w:rsid w:val="00141557"/>
    <w:rsid w:val="00141BF2"/>
    <w:rsid w:val="00141F97"/>
    <w:rsid w:val="001427C6"/>
    <w:rsid w:val="00143532"/>
    <w:rsid w:val="00144167"/>
    <w:rsid w:val="00144B51"/>
    <w:rsid w:val="00147314"/>
    <w:rsid w:val="001474BE"/>
    <w:rsid w:val="0014783E"/>
    <w:rsid w:val="00147FC0"/>
    <w:rsid w:val="00150F0C"/>
    <w:rsid w:val="00151E03"/>
    <w:rsid w:val="00151EE6"/>
    <w:rsid w:val="00152046"/>
    <w:rsid w:val="001527A4"/>
    <w:rsid w:val="00152814"/>
    <w:rsid w:val="00152B7B"/>
    <w:rsid w:val="00152E10"/>
    <w:rsid w:val="001533E4"/>
    <w:rsid w:val="00153924"/>
    <w:rsid w:val="00153A60"/>
    <w:rsid w:val="00153BD6"/>
    <w:rsid w:val="001555AD"/>
    <w:rsid w:val="001556F7"/>
    <w:rsid w:val="001576E0"/>
    <w:rsid w:val="00157E86"/>
    <w:rsid w:val="00157FB1"/>
    <w:rsid w:val="0016250B"/>
    <w:rsid w:val="001628BB"/>
    <w:rsid w:val="001634E4"/>
    <w:rsid w:val="0016392D"/>
    <w:rsid w:val="00166BA9"/>
    <w:rsid w:val="0016737C"/>
    <w:rsid w:val="00167902"/>
    <w:rsid w:val="00170093"/>
    <w:rsid w:val="001717D3"/>
    <w:rsid w:val="00172C97"/>
    <w:rsid w:val="00174993"/>
    <w:rsid w:val="0017504E"/>
    <w:rsid w:val="001767FA"/>
    <w:rsid w:val="00176A50"/>
    <w:rsid w:val="001801FA"/>
    <w:rsid w:val="0018084C"/>
    <w:rsid w:val="00181DC8"/>
    <w:rsid w:val="00181F1F"/>
    <w:rsid w:val="00182522"/>
    <w:rsid w:val="00183373"/>
    <w:rsid w:val="00183FE1"/>
    <w:rsid w:val="00184127"/>
    <w:rsid w:val="00185C08"/>
    <w:rsid w:val="0018630D"/>
    <w:rsid w:val="001864F1"/>
    <w:rsid w:val="00186EEB"/>
    <w:rsid w:val="00190E7A"/>
    <w:rsid w:val="00191DDC"/>
    <w:rsid w:val="00192DAB"/>
    <w:rsid w:val="00193069"/>
    <w:rsid w:val="00193084"/>
    <w:rsid w:val="0019366A"/>
    <w:rsid w:val="00196171"/>
    <w:rsid w:val="00196879"/>
    <w:rsid w:val="00196888"/>
    <w:rsid w:val="00197D7E"/>
    <w:rsid w:val="001A0344"/>
    <w:rsid w:val="001A0B82"/>
    <w:rsid w:val="001A1208"/>
    <w:rsid w:val="001A269E"/>
    <w:rsid w:val="001A270C"/>
    <w:rsid w:val="001A507C"/>
    <w:rsid w:val="001A5BA3"/>
    <w:rsid w:val="001A7143"/>
    <w:rsid w:val="001A735B"/>
    <w:rsid w:val="001A79A1"/>
    <w:rsid w:val="001B3165"/>
    <w:rsid w:val="001B354E"/>
    <w:rsid w:val="001B57D7"/>
    <w:rsid w:val="001B5F5F"/>
    <w:rsid w:val="001B635B"/>
    <w:rsid w:val="001B67A1"/>
    <w:rsid w:val="001B6BC4"/>
    <w:rsid w:val="001B76DA"/>
    <w:rsid w:val="001B7955"/>
    <w:rsid w:val="001C007F"/>
    <w:rsid w:val="001C2B56"/>
    <w:rsid w:val="001C2D01"/>
    <w:rsid w:val="001C31E0"/>
    <w:rsid w:val="001C3E4A"/>
    <w:rsid w:val="001C4997"/>
    <w:rsid w:val="001C51F0"/>
    <w:rsid w:val="001C67A3"/>
    <w:rsid w:val="001C68E0"/>
    <w:rsid w:val="001C6A9E"/>
    <w:rsid w:val="001C7303"/>
    <w:rsid w:val="001C780D"/>
    <w:rsid w:val="001D0A04"/>
    <w:rsid w:val="001D0D8B"/>
    <w:rsid w:val="001D14EF"/>
    <w:rsid w:val="001D1654"/>
    <w:rsid w:val="001D21BF"/>
    <w:rsid w:val="001D5B0B"/>
    <w:rsid w:val="001D6423"/>
    <w:rsid w:val="001D7671"/>
    <w:rsid w:val="001E0D4A"/>
    <w:rsid w:val="001E1559"/>
    <w:rsid w:val="001E256B"/>
    <w:rsid w:val="001E2652"/>
    <w:rsid w:val="001E2BAB"/>
    <w:rsid w:val="001E2D50"/>
    <w:rsid w:val="001E6467"/>
    <w:rsid w:val="001E747C"/>
    <w:rsid w:val="001F03D6"/>
    <w:rsid w:val="001F097E"/>
    <w:rsid w:val="001F3238"/>
    <w:rsid w:val="001F5BAB"/>
    <w:rsid w:val="001F67CC"/>
    <w:rsid w:val="001F6D46"/>
    <w:rsid w:val="001F7357"/>
    <w:rsid w:val="001F78E2"/>
    <w:rsid w:val="001F7AEA"/>
    <w:rsid w:val="0020055C"/>
    <w:rsid w:val="00200C32"/>
    <w:rsid w:val="002052F1"/>
    <w:rsid w:val="00205D59"/>
    <w:rsid w:val="00206F19"/>
    <w:rsid w:val="002121B1"/>
    <w:rsid w:val="002123D6"/>
    <w:rsid w:val="00213277"/>
    <w:rsid w:val="002143A0"/>
    <w:rsid w:val="0021481B"/>
    <w:rsid w:val="00216E41"/>
    <w:rsid w:val="002211BA"/>
    <w:rsid w:val="0022174B"/>
    <w:rsid w:val="002217C4"/>
    <w:rsid w:val="002225B0"/>
    <w:rsid w:val="0022404A"/>
    <w:rsid w:val="00224163"/>
    <w:rsid w:val="0022491D"/>
    <w:rsid w:val="00224987"/>
    <w:rsid w:val="00225AAD"/>
    <w:rsid w:val="00225BB6"/>
    <w:rsid w:val="0022680E"/>
    <w:rsid w:val="00232E6E"/>
    <w:rsid w:val="002336E4"/>
    <w:rsid w:val="002346A0"/>
    <w:rsid w:val="00236ACE"/>
    <w:rsid w:val="00236BF7"/>
    <w:rsid w:val="00236F8D"/>
    <w:rsid w:val="002379AD"/>
    <w:rsid w:val="00242427"/>
    <w:rsid w:val="00242CEE"/>
    <w:rsid w:val="00243EDD"/>
    <w:rsid w:val="002441B7"/>
    <w:rsid w:val="00244DBC"/>
    <w:rsid w:val="00244F12"/>
    <w:rsid w:val="00246885"/>
    <w:rsid w:val="00246CC7"/>
    <w:rsid w:val="002517BD"/>
    <w:rsid w:val="00251C3D"/>
    <w:rsid w:val="00252689"/>
    <w:rsid w:val="00252956"/>
    <w:rsid w:val="00252BA7"/>
    <w:rsid w:val="00253074"/>
    <w:rsid w:val="00254597"/>
    <w:rsid w:val="00254F17"/>
    <w:rsid w:val="00255036"/>
    <w:rsid w:val="00255103"/>
    <w:rsid w:val="00261E40"/>
    <w:rsid w:val="002621A7"/>
    <w:rsid w:val="00262587"/>
    <w:rsid w:val="00263123"/>
    <w:rsid w:val="00263F5A"/>
    <w:rsid w:val="00263FD7"/>
    <w:rsid w:val="00264F96"/>
    <w:rsid w:val="002652DE"/>
    <w:rsid w:val="002656A4"/>
    <w:rsid w:val="0026572F"/>
    <w:rsid w:val="002665D0"/>
    <w:rsid w:val="00267123"/>
    <w:rsid w:val="002671B4"/>
    <w:rsid w:val="00271538"/>
    <w:rsid w:val="00272A6C"/>
    <w:rsid w:val="00274300"/>
    <w:rsid w:val="002748E2"/>
    <w:rsid w:val="00275C2D"/>
    <w:rsid w:val="002761C5"/>
    <w:rsid w:val="00280B7B"/>
    <w:rsid w:val="002821FC"/>
    <w:rsid w:val="00283084"/>
    <w:rsid w:val="00284F70"/>
    <w:rsid w:val="00285C56"/>
    <w:rsid w:val="0028645C"/>
    <w:rsid w:val="0028698F"/>
    <w:rsid w:val="0028786A"/>
    <w:rsid w:val="002919AC"/>
    <w:rsid w:val="00294AA8"/>
    <w:rsid w:val="00294BA1"/>
    <w:rsid w:val="0029599F"/>
    <w:rsid w:val="00295B3F"/>
    <w:rsid w:val="002964CB"/>
    <w:rsid w:val="00297470"/>
    <w:rsid w:val="002A0618"/>
    <w:rsid w:val="002A2845"/>
    <w:rsid w:val="002A361C"/>
    <w:rsid w:val="002A40F2"/>
    <w:rsid w:val="002A4140"/>
    <w:rsid w:val="002A5210"/>
    <w:rsid w:val="002A5579"/>
    <w:rsid w:val="002A6278"/>
    <w:rsid w:val="002A63A6"/>
    <w:rsid w:val="002A6B35"/>
    <w:rsid w:val="002A6F65"/>
    <w:rsid w:val="002B30F4"/>
    <w:rsid w:val="002B3938"/>
    <w:rsid w:val="002B3A2D"/>
    <w:rsid w:val="002B4884"/>
    <w:rsid w:val="002B5D19"/>
    <w:rsid w:val="002B68AE"/>
    <w:rsid w:val="002B6F25"/>
    <w:rsid w:val="002B73FD"/>
    <w:rsid w:val="002B7698"/>
    <w:rsid w:val="002C16F1"/>
    <w:rsid w:val="002C1A54"/>
    <w:rsid w:val="002C2902"/>
    <w:rsid w:val="002C2D78"/>
    <w:rsid w:val="002C3EE4"/>
    <w:rsid w:val="002C4F9F"/>
    <w:rsid w:val="002C660B"/>
    <w:rsid w:val="002C6D7E"/>
    <w:rsid w:val="002C70F8"/>
    <w:rsid w:val="002C7E70"/>
    <w:rsid w:val="002C7F50"/>
    <w:rsid w:val="002D0441"/>
    <w:rsid w:val="002D1EE3"/>
    <w:rsid w:val="002D22FF"/>
    <w:rsid w:val="002D2403"/>
    <w:rsid w:val="002D3223"/>
    <w:rsid w:val="002D43D9"/>
    <w:rsid w:val="002D4C7A"/>
    <w:rsid w:val="002D538F"/>
    <w:rsid w:val="002D5735"/>
    <w:rsid w:val="002D7259"/>
    <w:rsid w:val="002D799C"/>
    <w:rsid w:val="002E03A1"/>
    <w:rsid w:val="002E0617"/>
    <w:rsid w:val="002E075B"/>
    <w:rsid w:val="002E07CF"/>
    <w:rsid w:val="002E0B41"/>
    <w:rsid w:val="002E2DFD"/>
    <w:rsid w:val="002E3CD3"/>
    <w:rsid w:val="002E4F28"/>
    <w:rsid w:val="002E531D"/>
    <w:rsid w:val="002E5F4A"/>
    <w:rsid w:val="002E705D"/>
    <w:rsid w:val="002E7A17"/>
    <w:rsid w:val="002E7CC5"/>
    <w:rsid w:val="002E7ECA"/>
    <w:rsid w:val="002F0EB9"/>
    <w:rsid w:val="002F17E6"/>
    <w:rsid w:val="002F5232"/>
    <w:rsid w:val="002F61A0"/>
    <w:rsid w:val="002F69BD"/>
    <w:rsid w:val="002F6CD6"/>
    <w:rsid w:val="00301633"/>
    <w:rsid w:val="00302D9C"/>
    <w:rsid w:val="003042DF"/>
    <w:rsid w:val="00304D22"/>
    <w:rsid w:val="00304E25"/>
    <w:rsid w:val="00306F4C"/>
    <w:rsid w:val="003115DB"/>
    <w:rsid w:val="003156D7"/>
    <w:rsid w:val="003178FF"/>
    <w:rsid w:val="0032068A"/>
    <w:rsid w:val="00322ACF"/>
    <w:rsid w:val="0032417E"/>
    <w:rsid w:val="00325B61"/>
    <w:rsid w:val="00326D53"/>
    <w:rsid w:val="00326E5C"/>
    <w:rsid w:val="003312FD"/>
    <w:rsid w:val="00333358"/>
    <w:rsid w:val="003352B4"/>
    <w:rsid w:val="00335AD9"/>
    <w:rsid w:val="00335B2F"/>
    <w:rsid w:val="00336060"/>
    <w:rsid w:val="003418F2"/>
    <w:rsid w:val="00342714"/>
    <w:rsid w:val="00343840"/>
    <w:rsid w:val="0034479B"/>
    <w:rsid w:val="0034511C"/>
    <w:rsid w:val="00346F7C"/>
    <w:rsid w:val="003506FF"/>
    <w:rsid w:val="003507FF"/>
    <w:rsid w:val="00350A1B"/>
    <w:rsid w:val="003518CA"/>
    <w:rsid w:val="003527EC"/>
    <w:rsid w:val="00353061"/>
    <w:rsid w:val="003534BF"/>
    <w:rsid w:val="003535C1"/>
    <w:rsid w:val="003536B8"/>
    <w:rsid w:val="00353D51"/>
    <w:rsid w:val="00354B6B"/>
    <w:rsid w:val="00354DC5"/>
    <w:rsid w:val="0035709E"/>
    <w:rsid w:val="00357F13"/>
    <w:rsid w:val="00357FC1"/>
    <w:rsid w:val="0036037B"/>
    <w:rsid w:val="003609EA"/>
    <w:rsid w:val="0036168A"/>
    <w:rsid w:val="00363486"/>
    <w:rsid w:val="00363E30"/>
    <w:rsid w:val="00367740"/>
    <w:rsid w:val="0037079C"/>
    <w:rsid w:val="003711C1"/>
    <w:rsid w:val="00371891"/>
    <w:rsid w:val="003719D9"/>
    <w:rsid w:val="00371F0D"/>
    <w:rsid w:val="00372468"/>
    <w:rsid w:val="00372E18"/>
    <w:rsid w:val="00374ADA"/>
    <w:rsid w:val="00375A76"/>
    <w:rsid w:val="00377004"/>
    <w:rsid w:val="00377195"/>
    <w:rsid w:val="003779A3"/>
    <w:rsid w:val="00377B0C"/>
    <w:rsid w:val="00377E87"/>
    <w:rsid w:val="00377FA8"/>
    <w:rsid w:val="0038024A"/>
    <w:rsid w:val="00380703"/>
    <w:rsid w:val="00380767"/>
    <w:rsid w:val="003821AF"/>
    <w:rsid w:val="003833DC"/>
    <w:rsid w:val="0038469E"/>
    <w:rsid w:val="00384972"/>
    <w:rsid w:val="00384B9B"/>
    <w:rsid w:val="0038619B"/>
    <w:rsid w:val="003864D4"/>
    <w:rsid w:val="0038713F"/>
    <w:rsid w:val="00391050"/>
    <w:rsid w:val="0039109C"/>
    <w:rsid w:val="0039136F"/>
    <w:rsid w:val="003916F1"/>
    <w:rsid w:val="00391842"/>
    <w:rsid w:val="00391FF3"/>
    <w:rsid w:val="00392744"/>
    <w:rsid w:val="00392E3B"/>
    <w:rsid w:val="00393F2A"/>
    <w:rsid w:val="003944AE"/>
    <w:rsid w:val="00394BE4"/>
    <w:rsid w:val="0039711E"/>
    <w:rsid w:val="00397316"/>
    <w:rsid w:val="0039742D"/>
    <w:rsid w:val="00397440"/>
    <w:rsid w:val="00397780"/>
    <w:rsid w:val="003A0F0F"/>
    <w:rsid w:val="003A1389"/>
    <w:rsid w:val="003A1805"/>
    <w:rsid w:val="003A246A"/>
    <w:rsid w:val="003A25A7"/>
    <w:rsid w:val="003A331E"/>
    <w:rsid w:val="003A4EE7"/>
    <w:rsid w:val="003A529A"/>
    <w:rsid w:val="003A57E1"/>
    <w:rsid w:val="003A5F46"/>
    <w:rsid w:val="003A6B60"/>
    <w:rsid w:val="003B0351"/>
    <w:rsid w:val="003B1740"/>
    <w:rsid w:val="003B30B2"/>
    <w:rsid w:val="003B3991"/>
    <w:rsid w:val="003B3DE3"/>
    <w:rsid w:val="003B4305"/>
    <w:rsid w:val="003B45D8"/>
    <w:rsid w:val="003B4773"/>
    <w:rsid w:val="003B51F7"/>
    <w:rsid w:val="003B6349"/>
    <w:rsid w:val="003B6528"/>
    <w:rsid w:val="003C30FF"/>
    <w:rsid w:val="003C3506"/>
    <w:rsid w:val="003C466C"/>
    <w:rsid w:val="003C478D"/>
    <w:rsid w:val="003C6F1A"/>
    <w:rsid w:val="003C75DB"/>
    <w:rsid w:val="003D28FE"/>
    <w:rsid w:val="003D2C3F"/>
    <w:rsid w:val="003D2DE6"/>
    <w:rsid w:val="003D2DF9"/>
    <w:rsid w:val="003D2F12"/>
    <w:rsid w:val="003D3186"/>
    <w:rsid w:val="003D40B7"/>
    <w:rsid w:val="003D4BD5"/>
    <w:rsid w:val="003E0E11"/>
    <w:rsid w:val="003E2CC9"/>
    <w:rsid w:val="003E403E"/>
    <w:rsid w:val="003E41E2"/>
    <w:rsid w:val="003E7ED2"/>
    <w:rsid w:val="003F00DE"/>
    <w:rsid w:val="003F084A"/>
    <w:rsid w:val="003F0A25"/>
    <w:rsid w:val="003F24E8"/>
    <w:rsid w:val="003F456E"/>
    <w:rsid w:val="003F5E98"/>
    <w:rsid w:val="003F67F3"/>
    <w:rsid w:val="003F6E9E"/>
    <w:rsid w:val="003F751E"/>
    <w:rsid w:val="003F7D49"/>
    <w:rsid w:val="004008DB"/>
    <w:rsid w:val="00401280"/>
    <w:rsid w:val="004016A1"/>
    <w:rsid w:val="004019C7"/>
    <w:rsid w:val="00401E91"/>
    <w:rsid w:val="00402A29"/>
    <w:rsid w:val="004042C5"/>
    <w:rsid w:val="00407345"/>
    <w:rsid w:val="0041076F"/>
    <w:rsid w:val="0041113C"/>
    <w:rsid w:val="004122A7"/>
    <w:rsid w:val="0041309D"/>
    <w:rsid w:val="00413AD6"/>
    <w:rsid w:val="00415535"/>
    <w:rsid w:val="00415801"/>
    <w:rsid w:val="0041743E"/>
    <w:rsid w:val="0042052F"/>
    <w:rsid w:val="004217A6"/>
    <w:rsid w:val="00422503"/>
    <w:rsid w:val="00422F8F"/>
    <w:rsid w:val="004239E6"/>
    <w:rsid w:val="00425EA4"/>
    <w:rsid w:val="00427276"/>
    <w:rsid w:val="004274E2"/>
    <w:rsid w:val="00430CC5"/>
    <w:rsid w:val="00430F44"/>
    <w:rsid w:val="0043295A"/>
    <w:rsid w:val="0043300A"/>
    <w:rsid w:val="004331FA"/>
    <w:rsid w:val="00433477"/>
    <w:rsid w:val="00434425"/>
    <w:rsid w:val="00434747"/>
    <w:rsid w:val="00434D76"/>
    <w:rsid w:val="00435BEA"/>
    <w:rsid w:val="00435ED0"/>
    <w:rsid w:val="0043725F"/>
    <w:rsid w:val="00441A20"/>
    <w:rsid w:val="00442A56"/>
    <w:rsid w:val="00442D9D"/>
    <w:rsid w:val="004431E7"/>
    <w:rsid w:val="00443BA3"/>
    <w:rsid w:val="00444B01"/>
    <w:rsid w:val="00444CF4"/>
    <w:rsid w:val="0044683D"/>
    <w:rsid w:val="00450A28"/>
    <w:rsid w:val="00451433"/>
    <w:rsid w:val="004531E4"/>
    <w:rsid w:val="00456B27"/>
    <w:rsid w:val="004570E9"/>
    <w:rsid w:val="004604EA"/>
    <w:rsid w:val="004609CC"/>
    <w:rsid w:val="00460A37"/>
    <w:rsid w:val="00460B80"/>
    <w:rsid w:val="00461C75"/>
    <w:rsid w:val="00463B46"/>
    <w:rsid w:val="00464396"/>
    <w:rsid w:val="00465A1F"/>
    <w:rsid w:val="0046644F"/>
    <w:rsid w:val="00467867"/>
    <w:rsid w:val="00467B55"/>
    <w:rsid w:val="00467C14"/>
    <w:rsid w:val="004704E4"/>
    <w:rsid w:val="004726ED"/>
    <w:rsid w:val="00473EFD"/>
    <w:rsid w:val="00473FDA"/>
    <w:rsid w:val="0047493E"/>
    <w:rsid w:val="004753DA"/>
    <w:rsid w:val="004755E9"/>
    <w:rsid w:val="004776DE"/>
    <w:rsid w:val="0048037C"/>
    <w:rsid w:val="00481DD5"/>
    <w:rsid w:val="004820BA"/>
    <w:rsid w:val="00487375"/>
    <w:rsid w:val="0048785F"/>
    <w:rsid w:val="004904E9"/>
    <w:rsid w:val="00493686"/>
    <w:rsid w:val="00494632"/>
    <w:rsid w:val="00494742"/>
    <w:rsid w:val="00494860"/>
    <w:rsid w:val="00494B63"/>
    <w:rsid w:val="004970A5"/>
    <w:rsid w:val="004A0FC3"/>
    <w:rsid w:val="004A16F3"/>
    <w:rsid w:val="004A25DB"/>
    <w:rsid w:val="004A3453"/>
    <w:rsid w:val="004A376F"/>
    <w:rsid w:val="004A382E"/>
    <w:rsid w:val="004A4AD3"/>
    <w:rsid w:val="004A538D"/>
    <w:rsid w:val="004A5528"/>
    <w:rsid w:val="004A6203"/>
    <w:rsid w:val="004A7B7F"/>
    <w:rsid w:val="004B0C32"/>
    <w:rsid w:val="004B17D7"/>
    <w:rsid w:val="004B36A2"/>
    <w:rsid w:val="004B3F24"/>
    <w:rsid w:val="004B3F6E"/>
    <w:rsid w:val="004B549B"/>
    <w:rsid w:val="004C0648"/>
    <w:rsid w:val="004C1109"/>
    <w:rsid w:val="004C1682"/>
    <w:rsid w:val="004C2093"/>
    <w:rsid w:val="004C2192"/>
    <w:rsid w:val="004C2498"/>
    <w:rsid w:val="004C40A1"/>
    <w:rsid w:val="004C45B1"/>
    <w:rsid w:val="004C4DAD"/>
    <w:rsid w:val="004C58E0"/>
    <w:rsid w:val="004C63E8"/>
    <w:rsid w:val="004C75A9"/>
    <w:rsid w:val="004C7BF2"/>
    <w:rsid w:val="004D3C68"/>
    <w:rsid w:val="004D4975"/>
    <w:rsid w:val="004D5B6C"/>
    <w:rsid w:val="004D6677"/>
    <w:rsid w:val="004E086E"/>
    <w:rsid w:val="004E14F0"/>
    <w:rsid w:val="004E25AA"/>
    <w:rsid w:val="004E35C9"/>
    <w:rsid w:val="004E44E1"/>
    <w:rsid w:val="004E4543"/>
    <w:rsid w:val="004E48E7"/>
    <w:rsid w:val="004E4A9C"/>
    <w:rsid w:val="004E4CFD"/>
    <w:rsid w:val="004E7627"/>
    <w:rsid w:val="004E7EE4"/>
    <w:rsid w:val="004F1929"/>
    <w:rsid w:val="004F2A13"/>
    <w:rsid w:val="004F3A2B"/>
    <w:rsid w:val="004F5FEF"/>
    <w:rsid w:val="004F70E8"/>
    <w:rsid w:val="004F7915"/>
    <w:rsid w:val="004F7A40"/>
    <w:rsid w:val="0050003E"/>
    <w:rsid w:val="005005C2"/>
    <w:rsid w:val="005005F6"/>
    <w:rsid w:val="00500604"/>
    <w:rsid w:val="00501A56"/>
    <w:rsid w:val="0050207D"/>
    <w:rsid w:val="0050271E"/>
    <w:rsid w:val="00504226"/>
    <w:rsid w:val="005046C6"/>
    <w:rsid w:val="005055C4"/>
    <w:rsid w:val="00506870"/>
    <w:rsid w:val="00507A46"/>
    <w:rsid w:val="00507C80"/>
    <w:rsid w:val="00510617"/>
    <w:rsid w:val="005108DC"/>
    <w:rsid w:val="00512406"/>
    <w:rsid w:val="0051448C"/>
    <w:rsid w:val="005145B4"/>
    <w:rsid w:val="00514F2B"/>
    <w:rsid w:val="005156D6"/>
    <w:rsid w:val="005201D8"/>
    <w:rsid w:val="005214FE"/>
    <w:rsid w:val="00522661"/>
    <w:rsid w:val="00523011"/>
    <w:rsid w:val="0052305E"/>
    <w:rsid w:val="005237A0"/>
    <w:rsid w:val="00525AB7"/>
    <w:rsid w:val="00525F16"/>
    <w:rsid w:val="005264E5"/>
    <w:rsid w:val="0052704E"/>
    <w:rsid w:val="005275F2"/>
    <w:rsid w:val="00527ABF"/>
    <w:rsid w:val="00527BED"/>
    <w:rsid w:val="00531084"/>
    <w:rsid w:val="00531EAD"/>
    <w:rsid w:val="00532C79"/>
    <w:rsid w:val="005339A4"/>
    <w:rsid w:val="00533B95"/>
    <w:rsid w:val="00533FFF"/>
    <w:rsid w:val="0053513B"/>
    <w:rsid w:val="00535B23"/>
    <w:rsid w:val="00536009"/>
    <w:rsid w:val="00536372"/>
    <w:rsid w:val="00537FD6"/>
    <w:rsid w:val="0054176B"/>
    <w:rsid w:val="00541D98"/>
    <w:rsid w:val="00542BAF"/>
    <w:rsid w:val="00544C59"/>
    <w:rsid w:val="0054534B"/>
    <w:rsid w:val="00545977"/>
    <w:rsid w:val="005471A4"/>
    <w:rsid w:val="0055004C"/>
    <w:rsid w:val="0055052B"/>
    <w:rsid w:val="00551459"/>
    <w:rsid w:val="0055268C"/>
    <w:rsid w:val="0055283C"/>
    <w:rsid w:val="00552EB6"/>
    <w:rsid w:val="005541F4"/>
    <w:rsid w:val="00554836"/>
    <w:rsid w:val="00554BCE"/>
    <w:rsid w:val="00555069"/>
    <w:rsid w:val="005556EE"/>
    <w:rsid w:val="005558B2"/>
    <w:rsid w:val="0055608C"/>
    <w:rsid w:val="00556E53"/>
    <w:rsid w:val="00556FDF"/>
    <w:rsid w:val="00557B84"/>
    <w:rsid w:val="00560126"/>
    <w:rsid w:val="0056030A"/>
    <w:rsid w:val="0056071C"/>
    <w:rsid w:val="00560902"/>
    <w:rsid w:val="00560B38"/>
    <w:rsid w:val="00560BB8"/>
    <w:rsid w:val="005612EA"/>
    <w:rsid w:val="00561820"/>
    <w:rsid w:val="00561956"/>
    <w:rsid w:val="00561A7B"/>
    <w:rsid w:val="005620D8"/>
    <w:rsid w:val="00565395"/>
    <w:rsid w:val="00565432"/>
    <w:rsid w:val="0056592C"/>
    <w:rsid w:val="00567089"/>
    <w:rsid w:val="005674CF"/>
    <w:rsid w:val="0056788F"/>
    <w:rsid w:val="00567BBF"/>
    <w:rsid w:val="005713B4"/>
    <w:rsid w:val="00571976"/>
    <w:rsid w:val="00571AAB"/>
    <w:rsid w:val="00571E79"/>
    <w:rsid w:val="00572201"/>
    <w:rsid w:val="005723CE"/>
    <w:rsid w:val="005729B4"/>
    <w:rsid w:val="005734A2"/>
    <w:rsid w:val="00573CD0"/>
    <w:rsid w:val="00573DFF"/>
    <w:rsid w:val="00573E6B"/>
    <w:rsid w:val="005776A0"/>
    <w:rsid w:val="005807DC"/>
    <w:rsid w:val="00581C69"/>
    <w:rsid w:val="005835EA"/>
    <w:rsid w:val="00583C77"/>
    <w:rsid w:val="00584EB4"/>
    <w:rsid w:val="00586B18"/>
    <w:rsid w:val="00586DC9"/>
    <w:rsid w:val="0058729D"/>
    <w:rsid w:val="00587DAB"/>
    <w:rsid w:val="00591AB5"/>
    <w:rsid w:val="00591B00"/>
    <w:rsid w:val="00591FB1"/>
    <w:rsid w:val="00592F3E"/>
    <w:rsid w:val="005941F4"/>
    <w:rsid w:val="00594460"/>
    <w:rsid w:val="005947D6"/>
    <w:rsid w:val="00594DC1"/>
    <w:rsid w:val="00596448"/>
    <w:rsid w:val="00596EBA"/>
    <w:rsid w:val="005A0C53"/>
    <w:rsid w:val="005A19F7"/>
    <w:rsid w:val="005A1AFD"/>
    <w:rsid w:val="005A212B"/>
    <w:rsid w:val="005A2317"/>
    <w:rsid w:val="005A2A8C"/>
    <w:rsid w:val="005A30AA"/>
    <w:rsid w:val="005A3818"/>
    <w:rsid w:val="005A4608"/>
    <w:rsid w:val="005A5C80"/>
    <w:rsid w:val="005A6BD1"/>
    <w:rsid w:val="005A6DD0"/>
    <w:rsid w:val="005B2196"/>
    <w:rsid w:val="005B5724"/>
    <w:rsid w:val="005B5DA1"/>
    <w:rsid w:val="005B656B"/>
    <w:rsid w:val="005B77A6"/>
    <w:rsid w:val="005C342E"/>
    <w:rsid w:val="005C4F09"/>
    <w:rsid w:val="005C5E5A"/>
    <w:rsid w:val="005C63CF"/>
    <w:rsid w:val="005C68FD"/>
    <w:rsid w:val="005C71B6"/>
    <w:rsid w:val="005C75E5"/>
    <w:rsid w:val="005C79AD"/>
    <w:rsid w:val="005D00CF"/>
    <w:rsid w:val="005D1919"/>
    <w:rsid w:val="005D4893"/>
    <w:rsid w:val="005D48A0"/>
    <w:rsid w:val="005D5317"/>
    <w:rsid w:val="005D5382"/>
    <w:rsid w:val="005D5AED"/>
    <w:rsid w:val="005D6200"/>
    <w:rsid w:val="005E01EE"/>
    <w:rsid w:val="005E0A8E"/>
    <w:rsid w:val="005E1465"/>
    <w:rsid w:val="005E1565"/>
    <w:rsid w:val="005E1664"/>
    <w:rsid w:val="005E20C5"/>
    <w:rsid w:val="005E2595"/>
    <w:rsid w:val="005E2A1D"/>
    <w:rsid w:val="005E4407"/>
    <w:rsid w:val="005E45CD"/>
    <w:rsid w:val="005E4D21"/>
    <w:rsid w:val="005E5B20"/>
    <w:rsid w:val="005E6596"/>
    <w:rsid w:val="005E7DE9"/>
    <w:rsid w:val="005F0259"/>
    <w:rsid w:val="005F08EB"/>
    <w:rsid w:val="005F0C4A"/>
    <w:rsid w:val="005F0D1B"/>
    <w:rsid w:val="005F1C01"/>
    <w:rsid w:val="005F1DD2"/>
    <w:rsid w:val="005F2077"/>
    <w:rsid w:val="005F32A8"/>
    <w:rsid w:val="005F38D4"/>
    <w:rsid w:val="005F4867"/>
    <w:rsid w:val="005F5F09"/>
    <w:rsid w:val="005F5F65"/>
    <w:rsid w:val="005F639B"/>
    <w:rsid w:val="0060114F"/>
    <w:rsid w:val="006013E4"/>
    <w:rsid w:val="00601C2B"/>
    <w:rsid w:val="00604450"/>
    <w:rsid w:val="006063B7"/>
    <w:rsid w:val="0060655C"/>
    <w:rsid w:val="006065FB"/>
    <w:rsid w:val="006111E3"/>
    <w:rsid w:val="00611455"/>
    <w:rsid w:val="006118BF"/>
    <w:rsid w:val="006126F8"/>
    <w:rsid w:val="00614292"/>
    <w:rsid w:val="00615EF6"/>
    <w:rsid w:val="00616DB9"/>
    <w:rsid w:val="0062246F"/>
    <w:rsid w:val="00623FBD"/>
    <w:rsid w:val="00625E6C"/>
    <w:rsid w:val="006269EC"/>
    <w:rsid w:val="006271B2"/>
    <w:rsid w:val="0063060C"/>
    <w:rsid w:val="00630F41"/>
    <w:rsid w:val="00631A2C"/>
    <w:rsid w:val="00632370"/>
    <w:rsid w:val="00633FE2"/>
    <w:rsid w:val="00634CF4"/>
    <w:rsid w:val="006356DF"/>
    <w:rsid w:val="00635C2F"/>
    <w:rsid w:val="00636BA9"/>
    <w:rsid w:val="006372A4"/>
    <w:rsid w:val="00643E9C"/>
    <w:rsid w:val="00644113"/>
    <w:rsid w:val="00644257"/>
    <w:rsid w:val="00644699"/>
    <w:rsid w:val="00644962"/>
    <w:rsid w:val="00645CA7"/>
    <w:rsid w:val="0064677E"/>
    <w:rsid w:val="00646BDA"/>
    <w:rsid w:val="00646CEF"/>
    <w:rsid w:val="00646EA7"/>
    <w:rsid w:val="00647AA7"/>
    <w:rsid w:val="00651246"/>
    <w:rsid w:val="006519EB"/>
    <w:rsid w:val="0065374B"/>
    <w:rsid w:val="006545BC"/>
    <w:rsid w:val="00654A6D"/>
    <w:rsid w:val="00654A8B"/>
    <w:rsid w:val="00655BC6"/>
    <w:rsid w:val="0065616A"/>
    <w:rsid w:val="00656525"/>
    <w:rsid w:val="006569A3"/>
    <w:rsid w:val="00657764"/>
    <w:rsid w:val="00657939"/>
    <w:rsid w:val="00661A7A"/>
    <w:rsid w:val="0066484F"/>
    <w:rsid w:val="00664C2D"/>
    <w:rsid w:val="006650BF"/>
    <w:rsid w:val="00665318"/>
    <w:rsid w:val="00665583"/>
    <w:rsid w:val="0066673D"/>
    <w:rsid w:val="00666A26"/>
    <w:rsid w:val="006672DB"/>
    <w:rsid w:val="006723EA"/>
    <w:rsid w:val="006729F9"/>
    <w:rsid w:val="00672D49"/>
    <w:rsid w:val="00673008"/>
    <w:rsid w:val="00673BDD"/>
    <w:rsid w:val="00673C70"/>
    <w:rsid w:val="006744C1"/>
    <w:rsid w:val="00680130"/>
    <w:rsid w:val="00681168"/>
    <w:rsid w:val="00681814"/>
    <w:rsid w:val="00681894"/>
    <w:rsid w:val="00681A01"/>
    <w:rsid w:val="00682702"/>
    <w:rsid w:val="00682B26"/>
    <w:rsid w:val="00682EC0"/>
    <w:rsid w:val="00685167"/>
    <w:rsid w:val="0068644C"/>
    <w:rsid w:val="00686E58"/>
    <w:rsid w:val="00691DD4"/>
    <w:rsid w:val="006923A7"/>
    <w:rsid w:val="00692EB6"/>
    <w:rsid w:val="0069328A"/>
    <w:rsid w:val="006951F2"/>
    <w:rsid w:val="00695C0A"/>
    <w:rsid w:val="006963A4"/>
    <w:rsid w:val="006969AC"/>
    <w:rsid w:val="006974E3"/>
    <w:rsid w:val="00697E11"/>
    <w:rsid w:val="006A055B"/>
    <w:rsid w:val="006A0F56"/>
    <w:rsid w:val="006A1599"/>
    <w:rsid w:val="006A3903"/>
    <w:rsid w:val="006A3A62"/>
    <w:rsid w:val="006A4AA7"/>
    <w:rsid w:val="006A5552"/>
    <w:rsid w:val="006B00E6"/>
    <w:rsid w:val="006B02BC"/>
    <w:rsid w:val="006B2EE2"/>
    <w:rsid w:val="006B3C22"/>
    <w:rsid w:val="006B4041"/>
    <w:rsid w:val="006B4F4B"/>
    <w:rsid w:val="006B4FE6"/>
    <w:rsid w:val="006B5B80"/>
    <w:rsid w:val="006B63DF"/>
    <w:rsid w:val="006B6AFC"/>
    <w:rsid w:val="006B7630"/>
    <w:rsid w:val="006B78E4"/>
    <w:rsid w:val="006B7DFD"/>
    <w:rsid w:val="006C06C7"/>
    <w:rsid w:val="006C1DE3"/>
    <w:rsid w:val="006C269E"/>
    <w:rsid w:val="006C3D8E"/>
    <w:rsid w:val="006C4E4E"/>
    <w:rsid w:val="006C4EF5"/>
    <w:rsid w:val="006C534B"/>
    <w:rsid w:val="006C55B8"/>
    <w:rsid w:val="006C6878"/>
    <w:rsid w:val="006C6BAF"/>
    <w:rsid w:val="006C74BD"/>
    <w:rsid w:val="006D07BF"/>
    <w:rsid w:val="006D0C7D"/>
    <w:rsid w:val="006D0F9E"/>
    <w:rsid w:val="006D0FBD"/>
    <w:rsid w:val="006D1939"/>
    <w:rsid w:val="006D1BA2"/>
    <w:rsid w:val="006D1D64"/>
    <w:rsid w:val="006D2418"/>
    <w:rsid w:val="006D4E11"/>
    <w:rsid w:val="006D4EBD"/>
    <w:rsid w:val="006D529E"/>
    <w:rsid w:val="006D7344"/>
    <w:rsid w:val="006D7785"/>
    <w:rsid w:val="006E03F1"/>
    <w:rsid w:val="006E1146"/>
    <w:rsid w:val="006E38D3"/>
    <w:rsid w:val="006E437B"/>
    <w:rsid w:val="006E5B50"/>
    <w:rsid w:val="006E7E18"/>
    <w:rsid w:val="006F1AB2"/>
    <w:rsid w:val="006F2219"/>
    <w:rsid w:val="006F2B32"/>
    <w:rsid w:val="006F3253"/>
    <w:rsid w:val="006F502F"/>
    <w:rsid w:val="006F6229"/>
    <w:rsid w:val="006F6D3F"/>
    <w:rsid w:val="006F7A5D"/>
    <w:rsid w:val="007019FB"/>
    <w:rsid w:val="007027E9"/>
    <w:rsid w:val="00702832"/>
    <w:rsid w:val="00702D9E"/>
    <w:rsid w:val="007033FB"/>
    <w:rsid w:val="00703665"/>
    <w:rsid w:val="00703CA3"/>
    <w:rsid w:val="00704B9F"/>
    <w:rsid w:val="00704EB2"/>
    <w:rsid w:val="00704FF2"/>
    <w:rsid w:val="007063AD"/>
    <w:rsid w:val="00707568"/>
    <w:rsid w:val="0070798C"/>
    <w:rsid w:val="00710011"/>
    <w:rsid w:val="0071137C"/>
    <w:rsid w:val="00714212"/>
    <w:rsid w:val="00714A9D"/>
    <w:rsid w:val="00716F3B"/>
    <w:rsid w:val="00717E9E"/>
    <w:rsid w:val="00720863"/>
    <w:rsid w:val="00720D3B"/>
    <w:rsid w:val="00720D3E"/>
    <w:rsid w:val="00720FD5"/>
    <w:rsid w:val="00722768"/>
    <w:rsid w:val="00723669"/>
    <w:rsid w:val="007240E5"/>
    <w:rsid w:val="007250AD"/>
    <w:rsid w:val="00725406"/>
    <w:rsid w:val="0072740E"/>
    <w:rsid w:val="00727D44"/>
    <w:rsid w:val="00727EFF"/>
    <w:rsid w:val="007301C4"/>
    <w:rsid w:val="00730D80"/>
    <w:rsid w:val="00731239"/>
    <w:rsid w:val="00731D20"/>
    <w:rsid w:val="00734B4D"/>
    <w:rsid w:val="00736786"/>
    <w:rsid w:val="007369CC"/>
    <w:rsid w:val="00737542"/>
    <w:rsid w:val="00740BC4"/>
    <w:rsid w:val="007432A8"/>
    <w:rsid w:val="007436FF"/>
    <w:rsid w:val="00743F5C"/>
    <w:rsid w:val="007446AF"/>
    <w:rsid w:val="0074493B"/>
    <w:rsid w:val="00744DA4"/>
    <w:rsid w:val="00747F79"/>
    <w:rsid w:val="007503DA"/>
    <w:rsid w:val="007511B2"/>
    <w:rsid w:val="00752821"/>
    <w:rsid w:val="00752D1B"/>
    <w:rsid w:val="007548B6"/>
    <w:rsid w:val="00756207"/>
    <w:rsid w:val="00756738"/>
    <w:rsid w:val="00756E23"/>
    <w:rsid w:val="00757A86"/>
    <w:rsid w:val="007607CF"/>
    <w:rsid w:val="00760BE3"/>
    <w:rsid w:val="00760DA6"/>
    <w:rsid w:val="007615A7"/>
    <w:rsid w:val="00761F0E"/>
    <w:rsid w:val="0076206B"/>
    <w:rsid w:val="0076229A"/>
    <w:rsid w:val="00762759"/>
    <w:rsid w:val="00763B82"/>
    <w:rsid w:val="00763DEB"/>
    <w:rsid w:val="007641FF"/>
    <w:rsid w:val="00764A9F"/>
    <w:rsid w:val="00764BD4"/>
    <w:rsid w:val="007657F9"/>
    <w:rsid w:val="00765BCB"/>
    <w:rsid w:val="00766354"/>
    <w:rsid w:val="00767FC7"/>
    <w:rsid w:val="00770334"/>
    <w:rsid w:val="00770374"/>
    <w:rsid w:val="0077130C"/>
    <w:rsid w:val="007726E5"/>
    <w:rsid w:val="00772ACD"/>
    <w:rsid w:val="00772F64"/>
    <w:rsid w:val="00773448"/>
    <w:rsid w:val="00773778"/>
    <w:rsid w:val="007746FB"/>
    <w:rsid w:val="00780A59"/>
    <w:rsid w:val="007811B4"/>
    <w:rsid w:val="007811D5"/>
    <w:rsid w:val="007815D2"/>
    <w:rsid w:val="007826A8"/>
    <w:rsid w:val="00782A78"/>
    <w:rsid w:val="007833F0"/>
    <w:rsid w:val="00783934"/>
    <w:rsid w:val="00783CEC"/>
    <w:rsid w:val="00783E0C"/>
    <w:rsid w:val="007843B2"/>
    <w:rsid w:val="00784FAE"/>
    <w:rsid w:val="00785CFA"/>
    <w:rsid w:val="007863DA"/>
    <w:rsid w:val="00787E88"/>
    <w:rsid w:val="00790D5A"/>
    <w:rsid w:val="00790ECE"/>
    <w:rsid w:val="00790FD8"/>
    <w:rsid w:val="007922A1"/>
    <w:rsid w:val="00794959"/>
    <w:rsid w:val="00794E2C"/>
    <w:rsid w:val="00795001"/>
    <w:rsid w:val="00795597"/>
    <w:rsid w:val="00796CF2"/>
    <w:rsid w:val="00797207"/>
    <w:rsid w:val="007A0948"/>
    <w:rsid w:val="007A215C"/>
    <w:rsid w:val="007A24D7"/>
    <w:rsid w:val="007A2C60"/>
    <w:rsid w:val="007A2E80"/>
    <w:rsid w:val="007A3032"/>
    <w:rsid w:val="007A3868"/>
    <w:rsid w:val="007A5A47"/>
    <w:rsid w:val="007A6B63"/>
    <w:rsid w:val="007A6F81"/>
    <w:rsid w:val="007B13DC"/>
    <w:rsid w:val="007B171C"/>
    <w:rsid w:val="007B185C"/>
    <w:rsid w:val="007B2170"/>
    <w:rsid w:val="007B3843"/>
    <w:rsid w:val="007B3AA3"/>
    <w:rsid w:val="007B4DC9"/>
    <w:rsid w:val="007B52D6"/>
    <w:rsid w:val="007B545F"/>
    <w:rsid w:val="007B5B5F"/>
    <w:rsid w:val="007B6A1C"/>
    <w:rsid w:val="007C05B5"/>
    <w:rsid w:val="007C08FC"/>
    <w:rsid w:val="007C1C13"/>
    <w:rsid w:val="007C2A06"/>
    <w:rsid w:val="007C3C78"/>
    <w:rsid w:val="007C47B3"/>
    <w:rsid w:val="007C60A8"/>
    <w:rsid w:val="007C6C4C"/>
    <w:rsid w:val="007C7032"/>
    <w:rsid w:val="007D0284"/>
    <w:rsid w:val="007D1A13"/>
    <w:rsid w:val="007D25D3"/>
    <w:rsid w:val="007D2AD9"/>
    <w:rsid w:val="007D2E94"/>
    <w:rsid w:val="007D31AA"/>
    <w:rsid w:val="007D3C6F"/>
    <w:rsid w:val="007D5A96"/>
    <w:rsid w:val="007D6B7C"/>
    <w:rsid w:val="007E03F8"/>
    <w:rsid w:val="007E07F9"/>
    <w:rsid w:val="007E0F99"/>
    <w:rsid w:val="007E1BD4"/>
    <w:rsid w:val="007E28B9"/>
    <w:rsid w:val="007E40D8"/>
    <w:rsid w:val="007E4723"/>
    <w:rsid w:val="007E534D"/>
    <w:rsid w:val="007E5C95"/>
    <w:rsid w:val="007E63D4"/>
    <w:rsid w:val="007E6B43"/>
    <w:rsid w:val="007E77CE"/>
    <w:rsid w:val="007E7F98"/>
    <w:rsid w:val="007F0981"/>
    <w:rsid w:val="007F1DEB"/>
    <w:rsid w:val="007F22CB"/>
    <w:rsid w:val="007F24EE"/>
    <w:rsid w:val="007F275B"/>
    <w:rsid w:val="007F2AC1"/>
    <w:rsid w:val="007F2AC4"/>
    <w:rsid w:val="007F3671"/>
    <w:rsid w:val="007F44F6"/>
    <w:rsid w:val="007F58FB"/>
    <w:rsid w:val="007F60E6"/>
    <w:rsid w:val="007F7844"/>
    <w:rsid w:val="00800C64"/>
    <w:rsid w:val="00800CB8"/>
    <w:rsid w:val="008011F7"/>
    <w:rsid w:val="008014D6"/>
    <w:rsid w:val="0080260E"/>
    <w:rsid w:val="00805019"/>
    <w:rsid w:val="008051DE"/>
    <w:rsid w:val="00805381"/>
    <w:rsid w:val="008054F6"/>
    <w:rsid w:val="008071A1"/>
    <w:rsid w:val="0080722A"/>
    <w:rsid w:val="00807E96"/>
    <w:rsid w:val="008108C4"/>
    <w:rsid w:val="0081138F"/>
    <w:rsid w:val="00811D36"/>
    <w:rsid w:val="00812E3A"/>
    <w:rsid w:val="00813EA9"/>
    <w:rsid w:val="00814172"/>
    <w:rsid w:val="008146CE"/>
    <w:rsid w:val="00814ACE"/>
    <w:rsid w:val="00814AE6"/>
    <w:rsid w:val="00815332"/>
    <w:rsid w:val="00815D7E"/>
    <w:rsid w:val="00816BAF"/>
    <w:rsid w:val="00817140"/>
    <w:rsid w:val="00817B2A"/>
    <w:rsid w:val="008215E2"/>
    <w:rsid w:val="00821C2E"/>
    <w:rsid w:val="00821C41"/>
    <w:rsid w:val="008232EA"/>
    <w:rsid w:val="0082385E"/>
    <w:rsid w:val="0082419D"/>
    <w:rsid w:val="0082516E"/>
    <w:rsid w:val="008256D5"/>
    <w:rsid w:val="00827BE7"/>
    <w:rsid w:val="00827C6F"/>
    <w:rsid w:val="00830494"/>
    <w:rsid w:val="00830D24"/>
    <w:rsid w:val="00833087"/>
    <w:rsid w:val="008354D4"/>
    <w:rsid w:val="008356EE"/>
    <w:rsid w:val="00835812"/>
    <w:rsid w:val="008369CC"/>
    <w:rsid w:val="00836AD1"/>
    <w:rsid w:val="0083725C"/>
    <w:rsid w:val="00837C20"/>
    <w:rsid w:val="00840537"/>
    <w:rsid w:val="008408A0"/>
    <w:rsid w:val="00840A7F"/>
    <w:rsid w:val="008421E2"/>
    <w:rsid w:val="00842285"/>
    <w:rsid w:val="0084289B"/>
    <w:rsid w:val="008429E8"/>
    <w:rsid w:val="008446F2"/>
    <w:rsid w:val="00844F12"/>
    <w:rsid w:val="0084585A"/>
    <w:rsid w:val="008467E5"/>
    <w:rsid w:val="00846B7D"/>
    <w:rsid w:val="008525B0"/>
    <w:rsid w:val="00853D82"/>
    <w:rsid w:val="00854E76"/>
    <w:rsid w:val="0085796B"/>
    <w:rsid w:val="008579F6"/>
    <w:rsid w:val="00857E66"/>
    <w:rsid w:val="00860209"/>
    <w:rsid w:val="00862212"/>
    <w:rsid w:val="0086270A"/>
    <w:rsid w:val="0086273E"/>
    <w:rsid w:val="008638C0"/>
    <w:rsid w:val="00863936"/>
    <w:rsid w:val="00863989"/>
    <w:rsid w:val="0086480D"/>
    <w:rsid w:val="00866ADC"/>
    <w:rsid w:val="00867A47"/>
    <w:rsid w:val="00867DB6"/>
    <w:rsid w:val="008713F0"/>
    <w:rsid w:val="00871830"/>
    <w:rsid w:val="00871981"/>
    <w:rsid w:val="0087263F"/>
    <w:rsid w:val="00872885"/>
    <w:rsid w:val="00875476"/>
    <w:rsid w:val="008768CA"/>
    <w:rsid w:val="00877677"/>
    <w:rsid w:val="0088088A"/>
    <w:rsid w:val="00880C6D"/>
    <w:rsid w:val="00881730"/>
    <w:rsid w:val="00881FB2"/>
    <w:rsid w:val="0088278C"/>
    <w:rsid w:val="00883484"/>
    <w:rsid w:val="00884241"/>
    <w:rsid w:val="00884366"/>
    <w:rsid w:val="00886FD8"/>
    <w:rsid w:val="00887E9A"/>
    <w:rsid w:val="00887F54"/>
    <w:rsid w:val="00890AEF"/>
    <w:rsid w:val="00891FC5"/>
    <w:rsid w:val="0089291B"/>
    <w:rsid w:val="00894CD2"/>
    <w:rsid w:val="00895DF3"/>
    <w:rsid w:val="00897095"/>
    <w:rsid w:val="008971F9"/>
    <w:rsid w:val="008A04BE"/>
    <w:rsid w:val="008A05D4"/>
    <w:rsid w:val="008A18B3"/>
    <w:rsid w:val="008A21CE"/>
    <w:rsid w:val="008A3961"/>
    <w:rsid w:val="008A405E"/>
    <w:rsid w:val="008A5F12"/>
    <w:rsid w:val="008A686D"/>
    <w:rsid w:val="008A6A61"/>
    <w:rsid w:val="008A79AE"/>
    <w:rsid w:val="008B0354"/>
    <w:rsid w:val="008B0830"/>
    <w:rsid w:val="008B1818"/>
    <w:rsid w:val="008B1DD5"/>
    <w:rsid w:val="008B263E"/>
    <w:rsid w:val="008B2AF6"/>
    <w:rsid w:val="008B348A"/>
    <w:rsid w:val="008B45AF"/>
    <w:rsid w:val="008B5520"/>
    <w:rsid w:val="008B5EC6"/>
    <w:rsid w:val="008B6ADB"/>
    <w:rsid w:val="008B6ECA"/>
    <w:rsid w:val="008B7A69"/>
    <w:rsid w:val="008B7C3D"/>
    <w:rsid w:val="008B7CD4"/>
    <w:rsid w:val="008C1BDA"/>
    <w:rsid w:val="008C365A"/>
    <w:rsid w:val="008C4C2A"/>
    <w:rsid w:val="008C5692"/>
    <w:rsid w:val="008C6829"/>
    <w:rsid w:val="008D0FAE"/>
    <w:rsid w:val="008D188C"/>
    <w:rsid w:val="008D287F"/>
    <w:rsid w:val="008D2EB2"/>
    <w:rsid w:val="008D3650"/>
    <w:rsid w:val="008D3D1D"/>
    <w:rsid w:val="008D40CA"/>
    <w:rsid w:val="008D43A9"/>
    <w:rsid w:val="008D5889"/>
    <w:rsid w:val="008D5C82"/>
    <w:rsid w:val="008D5F27"/>
    <w:rsid w:val="008D623B"/>
    <w:rsid w:val="008E2E3A"/>
    <w:rsid w:val="008E3506"/>
    <w:rsid w:val="008E3609"/>
    <w:rsid w:val="008E4299"/>
    <w:rsid w:val="008E45D4"/>
    <w:rsid w:val="008E4D25"/>
    <w:rsid w:val="008E7103"/>
    <w:rsid w:val="008E75F9"/>
    <w:rsid w:val="008E774A"/>
    <w:rsid w:val="008F0830"/>
    <w:rsid w:val="008F1466"/>
    <w:rsid w:val="008F19D9"/>
    <w:rsid w:val="008F1E78"/>
    <w:rsid w:val="008F1E86"/>
    <w:rsid w:val="008F20A8"/>
    <w:rsid w:val="008F2E27"/>
    <w:rsid w:val="008F3DEE"/>
    <w:rsid w:val="008F4B6E"/>
    <w:rsid w:val="008F54B2"/>
    <w:rsid w:val="008F568B"/>
    <w:rsid w:val="008F5817"/>
    <w:rsid w:val="00901040"/>
    <w:rsid w:val="009026B8"/>
    <w:rsid w:val="00902844"/>
    <w:rsid w:val="00902F25"/>
    <w:rsid w:val="009037EF"/>
    <w:rsid w:val="00903C3E"/>
    <w:rsid w:val="00903FC2"/>
    <w:rsid w:val="009045B0"/>
    <w:rsid w:val="0091001C"/>
    <w:rsid w:val="009109AF"/>
    <w:rsid w:val="00912187"/>
    <w:rsid w:val="00912A5E"/>
    <w:rsid w:val="0091502E"/>
    <w:rsid w:val="0091541B"/>
    <w:rsid w:val="00915781"/>
    <w:rsid w:val="0091625C"/>
    <w:rsid w:val="0092039A"/>
    <w:rsid w:val="00921CC5"/>
    <w:rsid w:val="009234B9"/>
    <w:rsid w:val="0092364C"/>
    <w:rsid w:val="00923F85"/>
    <w:rsid w:val="009240E5"/>
    <w:rsid w:val="00924262"/>
    <w:rsid w:val="00924596"/>
    <w:rsid w:val="00924607"/>
    <w:rsid w:val="009267E6"/>
    <w:rsid w:val="00926AC4"/>
    <w:rsid w:val="00927321"/>
    <w:rsid w:val="0093019D"/>
    <w:rsid w:val="00931F36"/>
    <w:rsid w:val="00934154"/>
    <w:rsid w:val="009349DB"/>
    <w:rsid w:val="009354F0"/>
    <w:rsid w:val="00935F26"/>
    <w:rsid w:val="00935F3D"/>
    <w:rsid w:val="009360D9"/>
    <w:rsid w:val="009362E0"/>
    <w:rsid w:val="009365DA"/>
    <w:rsid w:val="00936F32"/>
    <w:rsid w:val="00937519"/>
    <w:rsid w:val="00943B45"/>
    <w:rsid w:val="00944CC1"/>
    <w:rsid w:val="009452FB"/>
    <w:rsid w:val="009465B8"/>
    <w:rsid w:val="00947B97"/>
    <w:rsid w:val="00947BA7"/>
    <w:rsid w:val="00947C2A"/>
    <w:rsid w:val="00950926"/>
    <w:rsid w:val="00951782"/>
    <w:rsid w:val="0095193C"/>
    <w:rsid w:val="0095305B"/>
    <w:rsid w:val="00953EA2"/>
    <w:rsid w:val="0095446C"/>
    <w:rsid w:val="00954AF8"/>
    <w:rsid w:val="00954C0B"/>
    <w:rsid w:val="009550E8"/>
    <w:rsid w:val="00955943"/>
    <w:rsid w:val="00955A3B"/>
    <w:rsid w:val="009562E1"/>
    <w:rsid w:val="0095698C"/>
    <w:rsid w:val="00957F74"/>
    <w:rsid w:val="00960E66"/>
    <w:rsid w:val="009630F1"/>
    <w:rsid w:val="009635C2"/>
    <w:rsid w:val="0096370F"/>
    <w:rsid w:val="0096434D"/>
    <w:rsid w:val="00964DF2"/>
    <w:rsid w:val="00965619"/>
    <w:rsid w:val="0096736F"/>
    <w:rsid w:val="009677FA"/>
    <w:rsid w:val="00967B3F"/>
    <w:rsid w:val="00970959"/>
    <w:rsid w:val="009717F7"/>
    <w:rsid w:val="00972B0B"/>
    <w:rsid w:val="0097381F"/>
    <w:rsid w:val="00973ED7"/>
    <w:rsid w:val="00974F41"/>
    <w:rsid w:val="00977116"/>
    <w:rsid w:val="00977DCE"/>
    <w:rsid w:val="00981C81"/>
    <w:rsid w:val="0098266F"/>
    <w:rsid w:val="0098426D"/>
    <w:rsid w:val="00985909"/>
    <w:rsid w:val="00985BB4"/>
    <w:rsid w:val="009861CE"/>
    <w:rsid w:val="009868BC"/>
    <w:rsid w:val="0098771F"/>
    <w:rsid w:val="00991672"/>
    <w:rsid w:val="009923FC"/>
    <w:rsid w:val="00992778"/>
    <w:rsid w:val="00992BD5"/>
    <w:rsid w:val="00992F8C"/>
    <w:rsid w:val="00993267"/>
    <w:rsid w:val="00993B0B"/>
    <w:rsid w:val="00994DCA"/>
    <w:rsid w:val="00997EE9"/>
    <w:rsid w:val="009A0C43"/>
    <w:rsid w:val="009A1822"/>
    <w:rsid w:val="009A1FCA"/>
    <w:rsid w:val="009A295E"/>
    <w:rsid w:val="009A2AF1"/>
    <w:rsid w:val="009A388A"/>
    <w:rsid w:val="009A4226"/>
    <w:rsid w:val="009A474D"/>
    <w:rsid w:val="009A486B"/>
    <w:rsid w:val="009A4C83"/>
    <w:rsid w:val="009A56E5"/>
    <w:rsid w:val="009A5F1B"/>
    <w:rsid w:val="009A634E"/>
    <w:rsid w:val="009A72B9"/>
    <w:rsid w:val="009A7FBA"/>
    <w:rsid w:val="009B128A"/>
    <w:rsid w:val="009B29B3"/>
    <w:rsid w:val="009B30B3"/>
    <w:rsid w:val="009B3462"/>
    <w:rsid w:val="009B3FDF"/>
    <w:rsid w:val="009B4A46"/>
    <w:rsid w:val="009B4AEB"/>
    <w:rsid w:val="009B4ED7"/>
    <w:rsid w:val="009B5D72"/>
    <w:rsid w:val="009B7618"/>
    <w:rsid w:val="009B7637"/>
    <w:rsid w:val="009B7AC2"/>
    <w:rsid w:val="009B7EE9"/>
    <w:rsid w:val="009C13D8"/>
    <w:rsid w:val="009C31C6"/>
    <w:rsid w:val="009C4103"/>
    <w:rsid w:val="009C4D6F"/>
    <w:rsid w:val="009C603C"/>
    <w:rsid w:val="009C6716"/>
    <w:rsid w:val="009C6815"/>
    <w:rsid w:val="009C69F6"/>
    <w:rsid w:val="009C7126"/>
    <w:rsid w:val="009C7D26"/>
    <w:rsid w:val="009D06C3"/>
    <w:rsid w:val="009D06E4"/>
    <w:rsid w:val="009D1118"/>
    <w:rsid w:val="009D111D"/>
    <w:rsid w:val="009D270C"/>
    <w:rsid w:val="009D4FE5"/>
    <w:rsid w:val="009D5367"/>
    <w:rsid w:val="009D5585"/>
    <w:rsid w:val="009D55D1"/>
    <w:rsid w:val="009D6795"/>
    <w:rsid w:val="009D75BC"/>
    <w:rsid w:val="009E15A2"/>
    <w:rsid w:val="009E1784"/>
    <w:rsid w:val="009E2046"/>
    <w:rsid w:val="009E25ED"/>
    <w:rsid w:val="009E35F6"/>
    <w:rsid w:val="009E402D"/>
    <w:rsid w:val="009E4832"/>
    <w:rsid w:val="009E68BD"/>
    <w:rsid w:val="009F038D"/>
    <w:rsid w:val="009F0F36"/>
    <w:rsid w:val="009F1B5D"/>
    <w:rsid w:val="009F23B1"/>
    <w:rsid w:val="009F2D73"/>
    <w:rsid w:val="009F3369"/>
    <w:rsid w:val="009F385D"/>
    <w:rsid w:val="009F5B44"/>
    <w:rsid w:val="009F5F36"/>
    <w:rsid w:val="009F65D3"/>
    <w:rsid w:val="009F72B0"/>
    <w:rsid w:val="00A00217"/>
    <w:rsid w:val="00A00BEE"/>
    <w:rsid w:val="00A01AC6"/>
    <w:rsid w:val="00A0299E"/>
    <w:rsid w:val="00A039C3"/>
    <w:rsid w:val="00A0448B"/>
    <w:rsid w:val="00A068C3"/>
    <w:rsid w:val="00A1123C"/>
    <w:rsid w:val="00A11357"/>
    <w:rsid w:val="00A1249D"/>
    <w:rsid w:val="00A1394A"/>
    <w:rsid w:val="00A14F77"/>
    <w:rsid w:val="00A150D3"/>
    <w:rsid w:val="00A16DB2"/>
    <w:rsid w:val="00A16F6F"/>
    <w:rsid w:val="00A17CF6"/>
    <w:rsid w:val="00A20A74"/>
    <w:rsid w:val="00A21216"/>
    <w:rsid w:val="00A2184C"/>
    <w:rsid w:val="00A22EAE"/>
    <w:rsid w:val="00A234B5"/>
    <w:rsid w:val="00A264C4"/>
    <w:rsid w:val="00A27B9F"/>
    <w:rsid w:val="00A31AA6"/>
    <w:rsid w:val="00A31F89"/>
    <w:rsid w:val="00A3318C"/>
    <w:rsid w:val="00A353F2"/>
    <w:rsid w:val="00A35743"/>
    <w:rsid w:val="00A35E8E"/>
    <w:rsid w:val="00A37753"/>
    <w:rsid w:val="00A4027B"/>
    <w:rsid w:val="00A4086B"/>
    <w:rsid w:val="00A41CE9"/>
    <w:rsid w:val="00A42828"/>
    <w:rsid w:val="00A43263"/>
    <w:rsid w:val="00A43F79"/>
    <w:rsid w:val="00A443B1"/>
    <w:rsid w:val="00A44CA5"/>
    <w:rsid w:val="00A45742"/>
    <w:rsid w:val="00A45844"/>
    <w:rsid w:val="00A506F1"/>
    <w:rsid w:val="00A507F1"/>
    <w:rsid w:val="00A5147C"/>
    <w:rsid w:val="00A51B75"/>
    <w:rsid w:val="00A52CA6"/>
    <w:rsid w:val="00A5305F"/>
    <w:rsid w:val="00A53ADC"/>
    <w:rsid w:val="00A53CD0"/>
    <w:rsid w:val="00A556A2"/>
    <w:rsid w:val="00A5605C"/>
    <w:rsid w:val="00A560B9"/>
    <w:rsid w:val="00A56308"/>
    <w:rsid w:val="00A56C09"/>
    <w:rsid w:val="00A57C1F"/>
    <w:rsid w:val="00A600DC"/>
    <w:rsid w:val="00A60FD5"/>
    <w:rsid w:val="00A61FE7"/>
    <w:rsid w:val="00A640D0"/>
    <w:rsid w:val="00A646B2"/>
    <w:rsid w:val="00A66A78"/>
    <w:rsid w:val="00A676A3"/>
    <w:rsid w:val="00A677C1"/>
    <w:rsid w:val="00A70A06"/>
    <w:rsid w:val="00A7152D"/>
    <w:rsid w:val="00A719CE"/>
    <w:rsid w:val="00A71A31"/>
    <w:rsid w:val="00A71AFB"/>
    <w:rsid w:val="00A72218"/>
    <w:rsid w:val="00A7242C"/>
    <w:rsid w:val="00A734A1"/>
    <w:rsid w:val="00A73644"/>
    <w:rsid w:val="00A74F70"/>
    <w:rsid w:val="00A7506C"/>
    <w:rsid w:val="00A75258"/>
    <w:rsid w:val="00A76886"/>
    <w:rsid w:val="00A76DAD"/>
    <w:rsid w:val="00A76FF7"/>
    <w:rsid w:val="00A800A6"/>
    <w:rsid w:val="00A82A6C"/>
    <w:rsid w:val="00A82D1E"/>
    <w:rsid w:val="00A85251"/>
    <w:rsid w:val="00A85587"/>
    <w:rsid w:val="00A856FD"/>
    <w:rsid w:val="00A8667C"/>
    <w:rsid w:val="00A90E39"/>
    <w:rsid w:val="00A9107F"/>
    <w:rsid w:val="00A91BDD"/>
    <w:rsid w:val="00A937EC"/>
    <w:rsid w:val="00A940A1"/>
    <w:rsid w:val="00A976CE"/>
    <w:rsid w:val="00A9787B"/>
    <w:rsid w:val="00A97C7A"/>
    <w:rsid w:val="00AA0BC6"/>
    <w:rsid w:val="00AA0EA7"/>
    <w:rsid w:val="00AA15E2"/>
    <w:rsid w:val="00AA1DEB"/>
    <w:rsid w:val="00AA2844"/>
    <w:rsid w:val="00AA3A3B"/>
    <w:rsid w:val="00AA4642"/>
    <w:rsid w:val="00AA5DD0"/>
    <w:rsid w:val="00AA67D2"/>
    <w:rsid w:val="00AA6DA8"/>
    <w:rsid w:val="00AB08D0"/>
    <w:rsid w:val="00AB09B2"/>
    <w:rsid w:val="00AB0B5A"/>
    <w:rsid w:val="00AB1B48"/>
    <w:rsid w:val="00AB1CA9"/>
    <w:rsid w:val="00AB2480"/>
    <w:rsid w:val="00AB2F61"/>
    <w:rsid w:val="00AB386D"/>
    <w:rsid w:val="00AB59BA"/>
    <w:rsid w:val="00AB7123"/>
    <w:rsid w:val="00AC0B6A"/>
    <w:rsid w:val="00AC0DA5"/>
    <w:rsid w:val="00AC130C"/>
    <w:rsid w:val="00AC1D1C"/>
    <w:rsid w:val="00AC2215"/>
    <w:rsid w:val="00AC322B"/>
    <w:rsid w:val="00AC35FD"/>
    <w:rsid w:val="00AC4865"/>
    <w:rsid w:val="00AC5307"/>
    <w:rsid w:val="00AC5384"/>
    <w:rsid w:val="00AC5C59"/>
    <w:rsid w:val="00AC79BF"/>
    <w:rsid w:val="00AD0589"/>
    <w:rsid w:val="00AD08D8"/>
    <w:rsid w:val="00AD1499"/>
    <w:rsid w:val="00AD15C8"/>
    <w:rsid w:val="00AD1D0B"/>
    <w:rsid w:val="00AD1FF9"/>
    <w:rsid w:val="00AD4B89"/>
    <w:rsid w:val="00AD550E"/>
    <w:rsid w:val="00AD5B4B"/>
    <w:rsid w:val="00AD62A9"/>
    <w:rsid w:val="00AD6453"/>
    <w:rsid w:val="00AD659D"/>
    <w:rsid w:val="00AD66F3"/>
    <w:rsid w:val="00AD70C9"/>
    <w:rsid w:val="00AE06AF"/>
    <w:rsid w:val="00AE0C09"/>
    <w:rsid w:val="00AE17B3"/>
    <w:rsid w:val="00AE1E59"/>
    <w:rsid w:val="00AE2ACA"/>
    <w:rsid w:val="00AE3403"/>
    <w:rsid w:val="00AE3A22"/>
    <w:rsid w:val="00AE44B4"/>
    <w:rsid w:val="00AE46DF"/>
    <w:rsid w:val="00AE4F83"/>
    <w:rsid w:val="00AE56F2"/>
    <w:rsid w:val="00AE7FBD"/>
    <w:rsid w:val="00AF45A5"/>
    <w:rsid w:val="00AF4ABF"/>
    <w:rsid w:val="00AF4BEA"/>
    <w:rsid w:val="00AF5EE8"/>
    <w:rsid w:val="00AF622A"/>
    <w:rsid w:val="00AF6D0F"/>
    <w:rsid w:val="00AF708C"/>
    <w:rsid w:val="00B01055"/>
    <w:rsid w:val="00B01F01"/>
    <w:rsid w:val="00B03E8F"/>
    <w:rsid w:val="00B04336"/>
    <w:rsid w:val="00B04AA0"/>
    <w:rsid w:val="00B05416"/>
    <w:rsid w:val="00B05C41"/>
    <w:rsid w:val="00B05ED9"/>
    <w:rsid w:val="00B06484"/>
    <w:rsid w:val="00B11CE6"/>
    <w:rsid w:val="00B11F50"/>
    <w:rsid w:val="00B13CD5"/>
    <w:rsid w:val="00B13EB5"/>
    <w:rsid w:val="00B14DB9"/>
    <w:rsid w:val="00B16884"/>
    <w:rsid w:val="00B16BB0"/>
    <w:rsid w:val="00B20EED"/>
    <w:rsid w:val="00B21898"/>
    <w:rsid w:val="00B2221B"/>
    <w:rsid w:val="00B22D51"/>
    <w:rsid w:val="00B22F52"/>
    <w:rsid w:val="00B23A6B"/>
    <w:rsid w:val="00B248CF"/>
    <w:rsid w:val="00B25289"/>
    <w:rsid w:val="00B252E8"/>
    <w:rsid w:val="00B26621"/>
    <w:rsid w:val="00B26CAD"/>
    <w:rsid w:val="00B26F31"/>
    <w:rsid w:val="00B276CF"/>
    <w:rsid w:val="00B27B41"/>
    <w:rsid w:val="00B27F7D"/>
    <w:rsid w:val="00B30881"/>
    <w:rsid w:val="00B30B4E"/>
    <w:rsid w:val="00B30D64"/>
    <w:rsid w:val="00B31F0E"/>
    <w:rsid w:val="00B322EE"/>
    <w:rsid w:val="00B32409"/>
    <w:rsid w:val="00B33119"/>
    <w:rsid w:val="00B331AA"/>
    <w:rsid w:val="00B33A21"/>
    <w:rsid w:val="00B34460"/>
    <w:rsid w:val="00B347A8"/>
    <w:rsid w:val="00B35B9D"/>
    <w:rsid w:val="00B36637"/>
    <w:rsid w:val="00B370A6"/>
    <w:rsid w:val="00B373CC"/>
    <w:rsid w:val="00B40196"/>
    <w:rsid w:val="00B4020A"/>
    <w:rsid w:val="00B41EE7"/>
    <w:rsid w:val="00B43261"/>
    <w:rsid w:val="00B4502C"/>
    <w:rsid w:val="00B455A4"/>
    <w:rsid w:val="00B456B2"/>
    <w:rsid w:val="00B4625D"/>
    <w:rsid w:val="00B46342"/>
    <w:rsid w:val="00B466F4"/>
    <w:rsid w:val="00B4711D"/>
    <w:rsid w:val="00B4714B"/>
    <w:rsid w:val="00B47317"/>
    <w:rsid w:val="00B47C80"/>
    <w:rsid w:val="00B5018A"/>
    <w:rsid w:val="00B52699"/>
    <w:rsid w:val="00B52A05"/>
    <w:rsid w:val="00B53670"/>
    <w:rsid w:val="00B53C12"/>
    <w:rsid w:val="00B53F6B"/>
    <w:rsid w:val="00B54427"/>
    <w:rsid w:val="00B558B8"/>
    <w:rsid w:val="00B600C6"/>
    <w:rsid w:val="00B60186"/>
    <w:rsid w:val="00B621CA"/>
    <w:rsid w:val="00B63893"/>
    <w:rsid w:val="00B63F14"/>
    <w:rsid w:val="00B64D7C"/>
    <w:rsid w:val="00B677D8"/>
    <w:rsid w:val="00B705DE"/>
    <w:rsid w:val="00B71408"/>
    <w:rsid w:val="00B71448"/>
    <w:rsid w:val="00B71EFD"/>
    <w:rsid w:val="00B73757"/>
    <w:rsid w:val="00B73F1D"/>
    <w:rsid w:val="00B74011"/>
    <w:rsid w:val="00B741DA"/>
    <w:rsid w:val="00B74655"/>
    <w:rsid w:val="00B746C8"/>
    <w:rsid w:val="00B75271"/>
    <w:rsid w:val="00B7553B"/>
    <w:rsid w:val="00B76145"/>
    <w:rsid w:val="00B7627F"/>
    <w:rsid w:val="00B76456"/>
    <w:rsid w:val="00B80604"/>
    <w:rsid w:val="00B80B2D"/>
    <w:rsid w:val="00B81484"/>
    <w:rsid w:val="00B82F43"/>
    <w:rsid w:val="00B83093"/>
    <w:rsid w:val="00B83521"/>
    <w:rsid w:val="00B847D2"/>
    <w:rsid w:val="00B84E16"/>
    <w:rsid w:val="00B851F9"/>
    <w:rsid w:val="00B855EB"/>
    <w:rsid w:val="00B85B36"/>
    <w:rsid w:val="00B86DC5"/>
    <w:rsid w:val="00B86E32"/>
    <w:rsid w:val="00B87B51"/>
    <w:rsid w:val="00B87D5F"/>
    <w:rsid w:val="00B9033B"/>
    <w:rsid w:val="00B90597"/>
    <w:rsid w:val="00B906F1"/>
    <w:rsid w:val="00B9084F"/>
    <w:rsid w:val="00B91A1C"/>
    <w:rsid w:val="00B922A4"/>
    <w:rsid w:val="00B92B71"/>
    <w:rsid w:val="00B935F1"/>
    <w:rsid w:val="00B94121"/>
    <w:rsid w:val="00B949CB"/>
    <w:rsid w:val="00B94A23"/>
    <w:rsid w:val="00B954C0"/>
    <w:rsid w:val="00B9584C"/>
    <w:rsid w:val="00B97BEF"/>
    <w:rsid w:val="00B97C45"/>
    <w:rsid w:val="00B97F1A"/>
    <w:rsid w:val="00BA0825"/>
    <w:rsid w:val="00BA1893"/>
    <w:rsid w:val="00BA26B9"/>
    <w:rsid w:val="00BA5F03"/>
    <w:rsid w:val="00BA628F"/>
    <w:rsid w:val="00BA65C5"/>
    <w:rsid w:val="00BB1D9C"/>
    <w:rsid w:val="00BB2AB5"/>
    <w:rsid w:val="00BB2BDB"/>
    <w:rsid w:val="00BB2F6C"/>
    <w:rsid w:val="00BB3385"/>
    <w:rsid w:val="00BB3F17"/>
    <w:rsid w:val="00BB43F2"/>
    <w:rsid w:val="00BB4CED"/>
    <w:rsid w:val="00BB687C"/>
    <w:rsid w:val="00BB76E1"/>
    <w:rsid w:val="00BB7708"/>
    <w:rsid w:val="00BC12C7"/>
    <w:rsid w:val="00BC3E66"/>
    <w:rsid w:val="00BC4AC2"/>
    <w:rsid w:val="00BC6522"/>
    <w:rsid w:val="00BC7088"/>
    <w:rsid w:val="00BD1250"/>
    <w:rsid w:val="00BD1FBD"/>
    <w:rsid w:val="00BD3B31"/>
    <w:rsid w:val="00BD3FDD"/>
    <w:rsid w:val="00BD4752"/>
    <w:rsid w:val="00BD4779"/>
    <w:rsid w:val="00BD4FE7"/>
    <w:rsid w:val="00BD5C64"/>
    <w:rsid w:val="00BD6733"/>
    <w:rsid w:val="00BE06B5"/>
    <w:rsid w:val="00BE0B46"/>
    <w:rsid w:val="00BE11C0"/>
    <w:rsid w:val="00BE1C8D"/>
    <w:rsid w:val="00BE2265"/>
    <w:rsid w:val="00BE3949"/>
    <w:rsid w:val="00BE3985"/>
    <w:rsid w:val="00BE4181"/>
    <w:rsid w:val="00BE4533"/>
    <w:rsid w:val="00BE4872"/>
    <w:rsid w:val="00BF00D4"/>
    <w:rsid w:val="00BF03CF"/>
    <w:rsid w:val="00BF2BB4"/>
    <w:rsid w:val="00BF3A62"/>
    <w:rsid w:val="00BF65BF"/>
    <w:rsid w:val="00C01BB7"/>
    <w:rsid w:val="00C01D60"/>
    <w:rsid w:val="00C02079"/>
    <w:rsid w:val="00C02AD1"/>
    <w:rsid w:val="00C04EA3"/>
    <w:rsid w:val="00C05375"/>
    <w:rsid w:val="00C05908"/>
    <w:rsid w:val="00C0648A"/>
    <w:rsid w:val="00C1152B"/>
    <w:rsid w:val="00C1196A"/>
    <w:rsid w:val="00C1235F"/>
    <w:rsid w:val="00C128BA"/>
    <w:rsid w:val="00C12986"/>
    <w:rsid w:val="00C12EE1"/>
    <w:rsid w:val="00C141B8"/>
    <w:rsid w:val="00C1739B"/>
    <w:rsid w:val="00C20DA1"/>
    <w:rsid w:val="00C2118B"/>
    <w:rsid w:val="00C2278B"/>
    <w:rsid w:val="00C22F04"/>
    <w:rsid w:val="00C244BA"/>
    <w:rsid w:val="00C2630A"/>
    <w:rsid w:val="00C2713F"/>
    <w:rsid w:val="00C27977"/>
    <w:rsid w:val="00C318AE"/>
    <w:rsid w:val="00C321DC"/>
    <w:rsid w:val="00C3309C"/>
    <w:rsid w:val="00C3355E"/>
    <w:rsid w:val="00C3378C"/>
    <w:rsid w:val="00C339CA"/>
    <w:rsid w:val="00C339EC"/>
    <w:rsid w:val="00C351F3"/>
    <w:rsid w:val="00C352B3"/>
    <w:rsid w:val="00C3583A"/>
    <w:rsid w:val="00C35A20"/>
    <w:rsid w:val="00C360A8"/>
    <w:rsid w:val="00C3758F"/>
    <w:rsid w:val="00C37E94"/>
    <w:rsid w:val="00C41B31"/>
    <w:rsid w:val="00C41C16"/>
    <w:rsid w:val="00C42432"/>
    <w:rsid w:val="00C51806"/>
    <w:rsid w:val="00C51903"/>
    <w:rsid w:val="00C52480"/>
    <w:rsid w:val="00C5256D"/>
    <w:rsid w:val="00C55587"/>
    <w:rsid w:val="00C57EAF"/>
    <w:rsid w:val="00C60824"/>
    <w:rsid w:val="00C60878"/>
    <w:rsid w:val="00C60BDE"/>
    <w:rsid w:val="00C61058"/>
    <w:rsid w:val="00C6240C"/>
    <w:rsid w:val="00C64ACE"/>
    <w:rsid w:val="00C66AF3"/>
    <w:rsid w:val="00C67BA6"/>
    <w:rsid w:val="00C700B7"/>
    <w:rsid w:val="00C702A8"/>
    <w:rsid w:val="00C705AF"/>
    <w:rsid w:val="00C70AEF"/>
    <w:rsid w:val="00C7172B"/>
    <w:rsid w:val="00C71FB0"/>
    <w:rsid w:val="00C721B0"/>
    <w:rsid w:val="00C73265"/>
    <w:rsid w:val="00C7358D"/>
    <w:rsid w:val="00C74BA2"/>
    <w:rsid w:val="00C759B4"/>
    <w:rsid w:val="00C77A96"/>
    <w:rsid w:val="00C809E9"/>
    <w:rsid w:val="00C81981"/>
    <w:rsid w:val="00C83258"/>
    <w:rsid w:val="00C832C4"/>
    <w:rsid w:val="00C850F1"/>
    <w:rsid w:val="00C8680E"/>
    <w:rsid w:val="00C8765F"/>
    <w:rsid w:val="00C87F2A"/>
    <w:rsid w:val="00C90B83"/>
    <w:rsid w:val="00C90F9D"/>
    <w:rsid w:val="00C910BF"/>
    <w:rsid w:val="00C9154D"/>
    <w:rsid w:val="00C92EB7"/>
    <w:rsid w:val="00C93916"/>
    <w:rsid w:val="00C94AC4"/>
    <w:rsid w:val="00C95288"/>
    <w:rsid w:val="00C958DE"/>
    <w:rsid w:val="00CA099C"/>
    <w:rsid w:val="00CA2450"/>
    <w:rsid w:val="00CA2A50"/>
    <w:rsid w:val="00CA5A5B"/>
    <w:rsid w:val="00CA5FB4"/>
    <w:rsid w:val="00CA67DD"/>
    <w:rsid w:val="00CA6C00"/>
    <w:rsid w:val="00CB0047"/>
    <w:rsid w:val="00CB180D"/>
    <w:rsid w:val="00CB1E89"/>
    <w:rsid w:val="00CB3698"/>
    <w:rsid w:val="00CB5287"/>
    <w:rsid w:val="00CB5D8B"/>
    <w:rsid w:val="00CB6CB8"/>
    <w:rsid w:val="00CC096A"/>
    <w:rsid w:val="00CC09D4"/>
    <w:rsid w:val="00CC2307"/>
    <w:rsid w:val="00CC299B"/>
    <w:rsid w:val="00CC2E39"/>
    <w:rsid w:val="00CC3A46"/>
    <w:rsid w:val="00CC4A4F"/>
    <w:rsid w:val="00CC65FF"/>
    <w:rsid w:val="00CC6AB6"/>
    <w:rsid w:val="00CC6AE8"/>
    <w:rsid w:val="00CC74FD"/>
    <w:rsid w:val="00CC773E"/>
    <w:rsid w:val="00CD0657"/>
    <w:rsid w:val="00CD0F39"/>
    <w:rsid w:val="00CD1965"/>
    <w:rsid w:val="00CD529F"/>
    <w:rsid w:val="00CD62F3"/>
    <w:rsid w:val="00CE016E"/>
    <w:rsid w:val="00CE13D6"/>
    <w:rsid w:val="00CE150D"/>
    <w:rsid w:val="00CE238A"/>
    <w:rsid w:val="00CE34F6"/>
    <w:rsid w:val="00CE5739"/>
    <w:rsid w:val="00CE6CE6"/>
    <w:rsid w:val="00CE6E1E"/>
    <w:rsid w:val="00CE71A7"/>
    <w:rsid w:val="00CF42AF"/>
    <w:rsid w:val="00CF5925"/>
    <w:rsid w:val="00CF5A5A"/>
    <w:rsid w:val="00CF6208"/>
    <w:rsid w:val="00CF758F"/>
    <w:rsid w:val="00CF7755"/>
    <w:rsid w:val="00D00246"/>
    <w:rsid w:val="00D01887"/>
    <w:rsid w:val="00D01B07"/>
    <w:rsid w:val="00D0452B"/>
    <w:rsid w:val="00D04FA2"/>
    <w:rsid w:val="00D05FEE"/>
    <w:rsid w:val="00D06198"/>
    <w:rsid w:val="00D06847"/>
    <w:rsid w:val="00D06B1D"/>
    <w:rsid w:val="00D06FF9"/>
    <w:rsid w:val="00D10BE0"/>
    <w:rsid w:val="00D137BC"/>
    <w:rsid w:val="00D20F45"/>
    <w:rsid w:val="00D234A3"/>
    <w:rsid w:val="00D246B1"/>
    <w:rsid w:val="00D2591A"/>
    <w:rsid w:val="00D25FFD"/>
    <w:rsid w:val="00D26145"/>
    <w:rsid w:val="00D30BD2"/>
    <w:rsid w:val="00D3188A"/>
    <w:rsid w:val="00D328DB"/>
    <w:rsid w:val="00D32B85"/>
    <w:rsid w:val="00D333AD"/>
    <w:rsid w:val="00D3378D"/>
    <w:rsid w:val="00D35839"/>
    <w:rsid w:val="00D35BD3"/>
    <w:rsid w:val="00D42B78"/>
    <w:rsid w:val="00D43C12"/>
    <w:rsid w:val="00D446F4"/>
    <w:rsid w:val="00D44A6C"/>
    <w:rsid w:val="00D44AC4"/>
    <w:rsid w:val="00D45540"/>
    <w:rsid w:val="00D45EDE"/>
    <w:rsid w:val="00D4655F"/>
    <w:rsid w:val="00D50AD4"/>
    <w:rsid w:val="00D51BC9"/>
    <w:rsid w:val="00D51C36"/>
    <w:rsid w:val="00D51FA3"/>
    <w:rsid w:val="00D53E5C"/>
    <w:rsid w:val="00D543F9"/>
    <w:rsid w:val="00D54CEF"/>
    <w:rsid w:val="00D552B8"/>
    <w:rsid w:val="00D55C48"/>
    <w:rsid w:val="00D566FA"/>
    <w:rsid w:val="00D56822"/>
    <w:rsid w:val="00D5699C"/>
    <w:rsid w:val="00D60D91"/>
    <w:rsid w:val="00D614B0"/>
    <w:rsid w:val="00D625A2"/>
    <w:rsid w:val="00D62E65"/>
    <w:rsid w:val="00D63A5C"/>
    <w:rsid w:val="00D649B0"/>
    <w:rsid w:val="00D64C36"/>
    <w:rsid w:val="00D65B7D"/>
    <w:rsid w:val="00D67C8E"/>
    <w:rsid w:val="00D7103A"/>
    <w:rsid w:val="00D7206D"/>
    <w:rsid w:val="00D72576"/>
    <w:rsid w:val="00D731F2"/>
    <w:rsid w:val="00D732A0"/>
    <w:rsid w:val="00D73E1D"/>
    <w:rsid w:val="00D74D4E"/>
    <w:rsid w:val="00D7532B"/>
    <w:rsid w:val="00D75CC3"/>
    <w:rsid w:val="00D7648E"/>
    <w:rsid w:val="00D77849"/>
    <w:rsid w:val="00D81884"/>
    <w:rsid w:val="00D8194F"/>
    <w:rsid w:val="00D81C26"/>
    <w:rsid w:val="00D830AD"/>
    <w:rsid w:val="00D86132"/>
    <w:rsid w:val="00D8733B"/>
    <w:rsid w:val="00D8778C"/>
    <w:rsid w:val="00D87F4A"/>
    <w:rsid w:val="00D906F2"/>
    <w:rsid w:val="00D91005"/>
    <w:rsid w:val="00D91135"/>
    <w:rsid w:val="00D91D85"/>
    <w:rsid w:val="00D92791"/>
    <w:rsid w:val="00D930CD"/>
    <w:rsid w:val="00D93AF1"/>
    <w:rsid w:val="00D940BE"/>
    <w:rsid w:val="00D95A26"/>
    <w:rsid w:val="00D95F45"/>
    <w:rsid w:val="00D96205"/>
    <w:rsid w:val="00D967E4"/>
    <w:rsid w:val="00D97C38"/>
    <w:rsid w:val="00DA0F34"/>
    <w:rsid w:val="00DA0F35"/>
    <w:rsid w:val="00DA2979"/>
    <w:rsid w:val="00DA4CBC"/>
    <w:rsid w:val="00DA5B2F"/>
    <w:rsid w:val="00DA5E21"/>
    <w:rsid w:val="00DA7C17"/>
    <w:rsid w:val="00DA7FF0"/>
    <w:rsid w:val="00DB32B2"/>
    <w:rsid w:val="00DB3833"/>
    <w:rsid w:val="00DB47C3"/>
    <w:rsid w:val="00DB49FB"/>
    <w:rsid w:val="00DB4E31"/>
    <w:rsid w:val="00DB5747"/>
    <w:rsid w:val="00DB6157"/>
    <w:rsid w:val="00DB6749"/>
    <w:rsid w:val="00DC10CE"/>
    <w:rsid w:val="00DC133A"/>
    <w:rsid w:val="00DC1BCA"/>
    <w:rsid w:val="00DC5240"/>
    <w:rsid w:val="00DC647C"/>
    <w:rsid w:val="00DC6857"/>
    <w:rsid w:val="00DC748E"/>
    <w:rsid w:val="00DD177E"/>
    <w:rsid w:val="00DD183A"/>
    <w:rsid w:val="00DD1CFD"/>
    <w:rsid w:val="00DD32B0"/>
    <w:rsid w:val="00DD3B6D"/>
    <w:rsid w:val="00DD410E"/>
    <w:rsid w:val="00DD461D"/>
    <w:rsid w:val="00DD4B62"/>
    <w:rsid w:val="00DD58AB"/>
    <w:rsid w:val="00DD626D"/>
    <w:rsid w:val="00DD630B"/>
    <w:rsid w:val="00DD638E"/>
    <w:rsid w:val="00DD6960"/>
    <w:rsid w:val="00DE25F0"/>
    <w:rsid w:val="00DE3523"/>
    <w:rsid w:val="00DE375E"/>
    <w:rsid w:val="00DE44D5"/>
    <w:rsid w:val="00DE44E1"/>
    <w:rsid w:val="00DE54CA"/>
    <w:rsid w:val="00DE598B"/>
    <w:rsid w:val="00DE61CD"/>
    <w:rsid w:val="00DF05B6"/>
    <w:rsid w:val="00DF1F48"/>
    <w:rsid w:val="00DF2549"/>
    <w:rsid w:val="00DF294E"/>
    <w:rsid w:val="00DF39EF"/>
    <w:rsid w:val="00DF5774"/>
    <w:rsid w:val="00DF5D12"/>
    <w:rsid w:val="00DF634D"/>
    <w:rsid w:val="00E00208"/>
    <w:rsid w:val="00E0217A"/>
    <w:rsid w:val="00E03097"/>
    <w:rsid w:val="00E033E4"/>
    <w:rsid w:val="00E0390A"/>
    <w:rsid w:val="00E044A7"/>
    <w:rsid w:val="00E044AE"/>
    <w:rsid w:val="00E04DEA"/>
    <w:rsid w:val="00E055AA"/>
    <w:rsid w:val="00E06A28"/>
    <w:rsid w:val="00E072DF"/>
    <w:rsid w:val="00E075D8"/>
    <w:rsid w:val="00E07F08"/>
    <w:rsid w:val="00E110B6"/>
    <w:rsid w:val="00E11A1D"/>
    <w:rsid w:val="00E11E34"/>
    <w:rsid w:val="00E127B9"/>
    <w:rsid w:val="00E128BE"/>
    <w:rsid w:val="00E13A62"/>
    <w:rsid w:val="00E141DB"/>
    <w:rsid w:val="00E15F77"/>
    <w:rsid w:val="00E1638C"/>
    <w:rsid w:val="00E163E6"/>
    <w:rsid w:val="00E2050D"/>
    <w:rsid w:val="00E20F7D"/>
    <w:rsid w:val="00E223D7"/>
    <w:rsid w:val="00E22882"/>
    <w:rsid w:val="00E233A1"/>
    <w:rsid w:val="00E23E57"/>
    <w:rsid w:val="00E2464C"/>
    <w:rsid w:val="00E24AE4"/>
    <w:rsid w:val="00E24DC7"/>
    <w:rsid w:val="00E24FB9"/>
    <w:rsid w:val="00E25CA5"/>
    <w:rsid w:val="00E26EA6"/>
    <w:rsid w:val="00E2716F"/>
    <w:rsid w:val="00E27175"/>
    <w:rsid w:val="00E27ABF"/>
    <w:rsid w:val="00E3048A"/>
    <w:rsid w:val="00E30D85"/>
    <w:rsid w:val="00E32497"/>
    <w:rsid w:val="00E32584"/>
    <w:rsid w:val="00E3275A"/>
    <w:rsid w:val="00E337FD"/>
    <w:rsid w:val="00E33C89"/>
    <w:rsid w:val="00E345C3"/>
    <w:rsid w:val="00E34C73"/>
    <w:rsid w:val="00E3555E"/>
    <w:rsid w:val="00E35BA4"/>
    <w:rsid w:val="00E35FCA"/>
    <w:rsid w:val="00E365D5"/>
    <w:rsid w:val="00E367C2"/>
    <w:rsid w:val="00E36964"/>
    <w:rsid w:val="00E373CE"/>
    <w:rsid w:val="00E400F3"/>
    <w:rsid w:val="00E406BD"/>
    <w:rsid w:val="00E4116B"/>
    <w:rsid w:val="00E41630"/>
    <w:rsid w:val="00E42511"/>
    <w:rsid w:val="00E4352F"/>
    <w:rsid w:val="00E43B3F"/>
    <w:rsid w:val="00E43DBA"/>
    <w:rsid w:val="00E448C3"/>
    <w:rsid w:val="00E512BB"/>
    <w:rsid w:val="00E528ED"/>
    <w:rsid w:val="00E534D8"/>
    <w:rsid w:val="00E557B3"/>
    <w:rsid w:val="00E56E1B"/>
    <w:rsid w:val="00E6056E"/>
    <w:rsid w:val="00E60784"/>
    <w:rsid w:val="00E61E46"/>
    <w:rsid w:val="00E6242F"/>
    <w:rsid w:val="00E632BA"/>
    <w:rsid w:val="00E63D53"/>
    <w:rsid w:val="00E63D5A"/>
    <w:rsid w:val="00E64CBE"/>
    <w:rsid w:val="00E64CD0"/>
    <w:rsid w:val="00E6654B"/>
    <w:rsid w:val="00E70CCB"/>
    <w:rsid w:val="00E71DF1"/>
    <w:rsid w:val="00E71DF3"/>
    <w:rsid w:val="00E72AF4"/>
    <w:rsid w:val="00E72F27"/>
    <w:rsid w:val="00E7353F"/>
    <w:rsid w:val="00E73D48"/>
    <w:rsid w:val="00E7417E"/>
    <w:rsid w:val="00E75C9E"/>
    <w:rsid w:val="00E77340"/>
    <w:rsid w:val="00E778EE"/>
    <w:rsid w:val="00E80C08"/>
    <w:rsid w:val="00E82A90"/>
    <w:rsid w:val="00E83001"/>
    <w:rsid w:val="00E836D0"/>
    <w:rsid w:val="00E8576E"/>
    <w:rsid w:val="00E859A9"/>
    <w:rsid w:val="00E8611D"/>
    <w:rsid w:val="00E861F2"/>
    <w:rsid w:val="00E86889"/>
    <w:rsid w:val="00E876D4"/>
    <w:rsid w:val="00E8773B"/>
    <w:rsid w:val="00E90219"/>
    <w:rsid w:val="00E9025F"/>
    <w:rsid w:val="00E91DCC"/>
    <w:rsid w:val="00E92FF0"/>
    <w:rsid w:val="00E93F4E"/>
    <w:rsid w:val="00E94B5F"/>
    <w:rsid w:val="00E95F03"/>
    <w:rsid w:val="00E963A2"/>
    <w:rsid w:val="00E969D9"/>
    <w:rsid w:val="00E97BE2"/>
    <w:rsid w:val="00E97C00"/>
    <w:rsid w:val="00EA1323"/>
    <w:rsid w:val="00EA14FD"/>
    <w:rsid w:val="00EA19AF"/>
    <w:rsid w:val="00EA1DC1"/>
    <w:rsid w:val="00EA2A45"/>
    <w:rsid w:val="00EA3DB8"/>
    <w:rsid w:val="00EA4B49"/>
    <w:rsid w:val="00EA57AB"/>
    <w:rsid w:val="00EA5898"/>
    <w:rsid w:val="00EA6413"/>
    <w:rsid w:val="00EA6B71"/>
    <w:rsid w:val="00EB3171"/>
    <w:rsid w:val="00EB4423"/>
    <w:rsid w:val="00EB4CEB"/>
    <w:rsid w:val="00EB62E9"/>
    <w:rsid w:val="00EB70CD"/>
    <w:rsid w:val="00EC006B"/>
    <w:rsid w:val="00EC0232"/>
    <w:rsid w:val="00EC0CFB"/>
    <w:rsid w:val="00EC2B89"/>
    <w:rsid w:val="00EC3AF5"/>
    <w:rsid w:val="00EC4D5E"/>
    <w:rsid w:val="00EC53E3"/>
    <w:rsid w:val="00EC7892"/>
    <w:rsid w:val="00ED081B"/>
    <w:rsid w:val="00ED1BCD"/>
    <w:rsid w:val="00ED5B80"/>
    <w:rsid w:val="00ED6F46"/>
    <w:rsid w:val="00ED72D0"/>
    <w:rsid w:val="00ED759E"/>
    <w:rsid w:val="00ED7B22"/>
    <w:rsid w:val="00EE03BA"/>
    <w:rsid w:val="00EE05FB"/>
    <w:rsid w:val="00EE0C1C"/>
    <w:rsid w:val="00EE0C4C"/>
    <w:rsid w:val="00EE1E85"/>
    <w:rsid w:val="00EE2FF0"/>
    <w:rsid w:val="00EE3140"/>
    <w:rsid w:val="00EE563F"/>
    <w:rsid w:val="00EE57B7"/>
    <w:rsid w:val="00EE59E7"/>
    <w:rsid w:val="00EE6F4D"/>
    <w:rsid w:val="00EE7AC0"/>
    <w:rsid w:val="00EF0004"/>
    <w:rsid w:val="00EF265E"/>
    <w:rsid w:val="00EF2D9C"/>
    <w:rsid w:val="00EF3209"/>
    <w:rsid w:val="00EF592C"/>
    <w:rsid w:val="00F00739"/>
    <w:rsid w:val="00F01E0D"/>
    <w:rsid w:val="00F01EC2"/>
    <w:rsid w:val="00F02F7F"/>
    <w:rsid w:val="00F034AD"/>
    <w:rsid w:val="00F03BCF"/>
    <w:rsid w:val="00F0423E"/>
    <w:rsid w:val="00F060C7"/>
    <w:rsid w:val="00F06121"/>
    <w:rsid w:val="00F110A2"/>
    <w:rsid w:val="00F12671"/>
    <w:rsid w:val="00F131C2"/>
    <w:rsid w:val="00F14617"/>
    <w:rsid w:val="00F14F7C"/>
    <w:rsid w:val="00F15161"/>
    <w:rsid w:val="00F164F9"/>
    <w:rsid w:val="00F16574"/>
    <w:rsid w:val="00F16E78"/>
    <w:rsid w:val="00F1769B"/>
    <w:rsid w:val="00F210E1"/>
    <w:rsid w:val="00F22452"/>
    <w:rsid w:val="00F224B4"/>
    <w:rsid w:val="00F2298B"/>
    <w:rsid w:val="00F235ED"/>
    <w:rsid w:val="00F27A67"/>
    <w:rsid w:val="00F27FAD"/>
    <w:rsid w:val="00F3058B"/>
    <w:rsid w:val="00F3121F"/>
    <w:rsid w:val="00F31264"/>
    <w:rsid w:val="00F315BF"/>
    <w:rsid w:val="00F320DF"/>
    <w:rsid w:val="00F32D0B"/>
    <w:rsid w:val="00F3546C"/>
    <w:rsid w:val="00F37953"/>
    <w:rsid w:val="00F37E01"/>
    <w:rsid w:val="00F40433"/>
    <w:rsid w:val="00F40468"/>
    <w:rsid w:val="00F457D9"/>
    <w:rsid w:val="00F469A0"/>
    <w:rsid w:val="00F46EA7"/>
    <w:rsid w:val="00F46F18"/>
    <w:rsid w:val="00F5053D"/>
    <w:rsid w:val="00F507FE"/>
    <w:rsid w:val="00F51481"/>
    <w:rsid w:val="00F552BB"/>
    <w:rsid w:val="00F5538C"/>
    <w:rsid w:val="00F55BFB"/>
    <w:rsid w:val="00F55C1D"/>
    <w:rsid w:val="00F569E5"/>
    <w:rsid w:val="00F62C11"/>
    <w:rsid w:val="00F62D46"/>
    <w:rsid w:val="00F633B2"/>
    <w:rsid w:val="00F63D3C"/>
    <w:rsid w:val="00F64971"/>
    <w:rsid w:val="00F65916"/>
    <w:rsid w:val="00F65D37"/>
    <w:rsid w:val="00F6610F"/>
    <w:rsid w:val="00F66F00"/>
    <w:rsid w:val="00F67630"/>
    <w:rsid w:val="00F700FE"/>
    <w:rsid w:val="00F7044F"/>
    <w:rsid w:val="00F70989"/>
    <w:rsid w:val="00F720F6"/>
    <w:rsid w:val="00F72868"/>
    <w:rsid w:val="00F7341D"/>
    <w:rsid w:val="00F73C0F"/>
    <w:rsid w:val="00F741A3"/>
    <w:rsid w:val="00F744B2"/>
    <w:rsid w:val="00F74986"/>
    <w:rsid w:val="00F74F6E"/>
    <w:rsid w:val="00F74FD0"/>
    <w:rsid w:val="00F751AB"/>
    <w:rsid w:val="00F7658B"/>
    <w:rsid w:val="00F7697D"/>
    <w:rsid w:val="00F777C5"/>
    <w:rsid w:val="00F80331"/>
    <w:rsid w:val="00F80AD0"/>
    <w:rsid w:val="00F80C1F"/>
    <w:rsid w:val="00F81BEF"/>
    <w:rsid w:val="00F81DA7"/>
    <w:rsid w:val="00F83036"/>
    <w:rsid w:val="00F83747"/>
    <w:rsid w:val="00F837AB"/>
    <w:rsid w:val="00F83AC4"/>
    <w:rsid w:val="00F842F6"/>
    <w:rsid w:val="00F8437B"/>
    <w:rsid w:val="00F847EC"/>
    <w:rsid w:val="00F849F1"/>
    <w:rsid w:val="00F8585C"/>
    <w:rsid w:val="00F8620B"/>
    <w:rsid w:val="00F86386"/>
    <w:rsid w:val="00F87161"/>
    <w:rsid w:val="00F915A6"/>
    <w:rsid w:val="00F91628"/>
    <w:rsid w:val="00F91AA2"/>
    <w:rsid w:val="00F92708"/>
    <w:rsid w:val="00F947FC"/>
    <w:rsid w:val="00F9501B"/>
    <w:rsid w:val="00F95D84"/>
    <w:rsid w:val="00F96BB4"/>
    <w:rsid w:val="00FA1875"/>
    <w:rsid w:val="00FA1FC7"/>
    <w:rsid w:val="00FA3389"/>
    <w:rsid w:val="00FA3906"/>
    <w:rsid w:val="00FA42F8"/>
    <w:rsid w:val="00FA7C26"/>
    <w:rsid w:val="00FB04E2"/>
    <w:rsid w:val="00FB0566"/>
    <w:rsid w:val="00FB1EC7"/>
    <w:rsid w:val="00FB3435"/>
    <w:rsid w:val="00FB42B7"/>
    <w:rsid w:val="00FB6131"/>
    <w:rsid w:val="00FB6EF8"/>
    <w:rsid w:val="00FB7B3C"/>
    <w:rsid w:val="00FC1731"/>
    <w:rsid w:val="00FC280D"/>
    <w:rsid w:val="00FC2BE3"/>
    <w:rsid w:val="00FC2CF9"/>
    <w:rsid w:val="00FC4E61"/>
    <w:rsid w:val="00FC593D"/>
    <w:rsid w:val="00FC746F"/>
    <w:rsid w:val="00FC789A"/>
    <w:rsid w:val="00FD04E5"/>
    <w:rsid w:val="00FD0780"/>
    <w:rsid w:val="00FD0F9A"/>
    <w:rsid w:val="00FD12D6"/>
    <w:rsid w:val="00FD148F"/>
    <w:rsid w:val="00FD431B"/>
    <w:rsid w:val="00FD48B5"/>
    <w:rsid w:val="00FD4BDD"/>
    <w:rsid w:val="00FD5235"/>
    <w:rsid w:val="00FD6CAE"/>
    <w:rsid w:val="00FE1164"/>
    <w:rsid w:val="00FE1AFA"/>
    <w:rsid w:val="00FE1C88"/>
    <w:rsid w:val="00FE2E01"/>
    <w:rsid w:val="00FE3A7D"/>
    <w:rsid w:val="00FE48B9"/>
    <w:rsid w:val="00FE7941"/>
    <w:rsid w:val="00FF0987"/>
    <w:rsid w:val="00FF0A59"/>
    <w:rsid w:val="00FF22C5"/>
    <w:rsid w:val="00FF34AE"/>
    <w:rsid w:val="00FF4336"/>
    <w:rsid w:val="00FF44B1"/>
    <w:rsid w:val="00FF63AA"/>
    <w:rsid w:val="00FF64DD"/>
    <w:rsid w:val="00FF7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4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34B5"/>
    <w:pPr>
      <w:tabs>
        <w:tab w:val="center" w:pos="4153"/>
        <w:tab w:val="right" w:pos="8306"/>
      </w:tabs>
      <w:snapToGrid w:val="0"/>
    </w:pPr>
    <w:rPr>
      <w:sz w:val="20"/>
      <w:szCs w:val="20"/>
    </w:rPr>
  </w:style>
  <w:style w:type="paragraph" w:styleId="a4">
    <w:name w:val="footer"/>
    <w:basedOn w:val="a"/>
    <w:rsid w:val="00A234B5"/>
    <w:pPr>
      <w:tabs>
        <w:tab w:val="center" w:pos="4153"/>
        <w:tab w:val="right" w:pos="8306"/>
      </w:tabs>
      <w:snapToGrid w:val="0"/>
    </w:pPr>
    <w:rPr>
      <w:sz w:val="20"/>
      <w:szCs w:val="20"/>
    </w:rPr>
  </w:style>
  <w:style w:type="character" w:styleId="a5">
    <w:name w:val="page number"/>
    <w:basedOn w:val="a0"/>
    <w:rsid w:val="00D20F45"/>
  </w:style>
  <w:style w:type="paragraph" w:styleId="a6">
    <w:name w:val="Balloon Text"/>
    <w:basedOn w:val="a"/>
    <w:semiHidden/>
    <w:rsid w:val="00EF0004"/>
    <w:rPr>
      <w:rFonts w:ascii="Arial" w:hAnsi="Arial"/>
      <w:sz w:val="18"/>
      <w:szCs w:val="18"/>
    </w:rPr>
  </w:style>
  <w:style w:type="table" w:styleId="a7">
    <w:name w:val="Table Grid"/>
    <w:basedOn w:val="a1"/>
    <w:uiPriority w:val="59"/>
    <w:rsid w:val="001D16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D72D0"/>
    <w:pPr>
      <w:widowControl/>
      <w:spacing w:before="100" w:beforeAutospacing="1" w:after="100" w:afterAutospacing="1"/>
    </w:pPr>
    <w:rPr>
      <w:rFonts w:ascii="新細明體" w:hAnsi="新細明體" w:cs="新細明體"/>
      <w:kern w:val="0"/>
    </w:rPr>
  </w:style>
  <w:style w:type="character" w:customStyle="1" w:styleId="cpagemarkup1">
    <w:name w:val="cpage_markup1"/>
    <w:basedOn w:val="a0"/>
    <w:rsid w:val="004F1929"/>
    <w:rPr>
      <w:b/>
      <w:bCs/>
      <w:color w:val="000000"/>
      <w:shd w:val="clear" w:color="auto" w:fill="FFFF00"/>
    </w:rPr>
  </w:style>
  <w:style w:type="character" w:styleId="a8">
    <w:name w:val="Strong"/>
    <w:basedOn w:val="a0"/>
    <w:qFormat/>
    <w:rsid w:val="00B30B4E"/>
    <w:rPr>
      <w:b/>
      <w:bCs/>
    </w:rPr>
  </w:style>
  <w:style w:type="table" w:customStyle="1" w:styleId="1">
    <w:name w:val="表格格線1"/>
    <w:basedOn w:val="a1"/>
    <w:next w:val="a7"/>
    <w:uiPriority w:val="59"/>
    <w:rsid w:val="002143A0"/>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39184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B64D7C"/>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D21B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4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34B5"/>
    <w:pPr>
      <w:tabs>
        <w:tab w:val="center" w:pos="4153"/>
        <w:tab w:val="right" w:pos="8306"/>
      </w:tabs>
      <w:snapToGrid w:val="0"/>
    </w:pPr>
    <w:rPr>
      <w:sz w:val="20"/>
      <w:szCs w:val="20"/>
    </w:rPr>
  </w:style>
  <w:style w:type="paragraph" w:styleId="a4">
    <w:name w:val="footer"/>
    <w:basedOn w:val="a"/>
    <w:rsid w:val="00A234B5"/>
    <w:pPr>
      <w:tabs>
        <w:tab w:val="center" w:pos="4153"/>
        <w:tab w:val="right" w:pos="8306"/>
      </w:tabs>
      <w:snapToGrid w:val="0"/>
    </w:pPr>
    <w:rPr>
      <w:sz w:val="20"/>
      <w:szCs w:val="20"/>
    </w:rPr>
  </w:style>
  <w:style w:type="character" w:styleId="a5">
    <w:name w:val="page number"/>
    <w:basedOn w:val="a0"/>
    <w:rsid w:val="00D20F45"/>
  </w:style>
  <w:style w:type="paragraph" w:styleId="a6">
    <w:name w:val="Balloon Text"/>
    <w:basedOn w:val="a"/>
    <w:semiHidden/>
    <w:rsid w:val="00EF0004"/>
    <w:rPr>
      <w:rFonts w:ascii="Arial" w:hAnsi="Arial"/>
      <w:sz w:val="18"/>
      <w:szCs w:val="18"/>
    </w:rPr>
  </w:style>
  <w:style w:type="table" w:styleId="a7">
    <w:name w:val="Table Grid"/>
    <w:basedOn w:val="a1"/>
    <w:uiPriority w:val="59"/>
    <w:rsid w:val="001D16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D72D0"/>
    <w:pPr>
      <w:widowControl/>
      <w:spacing w:before="100" w:beforeAutospacing="1" w:after="100" w:afterAutospacing="1"/>
    </w:pPr>
    <w:rPr>
      <w:rFonts w:ascii="新細明體" w:hAnsi="新細明體" w:cs="新細明體"/>
      <w:kern w:val="0"/>
    </w:rPr>
  </w:style>
  <w:style w:type="character" w:customStyle="1" w:styleId="cpagemarkup1">
    <w:name w:val="cpage_markup1"/>
    <w:basedOn w:val="a0"/>
    <w:rsid w:val="004F1929"/>
    <w:rPr>
      <w:b/>
      <w:bCs/>
      <w:color w:val="000000"/>
      <w:shd w:val="clear" w:color="auto" w:fill="FFFF00"/>
    </w:rPr>
  </w:style>
  <w:style w:type="character" w:styleId="a8">
    <w:name w:val="Strong"/>
    <w:basedOn w:val="a0"/>
    <w:qFormat/>
    <w:rsid w:val="00B30B4E"/>
    <w:rPr>
      <w:b/>
      <w:bCs/>
    </w:rPr>
  </w:style>
  <w:style w:type="table" w:customStyle="1" w:styleId="1">
    <w:name w:val="表格格線1"/>
    <w:basedOn w:val="a1"/>
    <w:next w:val="a7"/>
    <w:uiPriority w:val="59"/>
    <w:rsid w:val="002143A0"/>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39184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B64D7C"/>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D21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441">
      <w:bodyDiv w:val="1"/>
      <w:marLeft w:val="0"/>
      <w:marRight w:val="0"/>
      <w:marTop w:val="0"/>
      <w:marBottom w:val="0"/>
      <w:divBdr>
        <w:top w:val="none" w:sz="0" w:space="0" w:color="auto"/>
        <w:left w:val="none" w:sz="0" w:space="0" w:color="auto"/>
        <w:bottom w:val="none" w:sz="0" w:space="0" w:color="auto"/>
        <w:right w:val="none" w:sz="0" w:space="0" w:color="auto"/>
      </w:divBdr>
      <w:divsChild>
        <w:div w:id="1709644385">
          <w:marLeft w:val="0"/>
          <w:marRight w:val="0"/>
          <w:marTop w:val="0"/>
          <w:marBottom w:val="0"/>
          <w:divBdr>
            <w:top w:val="none" w:sz="0" w:space="0" w:color="auto"/>
            <w:left w:val="none" w:sz="0" w:space="0" w:color="auto"/>
            <w:bottom w:val="none" w:sz="0" w:space="0" w:color="auto"/>
            <w:right w:val="none" w:sz="0" w:space="0" w:color="auto"/>
          </w:divBdr>
          <w:divsChild>
            <w:div w:id="189415925">
              <w:marLeft w:val="0"/>
              <w:marRight w:val="0"/>
              <w:marTop w:val="0"/>
              <w:marBottom w:val="0"/>
              <w:divBdr>
                <w:top w:val="none" w:sz="0" w:space="0" w:color="auto"/>
                <w:left w:val="none" w:sz="0" w:space="0" w:color="auto"/>
                <w:bottom w:val="none" w:sz="0" w:space="0" w:color="auto"/>
                <w:right w:val="none" w:sz="0" w:space="0" w:color="auto"/>
              </w:divBdr>
              <w:divsChild>
                <w:div w:id="1809667622">
                  <w:marLeft w:val="0"/>
                  <w:marRight w:val="0"/>
                  <w:marTop w:val="105"/>
                  <w:marBottom w:val="0"/>
                  <w:divBdr>
                    <w:top w:val="none" w:sz="0" w:space="0" w:color="auto"/>
                    <w:left w:val="none" w:sz="0" w:space="0" w:color="auto"/>
                    <w:bottom w:val="none" w:sz="0" w:space="0" w:color="auto"/>
                    <w:right w:val="none" w:sz="0" w:space="0" w:color="auto"/>
                  </w:divBdr>
                  <w:divsChild>
                    <w:div w:id="1389495356">
                      <w:marLeft w:val="90"/>
                      <w:marRight w:val="0"/>
                      <w:marTop w:val="0"/>
                      <w:marBottom w:val="0"/>
                      <w:divBdr>
                        <w:top w:val="none" w:sz="0" w:space="0" w:color="auto"/>
                        <w:left w:val="none" w:sz="0" w:space="0" w:color="auto"/>
                        <w:bottom w:val="none" w:sz="0" w:space="0" w:color="auto"/>
                        <w:right w:val="none" w:sz="0" w:space="0" w:color="auto"/>
                      </w:divBdr>
                      <w:divsChild>
                        <w:div w:id="440954022">
                          <w:marLeft w:val="0"/>
                          <w:marRight w:val="0"/>
                          <w:marTop w:val="0"/>
                          <w:marBottom w:val="75"/>
                          <w:divBdr>
                            <w:top w:val="none" w:sz="0" w:space="0" w:color="auto"/>
                            <w:left w:val="single" w:sz="6" w:space="8" w:color="DFDFDF"/>
                            <w:bottom w:val="none" w:sz="0" w:space="0" w:color="auto"/>
                            <w:right w:val="single" w:sz="6" w:space="8" w:color="DFDFDF"/>
                          </w:divBdr>
                          <w:divsChild>
                            <w:div w:id="20933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19184">
      <w:bodyDiv w:val="1"/>
      <w:marLeft w:val="0"/>
      <w:marRight w:val="0"/>
      <w:marTop w:val="0"/>
      <w:marBottom w:val="0"/>
      <w:divBdr>
        <w:top w:val="none" w:sz="0" w:space="0" w:color="auto"/>
        <w:left w:val="none" w:sz="0" w:space="0" w:color="auto"/>
        <w:bottom w:val="none" w:sz="0" w:space="0" w:color="auto"/>
        <w:right w:val="none" w:sz="0" w:space="0" w:color="auto"/>
      </w:divBdr>
    </w:div>
    <w:div w:id="500774819">
      <w:bodyDiv w:val="1"/>
      <w:marLeft w:val="0"/>
      <w:marRight w:val="0"/>
      <w:marTop w:val="0"/>
      <w:marBottom w:val="0"/>
      <w:divBdr>
        <w:top w:val="none" w:sz="0" w:space="0" w:color="auto"/>
        <w:left w:val="none" w:sz="0" w:space="0" w:color="auto"/>
        <w:bottom w:val="none" w:sz="0" w:space="0" w:color="auto"/>
        <w:right w:val="none" w:sz="0" w:space="0" w:color="auto"/>
      </w:divBdr>
      <w:divsChild>
        <w:div w:id="876048893">
          <w:marLeft w:val="0"/>
          <w:marRight w:val="0"/>
          <w:marTop w:val="0"/>
          <w:marBottom w:val="0"/>
          <w:divBdr>
            <w:top w:val="none" w:sz="0" w:space="0" w:color="auto"/>
            <w:left w:val="none" w:sz="0" w:space="0" w:color="auto"/>
            <w:bottom w:val="none" w:sz="0" w:space="0" w:color="auto"/>
            <w:right w:val="none" w:sz="0" w:space="0" w:color="auto"/>
          </w:divBdr>
          <w:divsChild>
            <w:div w:id="453790213">
              <w:marLeft w:val="0"/>
              <w:marRight w:val="0"/>
              <w:marTop w:val="0"/>
              <w:marBottom w:val="0"/>
              <w:divBdr>
                <w:top w:val="none" w:sz="0" w:space="0" w:color="auto"/>
                <w:left w:val="none" w:sz="0" w:space="0" w:color="auto"/>
                <w:bottom w:val="none" w:sz="0" w:space="0" w:color="auto"/>
                <w:right w:val="none" w:sz="0" w:space="0" w:color="auto"/>
              </w:divBdr>
              <w:divsChild>
                <w:div w:id="2121139448">
                  <w:marLeft w:val="0"/>
                  <w:marRight w:val="0"/>
                  <w:marTop w:val="84"/>
                  <w:marBottom w:val="0"/>
                  <w:divBdr>
                    <w:top w:val="none" w:sz="0" w:space="0" w:color="auto"/>
                    <w:left w:val="none" w:sz="0" w:space="0" w:color="auto"/>
                    <w:bottom w:val="none" w:sz="0" w:space="0" w:color="auto"/>
                    <w:right w:val="none" w:sz="0" w:space="0" w:color="auto"/>
                  </w:divBdr>
                  <w:divsChild>
                    <w:div w:id="282544720">
                      <w:marLeft w:val="72"/>
                      <w:marRight w:val="0"/>
                      <w:marTop w:val="0"/>
                      <w:marBottom w:val="0"/>
                      <w:divBdr>
                        <w:top w:val="none" w:sz="0" w:space="0" w:color="auto"/>
                        <w:left w:val="none" w:sz="0" w:space="0" w:color="auto"/>
                        <w:bottom w:val="none" w:sz="0" w:space="0" w:color="auto"/>
                        <w:right w:val="none" w:sz="0" w:space="0" w:color="auto"/>
                      </w:divBdr>
                      <w:divsChild>
                        <w:div w:id="1993831920">
                          <w:marLeft w:val="0"/>
                          <w:marRight w:val="0"/>
                          <w:marTop w:val="0"/>
                          <w:marBottom w:val="60"/>
                          <w:divBdr>
                            <w:top w:val="none" w:sz="0" w:space="0" w:color="auto"/>
                            <w:left w:val="single" w:sz="4" w:space="6" w:color="DFDFDF"/>
                            <w:bottom w:val="none" w:sz="0" w:space="0" w:color="auto"/>
                            <w:right w:val="single" w:sz="4" w:space="6" w:color="DFDFDF"/>
                          </w:divBdr>
                          <w:divsChild>
                            <w:div w:id="14035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942869">
      <w:bodyDiv w:val="1"/>
      <w:marLeft w:val="0"/>
      <w:marRight w:val="0"/>
      <w:marTop w:val="0"/>
      <w:marBottom w:val="0"/>
      <w:divBdr>
        <w:top w:val="none" w:sz="0" w:space="0" w:color="auto"/>
        <w:left w:val="none" w:sz="0" w:space="0" w:color="auto"/>
        <w:bottom w:val="none" w:sz="0" w:space="0" w:color="auto"/>
        <w:right w:val="none" w:sz="0" w:space="0" w:color="auto"/>
      </w:divBdr>
    </w:div>
    <w:div w:id="670571237">
      <w:bodyDiv w:val="1"/>
      <w:marLeft w:val="0"/>
      <w:marRight w:val="0"/>
      <w:marTop w:val="0"/>
      <w:marBottom w:val="0"/>
      <w:divBdr>
        <w:top w:val="none" w:sz="0" w:space="0" w:color="auto"/>
        <w:left w:val="none" w:sz="0" w:space="0" w:color="auto"/>
        <w:bottom w:val="none" w:sz="0" w:space="0" w:color="auto"/>
        <w:right w:val="none" w:sz="0" w:space="0" w:color="auto"/>
      </w:divBdr>
    </w:div>
    <w:div w:id="825125951">
      <w:bodyDiv w:val="1"/>
      <w:marLeft w:val="0"/>
      <w:marRight w:val="0"/>
      <w:marTop w:val="0"/>
      <w:marBottom w:val="0"/>
      <w:divBdr>
        <w:top w:val="none" w:sz="0" w:space="0" w:color="auto"/>
        <w:left w:val="none" w:sz="0" w:space="0" w:color="auto"/>
        <w:bottom w:val="none" w:sz="0" w:space="0" w:color="auto"/>
        <w:right w:val="none" w:sz="0" w:space="0" w:color="auto"/>
      </w:divBdr>
    </w:div>
    <w:div w:id="1099136573">
      <w:bodyDiv w:val="1"/>
      <w:marLeft w:val="0"/>
      <w:marRight w:val="0"/>
      <w:marTop w:val="0"/>
      <w:marBottom w:val="0"/>
      <w:divBdr>
        <w:top w:val="none" w:sz="0" w:space="0" w:color="auto"/>
        <w:left w:val="none" w:sz="0" w:space="0" w:color="auto"/>
        <w:bottom w:val="none" w:sz="0" w:space="0" w:color="auto"/>
        <w:right w:val="none" w:sz="0" w:space="0" w:color="auto"/>
      </w:divBdr>
    </w:div>
    <w:div w:id="1363482443">
      <w:bodyDiv w:val="1"/>
      <w:marLeft w:val="0"/>
      <w:marRight w:val="0"/>
      <w:marTop w:val="0"/>
      <w:marBottom w:val="0"/>
      <w:divBdr>
        <w:top w:val="none" w:sz="0" w:space="0" w:color="auto"/>
        <w:left w:val="none" w:sz="0" w:space="0" w:color="auto"/>
        <w:bottom w:val="none" w:sz="0" w:space="0" w:color="auto"/>
        <w:right w:val="none" w:sz="0" w:space="0" w:color="auto"/>
      </w:divBdr>
    </w:div>
    <w:div w:id="1391075508">
      <w:bodyDiv w:val="1"/>
      <w:marLeft w:val="0"/>
      <w:marRight w:val="0"/>
      <w:marTop w:val="0"/>
      <w:marBottom w:val="0"/>
      <w:divBdr>
        <w:top w:val="none" w:sz="0" w:space="0" w:color="auto"/>
        <w:left w:val="none" w:sz="0" w:space="0" w:color="auto"/>
        <w:bottom w:val="none" w:sz="0" w:space="0" w:color="auto"/>
        <w:right w:val="none" w:sz="0" w:space="0" w:color="auto"/>
      </w:divBdr>
    </w:div>
    <w:div w:id="1435175768">
      <w:bodyDiv w:val="1"/>
      <w:marLeft w:val="0"/>
      <w:marRight w:val="0"/>
      <w:marTop w:val="0"/>
      <w:marBottom w:val="0"/>
      <w:divBdr>
        <w:top w:val="none" w:sz="0" w:space="0" w:color="auto"/>
        <w:left w:val="none" w:sz="0" w:space="0" w:color="auto"/>
        <w:bottom w:val="none" w:sz="0" w:space="0" w:color="auto"/>
        <w:right w:val="none" w:sz="0" w:space="0" w:color="auto"/>
      </w:divBdr>
    </w:div>
    <w:div w:id="1453286688">
      <w:bodyDiv w:val="1"/>
      <w:marLeft w:val="0"/>
      <w:marRight w:val="0"/>
      <w:marTop w:val="0"/>
      <w:marBottom w:val="0"/>
      <w:divBdr>
        <w:top w:val="none" w:sz="0" w:space="0" w:color="auto"/>
        <w:left w:val="none" w:sz="0" w:space="0" w:color="auto"/>
        <w:bottom w:val="none" w:sz="0" w:space="0" w:color="auto"/>
        <w:right w:val="none" w:sz="0" w:space="0" w:color="auto"/>
      </w:divBdr>
    </w:div>
    <w:div w:id="1732801652">
      <w:bodyDiv w:val="1"/>
      <w:marLeft w:val="0"/>
      <w:marRight w:val="0"/>
      <w:marTop w:val="0"/>
      <w:marBottom w:val="0"/>
      <w:divBdr>
        <w:top w:val="none" w:sz="0" w:space="0" w:color="auto"/>
        <w:left w:val="none" w:sz="0" w:space="0" w:color="auto"/>
        <w:bottom w:val="none" w:sz="0" w:space="0" w:color="auto"/>
        <w:right w:val="none" w:sz="0" w:space="0" w:color="auto"/>
      </w:divBdr>
    </w:div>
    <w:div w:id="1766806548">
      <w:bodyDiv w:val="1"/>
      <w:marLeft w:val="0"/>
      <w:marRight w:val="0"/>
      <w:marTop w:val="0"/>
      <w:marBottom w:val="0"/>
      <w:divBdr>
        <w:top w:val="none" w:sz="0" w:space="0" w:color="auto"/>
        <w:left w:val="none" w:sz="0" w:space="0" w:color="auto"/>
        <w:bottom w:val="none" w:sz="0" w:space="0" w:color="auto"/>
        <w:right w:val="none" w:sz="0" w:space="0" w:color="auto"/>
      </w:divBdr>
    </w:div>
    <w:div w:id="1774931204">
      <w:bodyDiv w:val="1"/>
      <w:marLeft w:val="0"/>
      <w:marRight w:val="0"/>
      <w:marTop w:val="0"/>
      <w:marBottom w:val="0"/>
      <w:divBdr>
        <w:top w:val="none" w:sz="0" w:space="0" w:color="auto"/>
        <w:left w:val="none" w:sz="0" w:space="0" w:color="auto"/>
        <w:bottom w:val="none" w:sz="0" w:space="0" w:color="auto"/>
        <w:right w:val="none" w:sz="0" w:space="0" w:color="auto"/>
      </w:divBdr>
    </w:div>
    <w:div w:id="1846899660">
      <w:bodyDiv w:val="1"/>
      <w:marLeft w:val="0"/>
      <w:marRight w:val="0"/>
      <w:marTop w:val="0"/>
      <w:marBottom w:val="0"/>
      <w:divBdr>
        <w:top w:val="none" w:sz="0" w:space="0" w:color="auto"/>
        <w:left w:val="none" w:sz="0" w:space="0" w:color="auto"/>
        <w:bottom w:val="none" w:sz="0" w:space="0" w:color="auto"/>
        <w:right w:val="none" w:sz="0" w:space="0" w:color="auto"/>
      </w:divBdr>
    </w:div>
    <w:div w:id="1896155925">
      <w:bodyDiv w:val="1"/>
      <w:marLeft w:val="0"/>
      <w:marRight w:val="0"/>
      <w:marTop w:val="0"/>
      <w:marBottom w:val="0"/>
      <w:divBdr>
        <w:top w:val="none" w:sz="0" w:space="0" w:color="auto"/>
        <w:left w:val="none" w:sz="0" w:space="0" w:color="auto"/>
        <w:bottom w:val="none" w:sz="0" w:space="0" w:color="auto"/>
        <w:right w:val="none" w:sz="0" w:space="0" w:color="auto"/>
      </w:divBdr>
    </w:div>
    <w:div w:id="19459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DDE5A-6156-4EFE-A8B5-E5CB6CB5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7430</Words>
  <Characters>4598</Characters>
  <Application>Microsoft Office Word</Application>
  <DocSecurity>0</DocSecurity>
  <Lines>38</Lines>
  <Paragraphs>24</Paragraphs>
  <ScaleCrop>false</ScaleCrop>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2019-04-02T03:04:00Z</dcterms:created>
  <dcterms:modified xsi:type="dcterms:W3CDTF">2019-04-02T03:05:00Z</dcterms:modified>
</cp:coreProperties>
</file>