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83"/>
        <w:gridCol w:w="4278"/>
        <w:gridCol w:w="4098"/>
      </w:tblGrid>
      <w:tr w:rsidR="00BE5FB0" w:rsidRPr="001F59A7" w:rsidTr="008D5310">
        <w:trPr>
          <w:tblCellSpacing w:w="15" w:type="dxa"/>
        </w:trPr>
        <w:tc>
          <w:tcPr>
            <w:tcW w:w="282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8D5310">
            <w:pPr>
              <w:widowControl/>
              <w:spacing w:line="260" w:lineRule="exact"/>
              <w:jc w:val="center"/>
              <w:rPr>
                <w:rFonts w:ascii="Arial" w:hAnsi="Arial" w:cs="Arial" w:hint="eastAsia"/>
                <w:b/>
                <w:color w:val="000000"/>
                <w:kern w:val="0"/>
                <w:sz w:val="28"/>
                <w:szCs w:val="28"/>
              </w:rPr>
            </w:pPr>
            <w:r w:rsidRPr="001F59A7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>Table of Grades of</w:t>
            </w:r>
            <w:r>
              <w:rPr>
                <w:rFonts w:ascii="Arial" w:hAnsi="Arial" w:cs="Arial" w:hint="eastAsia"/>
                <w:b/>
                <w:color w:val="000000"/>
                <w:kern w:val="0"/>
                <w:sz w:val="28"/>
                <w:szCs w:val="28"/>
              </w:rPr>
              <w:t xml:space="preserve"> Labor</w:t>
            </w:r>
            <w:r w:rsidRPr="001F59A7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8D5310">
            <w:pPr>
              <w:widowControl/>
              <w:spacing w:line="260" w:lineRule="exact"/>
              <w:jc w:val="both"/>
              <w:rPr>
                <w:rFonts w:ascii="Arial" w:hAnsi="Arial" w:cs="Arial" w:hint="eastAsia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P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romulgated by the Ministry of Labor, which was amended on November 5, 2018, Order No. Lao-dong-pao-2-tzu-1070140553</w:t>
            </w:r>
            <w:r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and came into effect on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January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20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19</w:t>
            </w:r>
          </w:p>
        </w:tc>
      </w:tr>
      <w:tr w:rsidR="00BE5FB0" w:rsidRPr="001F59A7" w:rsidTr="008D5310">
        <w:trPr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8D5310">
            <w:pPr>
              <w:widowControl/>
              <w:spacing w:line="26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Grades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6A049A" w:rsidRDefault="00BE5FB0" w:rsidP="008D5310">
            <w:pPr>
              <w:widowControl/>
              <w:spacing w:line="26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T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otal </w:t>
            </w:r>
            <w:r>
              <w:rPr>
                <w:rFonts w:ascii="Arial" w:hAnsi="Arial" w:cs="Arial" w:hint="eastAsia"/>
                <w:color w:val="000000"/>
                <w:kern w:val="0"/>
              </w:rPr>
              <w:t>M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onthly </w:t>
            </w:r>
            <w:r>
              <w:rPr>
                <w:rFonts w:ascii="Arial" w:hAnsi="Arial" w:cs="Arial" w:hint="eastAsia"/>
                <w:color w:val="000000"/>
                <w:kern w:val="0"/>
              </w:rPr>
              <w:t>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alary</w:t>
            </w:r>
            <w:r>
              <w:rPr>
                <w:rFonts w:ascii="Arial" w:hAnsi="Arial" w:cs="Arial" w:hint="eastAsia"/>
                <w:color w:val="000000"/>
                <w:kern w:val="0"/>
              </w:rPr>
              <w:br/>
              <w:t>(Wages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paid in </w:t>
            </w:r>
            <w:r>
              <w:rPr>
                <w:rFonts w:ascii="Arial" w:hAnsi="Arial" w:cs="Arial" w:hint="eastAsia"/>
                <w:color w:val="000000"/>
                <w:kern w:val="0"/>
              </w:rPr>
              <w:t>materials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should calculated </w:t>
            </w:r>
            <w:r>
              <w:rPr>
                <w:rFonts w:ascii="Arial" w:hAnsi="Arial" w:cs="Arial" w:hint="eastAsia"/>
                <w:color w:val="000000"/>
                <w:kern w:val="0"/>
              </w:rPr>
              <w:t>in term of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cash</w:t>
            </w:r>
            <w:r>
              <w:rPr>
                <w:rFonts w:ascii="Arial" w:hAnsi="Arial" w:cs="Arial" w:hint="eastAsia"/>
                <w:color w:val="000000"/>
                <w:kern w:val="0"/>
              </w:rPr>
              <w:t>)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8D5310">
            <w:pPr>
              <w:widowControl/>
              <w:spacing w:line="26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Monthly Insurance Salary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~N.T.$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23,100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N.T.$2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01~24,000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N.T.$24,000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N.T.$24,001~25,200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N.T.$25,200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4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N.T.$25,201~26,400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N.T.$26,400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N.T.$26,401~27,600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N.T.$27,600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N.T.$27,601~28,800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N.T.$28,800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N.T.$28,801~30,300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N.T.$30,300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8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N.T.$30,301~31,800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N.T.$31,800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N.T.$31,801~33,300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N.T.$33,300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10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N.T.$33,301~34,800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N.T.$34,800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11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N.T.$34,801~36,300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N.T.$36,300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12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N.T.$36,301~38,200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N.T.$38,200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13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N.T.$38,201~40,100 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N.T.$40,100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14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N.T.$40,101~42,000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N.T.$42,000 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15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N.T.$42,001~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43,900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N.T.$43,900</w:t>
            </w:r>
          </w:p>
        </w:tc>
      </w:tr>
      <w:tr w:rsidR="00BE5FB0" w:rsidRPr="001F59A7" w:rsidTr="008D5310">
        <w:trPr>
          <w:trHeight w:val="227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16</w:t>
            </w:r>
          </w:p>
        </w:tc>
        <w:tc>
          <w:tcPr>
            <w:tcW w:w="2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01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~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00</w:t>
            </w:r>
          </w:p>
        </w:tc>
      </w:tr>
      <w:tr w:rsidR="00BE5FB0" w:rsidRPr="00B51D87" w:rsidTr="008D5310">
        <w:trPr>
          <w:trHeight w:val="6342"/>
          <w:tblCellSpacing w:w="15" w:type="dxa"/>
        </w:trPr>
        <w:tc>
          <w:tcPr>
            <w:tcW w:w="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spacing w:beforeLines="25" w:line="240" w:lineRule="exact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Remarks</w:t>
            </w:r>
          </w:p>
        </w:tc>
        <w:tc>
          <w:tcPr>
            <w:tcW w:w="43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BE5FB0">
            <w:pPr>
              <w:numPr>
                <w:ilvl w:val="0"/>
                <w:numId w:val="1"/>
              </w:numPr>
              <w:spacing w:beforeLines="25" w:line="240" w:lineRule="exact"/>
              <w:jc w:val="both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For the insured vocational training institution's trainee with wages lower than the basic wage, the monthly insurance salary are divided into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grades as below: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,5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(below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1-1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1-1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,0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47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047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 20,008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048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, 21,009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(20,009-21,009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), and 22,000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(21,010-22,000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) </w:t>
            </w:r>
            <w:r w:rsidRPr="001F59A7">
              <w:rPr>
                <w:rFonts w:ascii="Arial" w:hAnsi="Arial" w:cs="Arial"/>
                <w:color w:val="000000"/>
              </w:rPr>
              <w:t xml:space="preserve">insured persons with total wages over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22,000</w:t>
            </w:r>
            <w:r w:rsidRPr="001F59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</w:rPr>
              <w:t xml:space="preserve"> but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lower than the basic wage</w:t>
            </w:r>
            <w:r w:rsidRPr="001F59A7">
              <w:rPr>
                <w:rFonts w:ascii="Arial" w:hAnsi="Arial" w:cs="Arial"/>
                <w:color w:val="000000"/>
              </w:rPr>
              <w:t xml:space="preserve">, whose </w:t>
            </w:r>
            <w:r w:rsidRPr="001F59A7">
              <w:rPr>
                <w:rFonts w:ascii="Arial" w:hAnsi="Arial" w:cs="Arial" w:hint="eastAsia"/>
                <w:color w:val="000000"/>
              </w:rPr>
              <w:t>report</w:t>
            </w:r>
            <w:r w:rsidRPr="001F59A7">
              <w:rPr>
                <w:rFonts w:ascii="Arial" w:hAnsi="Arial" w:cs="Arial"/>
                <w:color w:val="000000"/>
              </w:rPr>
              <w:t xml:space="preserve"> shall be made according to the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 first grade of the table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. </w:t>
            </w:r>
          </w:p>
          <w:p w:rsidR="00BE5FB0" w:rsidRPr="001F59A7" w:rsidRDefault="00BE5FB0" w:rsidP="00BE5FB0">
            <w:pPr>
              <w:numPr>
                <w:ilvl w:val="0"/>
                <w:numId w:val="1"/>
              </w:numPr>
              <w:spacing w:beforeLines="25" w:line="240" w:lineRule="exact"/>
              <w:jc w:val="both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>For the insured part-time worker with wages lower than the basic wage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, the monthly insurance salary are divided into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grades as below: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(below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proofErr w:type="gram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</w:t>
            </w:r>
            <w:proofErr w:type="gramEnd"/>
            <w:r w:rsidRPr="001F59A7">
              <w:rPr>
                <w:rFonts w:ascii="Arial" w:hAnsi="Arial" w:cs="Arial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/>
                <w:color w:val="000000"/>
              </w:rPr>
              <w:t>, insured persons with total wages over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, whose </w:t>
            </w:r>
            <w:r w:rsidRPr="001F59A7">
              <w:rPr>
                <w:rFonts w:ascii="Arial" w:hAnsi="Arial" w:cs="Arial" w:hint="eastAsia"/>
                <w:color w:val="000000"/>
              </w:rPr>
              <w:t>report</w:t>
            </w:r>
            <w:r w:rsidRPr="001F59A7">
              <w:rPr>
                <w:rFonts w:ascii="Arial" w:hAnsi="Arial" w:cs="Arial"/>
                <w:color w:val="000000"/>
              </w:rPr>
              <w:t xml:space="preserve"> shall be made according to the aforesaid regulation.</w:t>
            </w:r>
          </w:p>
          <w:p w:rsidR="00BE5FB0" w:rsidRPr="001F59A7" w:rsidRDefault="00BE5FB0" w:rsidP="00BE5FB0">
            <w:pPr>
              <w:numPr>
                <w:ilvl w:val="0"/>
                <w:numId w:val="1"/>
              </w:numPr>
              <w:spacing w:beforeLines="25" w:line="240" w:lineRule="exact"/>
              <w:jc w:val="both"/>
              <w:rPr>
                <w:rFonts w:ascii="Arial" w:hAnsi="Arial" w:cs="Arial" w:hint="eastAsia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 xml:space="preserve">For the insured 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and </w:t>
            </w:r>
            <w:r w:rsidRPr="001F59A7">
              <w:rPr>
                <w:rFonts w:ascii="Arial" w:hAnsi="Arial" w:cs="Arial"/>
                <w:color w:val="000000"/>
              </w:rPr>
              <w:t>disabled under sheltering employment stipulated in the People with Disabilities Rights Protection Act with wages lower than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</w:rPr>
              <w:t xml:space="preserve">the basic wage, the monthly insurance salary is divided as 6,000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(below 6,000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7,500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(6,001 - 7,500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8,700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(7,501 - 8,700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9,900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(8,701 - 9,900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11,100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(9,901 - 11,100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proofErr w:type="gramStart"/>
            <w:r w:rsidRPr="001F59A7">
              <w:rPr>
                <w:rFonts w:ascii="Arial" w:hAnsi="Arial" w:cs="Arial"/>
                <w:color w:val="000000"/>
              </w:rPr>
              <w:t>) ,</w:t>
            </w:r>
            <w:proofErr w:type="gramEnd"/>
            <w:r w:rsidRPr="001F59A7">
              <w:rPr>
                <w:rFonts w:ascii="Arial" w:hAnsi="Arial" w:cs="Arial"/>
                <w:color w:val="00000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</w:t>
            </w:r>
            <w:r w:rsidRPr="001F59A7">
              <w:rPr>
                <w:rFonts w:ascii="Arial" w:hAnsi="Arial" w:cs="Arial" w:hint="eastAsia"/>
                <w:color w:val="000000"/>
              </w:rPr>
              <w:t>11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1</w:t>
            </w:r>
            <w:r w:rsidRPr="001F59A7">
              <w:rPr>
                <w:rFonts w:ascii="Arial" w:hAnsi="Arial" w:cs="Arial"/>
                <w:color w:val="000000"/>
              </w:rPr>
              <w:t>01 - 1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>). Insured persons with total wages over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>, whose report shall be made according to the aforesaid regulation in paragraph 1.</w:t>
            </w:r>
          </w:p>
          <w:p w:rsidR="00BE5FB0" w:rsidRPr="001F59A7" w:rsidRDefault="00BE5FB0" w:rsidP="00BE5FB0">
            <w:pPr>
              <w:numPr>
                <w:ilvl w:val="0"/>
                <w:numId w:val="1"/>
              </w:numPr>
              <w:spacing w:beforeLines="25" w:line="24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 xml:space="preserve">The amount of insurance salary shown in the Table is expressed in </w:t>
            </w:r>
            <w:proofErr w:type="gramStart"/>
            <w:r w:rsidRPr="001F59A7">
              <w:rPr>
                <w:rFonts w:ascii="Arial" w:hAnsi="Arial" w:cs="Arial"/>
                <w:color w:val="000000"/>
              </w:rPr>
              <w:t>NTD(</w:t>
            </w:r>
            <w:proofErr w:type="spellStart"/>
            <w:proofErr w:type="gramEnd"/>
            <w:r w:rsidRPr="001F59A7">
              <w:rPr>
                <w:rFonts w:ascii="Arial" w:hAnsi="Arial" w:cs="Arial"/>
                <w:color w:val="000000"/>
              </w:rPr>
              <w:t>yuan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). </w:t>
            </w:r>
          </w:p>
        </w:tc>
      </w:tr>
    </w:tbl>
    <w:p w:rsidR="004861B4" w:rsidRPr="00BE5FB0" w:rsidRDefault="004861B4"/>
    <w:sectPr w:rsidR="004861B4" w:rsidRPr="00BE5FB0" w:rsidSect="006A049A">
      <w:pgSz w:w="11906" w:h="16838"/>
      <w:pgMar w:top="454" w:right="1134" w:bottom="28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E5FB0"/>
    <w:rsid w:val="004861B4"/>
    <w:rsid w:val="00BE5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USER</cp:lastModifiedBy>
  <cp:revision>1</cp:revision>
  <dcterms:created xsi:type="dcterms:W3CDTF">2019-05-08T10:38:00Z</dcterms:created>
  <dcterms:modified xsi:type="dcterms:W3CDTF">2019-05-08T10:39:00Z</dcterms:modified>
</cp:coreProperties>
</file>