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898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250"/>
        <w:gridCol w:w="4527"/>
        <w:gridCol w:w="4336"/>
      </w:tblGrid>
      <w:tr w:rsidR="00BE5FB0" w:rsidRPr="001F59A7" w:rsidTr="008D5310">
        <w:trPr>
          <w:tblCellSpacing w:w="15" w:type="dxa"/>
        </w:trPr>
        <w:tc>
          <w:tcPr>
            <w:tcW w:w="282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5FB0" w:rsidRPr="001F59A7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b/>
                <w:color w:val="000000"/>
                <w:kern w:val="0"/>
                <w:sz w:val="28"/>
                <w:szCs w:val="28"/>
              </w:rPr>
            </w:pPr>
            <w:r w:rsidRPr="001F59A7">
              <w:rPr>
                <w:rFonts w:ascii="Arial" w:hAnsi="Arial" w:cs="Arial"/>
                <w:b/>
                <w:color w:val="000000"/>
                <w:kern w:val="0"/>
                <w:sz w:val="28"/>
                <w:szCs w:val="28"/>
              </w:rPr>
              <w:t>Table of Grades of</w:t>
            </w:r>
            <w:r>
              <w:rPr>
                <w:rFonts w:ascii="Arial" w:hAnsi="Arial" w:cs="Arial" w:hint="eastAsia"/>
                <w:b/>
                <w:color w:val="000000"/>
                <w:kern w:val="0"/>
                <w:sz w:val="28"/>
                <w:szCs w:val="28"/>
              </w:rPr>
              <w:t xml:space="preserve"> Labor</w:t>
            </w:r>
            <w:r w:rsidRPr="001F59A7">
              <w:rPr>
                <w:rFonts w:ascii="Arial" w:hAnsi="Arial" w:cs="Arial"/>
                <w:b/>
                <w:color w:val="000000"/>
                <w:kern w:val="0"/>
                <w:sz w:val="28"/>
                <w:szCs w:val="28"/>
              </w:rPr>
              <w:t xml:space="preserve"> Insurance Salary 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5FB0" w:rsidRPr="001F59A7" w:rsidRDefault="00BE5FB0" w:rsidP="0090580C">
            <w:pPr>
              <w:widowControl/>
              <w:spacing w:line="240" w:lineRule="exact"/>
              <w:jc w:val="both"/>
              <w:rPr>
                <w:rFonts w:ascii="Arial" w:hAnsi="Arial" w:cs="Arial"/>
                <w:color w:val="000000"/>
                <w:kern w:val="0"/>
              </w:rPr>
            </w:pPr>
            <w:r>
              <w:rPr>
                <w:rFonts w:ascii="Arial" w:hAnsi="Arial" w:cs="Arial" w:hint="eastAsia"/>
                <w:color w:val="000000"/>
                <w:kern w:val="0"/>
              </w:rPr>
              <w:t>P</w:t>
            </w:r>
            <w:r w:rsidRPr="006A049A">
              <w:rPr>
                <w:rFonts w:ascii="Arial" w:hAnsi="Arial" w:cs="Arial"/>
                <w:color w:val="000000"/>
                <w:kern w:val="0"/>
              </w:rPr>
              <w:t>romulgated by the Ministry of Labor, which</w:t>
            </w:r>
            <w:r w:rsidR="00F40564">
              <w:rPr>
                <w:rFonts w:ascii="Arial" w:hAnsi="Arial" w:cs="Arial"/>
                <w:color w:val="000000"/>
                <w:kern w:val="0"/>
              </w:rPr>
              <w:t xml:space="preserve"> was amended on </w:t>
            </w:r>
            <w:r w:rsidR="00F40564">
              <w:rPr>
                <w:rFonts w:ascii="Arial" w:hAnsi="Arial" w:cs="Arial" w:hint="eastAsia"/>
                <w:color w:val="000000"/>
                <w:kern w:val="0"/>
              </w:rPr>
              <w:t>October</w:t>
            </w:r>
            <w:r w:rsidR="00F40564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r w:rsidR="00F40564">
              <w:rPr>
                <w:rFonts w:ascii="Arial" w:hAnsi="Arial" w:cs="Arial" w:hint="eastAsia"/>
                <w:color w:val="000000"/>
                <w:kern w:val="0"/>
              </w:rPr>
              <w:t>10</w:t>
            </w:r>
            <w:r w:rsidR="00F40564">
              <w:rPr>
                <w:rFonts w:ascii="Arial" w:hAnsi="Arial" w:cs="Arial"/>
                <w:color w:val="000000"/>
                <w:kern w:val="0"/>
              </w:rPr>
              <w:t>, 201</w:t>
            </w:r>
            <w:r w:rsidR="00F40564">
              <w:rPr>
                <w:rFonts w:ascii="Arial" w:hAnsi="Arial" w:cs="Arial" w:hint="eastAsia"/>
                <w:color w:val="000000"/>
                <w:kern w:val="0"/>
              </w:rPr>
              <w:t>9</w:t>
            </w:r>
            <w:r w:rsidRPr="006A049A">
              <w:rPr>
                <w:rFonts w:ascii="Arial" w:hAnsi="Arial" w:cs="Arial"/>
                <w:color w:val="000000"/>
                <w:kern w:val="0"/>
              </w:rPr>
              <w:t>, Order N</w:t>
            </w:r>
            <w:r w:rsidR="00F40564">
              <w:rPr>
                <w:rFonts w:ascii="Arial" w:hAnsi="Arial" w:cs="Arial"/>
                <w:color w:val="000000"/>
                <w:kern w:val="0"/>
              </w:rPr>
              <w:t>o. Lao-dong-pao-2-tzu-</w:t>
            </w:r>
            <w:r w:rsidR="00F40564">
              <w:rPr>
                <w:rFonts w:ascii="Arial" w:hAnsi="Arial" w:cs="Arial" w:hint="eastAsia"/>
                <w:color w:val="000000"/>
                <w:kern w:val="0"/>
              </w:rPr>
              <w:t>1080140541</w:t>
            </w:r>
            <w:r>
              <w:rPr>
                <w:rFonts w:ascii="Arial" w:hAnsi="Arial" w:cs="Arial" w:hint="eastAsia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and came into effect on 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January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1,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 xml:space="preserve"> 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20</w:t>
            </w:r>
            <w:r w:rsidR="00F40564">
              <w:rPr>
                <w:rFonts w:ascii="Arial" w:hAnsi="Arial" w:cs="Arial" w:hint="eastAsia"/>
                <w:color w:val="000000"/>
                <w:kern w:val="0"/>
              </w:rPr>
              <w:t>20</w:t>
            </w:r>
          </w:p>
        </w:tc>
      </w:tr>
      <w:tr w:rsidR="00BE5FB0" w:rsidRPr="001F59A7" w:rsidTr="008D5310">
        <w:trPr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5FB0" w:rsidRPr="001F59A7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Grades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5FB0" w:rsidRPr="006A049A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>
              <w:rPr>
                <w:rFonts w:ascii="Arial" w:hAnsi="Arial" w:cs="Arial" w:hint="eastAsia"/>
                <w:color w:val="000000"/>
                <w:kern w:val="0"/>
              </w:rPr>
              <w:t>T</w:t>
            </w:r>
            <w:r>
              <w:rPr>
                <w:rFonts w:ascii="Arial" w:hAnsi="Arial" w:cs="Arial"/>
                <w:color w:val="000000"/>
                <w:kern w:val="0"/>
              </w:rPr>
              <w:t xml:space="preserve">otal </w:t>
            </w:r>
            <w:r>
              <w:rPr>
                <w:rFonts w:ascii="Arial" w:hAnsi="Arial" w:cs="Arial" w:hint="eastAsia"/>
                <w:color w:val="000000"/>
                <w:kern w:val="0"/>
              </w:rPr>
              <w:t>M</w:t>
            </w:r>
            <w:r>
              <w:rPr>
                <w:rFonts w:ascii="Arial" w:hAnsi="Arial" w:cs="Arial"/>
                <w:color w:val="000000"/>
                <w:kern w:val="0"/>
              </w:rPr>
              <w:t xml:space="preserve">onthly </w:t>
            </w:r>
            <w:r>
              <w:rPr>
                <w:rFonts w:ascii="Arial" w:hAnsi="Arial" w:cs="Arial" w:hint="eastAsia"/>
                <w:color w:val="000000"/>
                <w:kern w:val="0"/>
              </w:rPr>
              <w:t>S</w:t>
            </w:r>
            <w:r w:rsidRPr="006A049A">
              <w:rPr>
                <w:rFonts w:ascii="Arial" w:hAnsi="Arial" w:cs="Arial"/>
                <w:color w:val="000000"/>
                <w:kern w:val="0"/>
              </w:rPr>
              <w:t>alary</w:t>
            </w:r>
            <w:r>
              <w:rPr>
                <w:rFonts w:ascii="Arial" w:hAnsi="Arial" w:cs="Arial" w:hint="eastAsia"/>
                <w:color w:val="000000"/>
                <w:kern w:val="0"/>
              </w:rPr>
              <w:br/>
              <w:t>(Wages</w:t>
            </w:r>
            <w:r w:rsidRPr="006A049A">
              <w:rPr>
                <w:rFonts w:ascii="Arial" w:hAnsi="Arial" w:cs="Arial"/>
                <w:color w:val="000000"/>
                <w:kern w:val="0"/>
              </w:rPr>
              <w:t xml:space="preserve"> paid in </w:t>
            </w:r>
            <w:r>
              <w:rPr>
                <w:rFonts w:ascii="Arial" w:hAnsi="Arial" w:cs="Arial" w:hint="eastAsia"/>
                <w:color w:val="000000"/>
                <w:kern w:val="0"/>
              </w:rPr>
              <w:t>materials</w:t>
            </w:r>
            <w:r w:rsidRPr="006A049A">
              <w:rPr>
                <w:rFonts w:ascii="Arial" w:hAnsi="Arial" w:cs="Arial"/>
                <w:color w:val="000000"/>
                <w:kern w:val="0"/>
              </w:rPr>
              <w:t xml:space="preserve"> should calculated </w:t>
            </w:r>
            <w:r>
              <w:rPr>
                <w:rFonts w:ascii="Arial" w:hAnsi="Arial" w:cs="Arial" w:hint="eastAsia"/>
                <w:color w:val="000000"/>
                <w:kern w:val="0"/>
              </w:rPr>
              <w:t>in term of</w:t>
            </w:r>
            <w:r w:rsidRPr="006A049A">
              <w:rPr>
                <w:rFonts w:ascii="Arial" w:hAnsi="Arial" w:cs="Arial"/>
                <w:color w:val="000000"/>
                <w:kern w:val="0"/>
              </w:rPr>
              <w:t xml:space="preserve"> cash</w:t>
            </w:r>
            <w:r>
              <w:rPr>
                <w:rFonts w:ascii="Arial" w:hAnsi="Arial" w:cs="Arial" w:hint="eastAsia"/>
                <w:color w:val="000000"/>
                <w:kern w:val="0"/>
              </w:rPr>
              <w:t>)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5FB0" w:rsidRPr="001F59A7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Monthly Insurance Salary</w:t>
            </w:r>
          </w:p>
        </w:tc>
      </w:tr>
      <w:tr w:rsidR="00BE5FB0" w:rsidRPr="001F59A7" w:rsidTr="0090580C">
        <w:trPr>
          <w:trHeight w:val="204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1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~N.T.$</w:t>
            </w:r>
            <w:r w:rsidR="00B54A3E">
              <w:rPr>
                <w:rFonts w:ascii="Arial" w:hAnsi="Arial" w:cs="Arial" w:hint="eastAsia"/>
                <w:color w:val="000000"/>
                <w:kern w:val="0"/>
              </w:rPr>
              <w:t>23,8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00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23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="00B54A3E">
              <w:rPr>
                <w:rFonts w:ascii="Arial" w:hAnsi="Arial" w:cs="Arial" w:hint="eastAsia"/>
                <w:color w:val="000000"/>
                <w:kern w:val="0"/>
              </w:rPr>
              <w:t>8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00</w:t>
            </w:r>
          </w:p>
        </w:tc>
      </w:tr>
      <w:tr w:rsidR="00BE5FB0" w:rsidRPr="001F59A7" w:rsidTr="0090580C">
        <w:trPr>
          <w:trHeight w:val="204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2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N.T.$2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3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="00B54A3E">
              <w:rPr>
                <w:rFonts w:ascii="Arial" w:hAnsi="Arial" w:cs="Arial" w:hint="eastAsia"/>
                <w:color w:val="000000"/>
                <w:kern w:val="0"/>
              </w:rPr>
              <w:t>80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1~24,000 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N.T.$24,000 </w:t>
            </w:r>
          </w:p>
        </w:tc>
      </w:tr>
      <w:tr w:rsidR="00BE5FB0" w:rsidRPr="001F59A7" w:rsidTr="0090580C">
        <w:trPr>
          <w:trHeight w:val="204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3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N.T.$24,001~25,200 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N.T.$25,200 </w:t>
            </w:r>
          </w:p>
        </w:tc>
      </w:tr>
      <w:tr w:rsidR="00BE5FB0" w:rsidRPr="001F59A7" w:rsidTr="0090580C">
        <w:trPr>
          <w:trHeight w:val="204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4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N.T.$25,201~26,400 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N.T.$26,400 </w:t>
            </w:r>
          </w:p>
        </w:tc>
      </w:tr>
      <w:tr w:rsidR="00BE5FB0" w:rsidRPr="001F59A7" w:rsidTr="0090580C">
        <w:trPr>
          <w:trHeight w:val="204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5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N.T.$26,401~27,600 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N.T.$27,600 </w:t>
            </w:r>
          </w:p>
        </w:tc>
      </w:tr>
      <w:tr w:rsidR="00BE5FB0" w:rsidRPr="001F59A7" w:rsidTr="0090580C">
        <w:trPr>
          <w:trHeight w:val="204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6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N.T.$27,601~28,800 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N.T.$28,800 </w:t>
            </w:r>
          </w:p>
        </w:tc>
      </w:tr>
      <w:tr w:rsidR="00BE5FB0" w:rsidRPr="001F59A7" w:rsidTr="0090580C">
        <w:trPr>
          <w:trHeight w:val="204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7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N.T.$28,801~30,300 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N.T.$30,300 </w:t>
            </w:r>
          </w:p>
        </w:tc>
      </w:tr>
      <w:tr w:rsidR="00BE5FB0" w:rsidRPr="001F59A7" w:rsidTr="0090580C">
        <w:trPr>
          <w:trHeight w:val="204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8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N.T.$30,301~31,800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N.T.$31,800 </w:t>
            </w:r>
          </w:p>
        </w:tc>
      </w:tr>
      <w:tr w:rsidR="00BE5FB0" w:rsidRPr="001F59A7" w:rsidTr="0090580C">
        <w:trPr>
          <w:trHeight w:val="204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9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N.T.$31,801~33,300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N.T.$33,300 </w:t>
            </w:r>
          </w:p>
        </w:tc>
      </w:tr>
      <w:tr w:rsidR="00BE5FB0" w:rsidRPr="001F59A7" w:rsidTr="0090580C">
        <w:trPr>
          <w:trHeight w:val="204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10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N.T.$33,301~34,800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N.T.$34,800 </w:t>
            </w:r>
          </w:p>
        </w:tc>
      </w:tr>
      <w:tr w:rsidR="00BE5FB0" w:rsidRPr="001F59A7" w:rsidTr="0090580C">
        <w:trPr>
          <w:trHeight w:val="204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11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N.T.$34,801~36,300 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N.T.$36,300</w:t>
            </w:r>
          </w:p>
        </w:tc>
      </w:tr>
      <w:tr w:rsidR="00BE5FB0" w:rsidRPr="001F59A7" w:rsidTr="0090580C">
        <w:trPr>
          <w:trHeight w:val="204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12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N.T.$36,301~38,200 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N.T.$38,200 </w:t>
            </w:r>
          </w:p>
        </w:tc>
      </w:tr>
      <w:tr w:rsidR="00BE5FB0" w:rsidRPr="001F59A7" w:rsidTr="0090580C">
        <w:trPr>
          <w:trHeight w:val="204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13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N.T.$38,201~40,100 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N.T.$40,100 </w:t>
            </w:r>
          </w:p>
        </w:tc>
      </w:tr>
      <w:tr w:rsidR="00BE5FB0" w:rsidRPr="001F59A7" w:rsidTr="0090580C">
        <w:trPr>
          <w:trHeight w:val="204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14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N.T.$40,101~42,000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N.T.$42,000 </w:t>
            </w:r>
          </w:p>
        </w:tc>
      </w:tr>
      <w:tr w:rsidR="00BE5FB0" w:rsidRPr="001F59A7" w:rsidTr="0090580C">
        <w:trPr>
          <w:trHeight w:val="204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15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N.T.$42,001~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43,900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N.T.$43,900</w:t>
            </w:r>
          </w:p>
        </w:tc>
      </w:tr>
      <w:tr w:rsidR="00BE5FB0" w:rsidRPr="001F59A7" w:rsidTr="0090580C">
        <w:trPr>
          <w:trHeight w:val="226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16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N.T.$4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3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9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01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~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N.T.$4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8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00</w:t>
            </w:r>
          </w:p>
        </w:tc>
      </w:tr>
      <w:tr w:rsidR="00BE5FB0" w:rsidRPr="00B51D87" w:rsidTr="008D5310">
        <w:trPr>
          <w:trHeight w:val="6342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90580C">
            <w:pPr>
              <w:spacing w:beforeLines="25" w:before="90" w:line="230" w:lineRule="exact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Remarks</w:t>
            </w:r>
          </w:p>
        </w:tc>
        <w:tc>
          <w:tcPr>
            <w:tcW w:w="43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4A3E" w:rsidRPr="005B001D" w:rsidRDefault="00A36FB9" w:rsidP="00331F2D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/>
                <w:kern w:val="0"/>
              </w:rPr>
            </w:pPr>
            <w:r>
              <w:rPr>
                <w:rFonts w:ascii="Arial" w:hAnsi="Arial" w:cs="Arial"/>
                <w:color w:val="000000"/>
                <w:kern w:val="0"/>
              </w:rPr>
              <w:t>Th</w:t>
            </w:r>
            <w:r>
              <w:rPr>
                <w:rFonts w:ascii="Arial" w:hAnsi="Arial" w:cs="Arial" w:hint="eastAsia"/>
                <w:color w:val="000000"/>
                <w:kern w:val="0"/>
              </w:rPr>
              <w:t>is</w:t>
            </w:r>
            <w:r w:rsidR="00331F2D" w:rsidRPr="00331F2D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r w:rsidR="00331F2D">
              <w:rPr>
                <w:rFonts w:ascii="Arial" w:hAnsi="Arial" w:cs="Arial" w:hint="eastAsia"/>
                <w:color w:val="000000"/>
                <w:kern w:val="0"/>
              </w:rPr>
              <w:t>Table</w:t>
            </w:r>
            <w:r w:rsidR="00331F2D" w:rsidRPr="00331F2D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r w:rsidR="00331F2D">
              <w:rPr>
                <w:rFonts w:ascii="Arial" w:hAnsi="Arial" w:cs="Arial" w:hint="eastAsia"/>
                <w:color w:val="000000"/>
                <w:kern w:val="0"/>
              </w:rPr>
              <w:t>is</w:t>
            </w:r>
            <w:r w:rsidR="00331F2D" w:rsidRPr="00331F2D">
              <w:rPr>
                <w:rFonts w:ascii="Arial" w:hAnsi="Arial" w:cs="Arial"/>
                <w:color w:val="000000"/>
                <w:kern w:val="0"/>
              </w:rPr>
              <w:t xml:space="preserve"> drawn </w:t>
            </w:r>
            <w:r w:rsidR="00331F2D">
              <w:rPr>
                <w:rFonts w:ascii="Arial" w:hAnsi="Arial" w:cs="Arial"/>
                <w:color w:val="000000"/>
                <w:kern w:val="0"/>
              </w:rPr>
              <w:t xml:space="preserve">up in accordance with Article </w:t>
            </w:r>
            <w:r w:rsidR="00331F2D">
              <w:rPr>
                <w:rFonts w:ascii="Arial" w:hAnsi="Arial" w:cs="Arial" w:hint="eastAsia"/>
                <w:color w:val="000000"/>
                <w:kern w:val="0"/>
              </w:rPr>
              <w:t>14</w:t>
            </w:r>
            <w:r w:rsidR="00331F2D">
              <w:rPr>
                <w:rFonts w:ascii="Arial" w:hAnsi="Arial" w:cs="Arial"/>
                <w:color w:val="000000"/>
                <w:kern w:val="0"/>
              </w:rPr>
              <w:t xml:space="preserve"> Paragraph </w:t>
            </w:r>
            <w:r w:rsidR="00331F2D">
              <w:rPr>
                <w:rFonts w:ascii="Arial" w:hAnsi="Arial" w:cs="Arial" w:hint="eastAsia"/>
                <w:color w:val="000000"/>
                <w:kern w:val="0"/>
              </w:rPr>
              <w:t>3</w:t>
            </w:r>
            <w:r w:rsidR="00331F2D" w:rsidRPr="00331F2D">
              <w:rPr>
                <w:rFonts w:ascii="Arial" w:hAnsi="Arial" w:cs="Arial"/>
                <w:color w:val="000000"/>
                <w:kern w:val="0"/>
              </w:rPr>
              <w:t xml:space="preserve"> of the Labor Insurance Act</w:t>
            </w:r>
            <w:r w:rsidR="005B001D">
              <w:rPr>
                <w:rFonts w:ascii="Arial" w:hAnsi="Arial" w:cs="Arial" w:hint="eastAsia"/>
                <w:color w:val="000000"/>
                <w:kern w:val="0"/>
              </w:rPr>
              <w:t>.</w:t>
            </w:r>
          </w:p>
          <w:p w:rsidR="00BE5FB0" w:rsidRPr="001F59A7" w:rsidRDefault="00BE5FB0" w:rsidP="0090580C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For the insured vocational training institution's trainee with wages lower than the basic wage, the monthly insurance salary are divided into </w:t>
            </w:r>
            <w:r w:rsidR="00BB7BC5">
              <w:rPr>
                <w:rFonts w:ascii="Arial" w:hAnsi="Arial" w:cs="Arial" w:hint="eastAsia"/>
                <w:color w:val="000000"/>
                <w:kern w:val="0"/>
              </w:rPr>
              <w:t xml:space="preserve">10 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grades as below: 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3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,5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00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 xml:space="preserve"> (below 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3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500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), 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84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(1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3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501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-1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84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),1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6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(1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84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1-1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6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)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7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28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 xml:space="preserve"> (1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6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1-1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7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28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), 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7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88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 xml:space="preserve"> (1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7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281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-1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7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880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)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9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,0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47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 xml:space="preserve"> (1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7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881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-1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9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047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)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, 20,008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 xml:space="preserve"> (1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9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048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-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20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008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)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 xml:space="preserve">, 21,009 </w:t>
            </w:r>
            <w:proofErr w:type="spellStart"/>
            <w:r w:rsidRPr="001F59A7">
              <w:rPr>
                <w:rFonts w:ascii="Arial" w:hAnsi="Arial" w:cs="Arial" w:hint="eastAsia"/>
                <w:color w:val="000000"/>
                <w:kern w:val="0"/>
              </w:rPr>
              <w:t>y</w:t>
            </w:r>
            <w:r w:rsidR="00BB7BC5">
              <w:rPr>
                <w:rFonts w:ascii="Arial" w:hAnsi="Arial" w:cs="Arial" w:hint="eastAsia"/>
                <w:color w:val="000000"/>
                <w:kern w:val="0"/>
              </w:rPr>
              <w:t>uans</w:t>
            </w:r>
            <w:proofErr w:type="spellEnd"/>
            <w:r w:rsidR="00BB7BC5">
              <w:rPr>
                <w:rFonts w:ascii="Arial" w:hAnsi="Arial" w:cs="Arial" w:hint="eastAsia"/>
                <w:color w:val="000000"/>
                <w:kern w:val="0"/>
              </w:rPr>
              <w:t xml:space="preserve"> (20,009-21,009 </w:t>
            </w:r>
            <w:proofErr w:type="spellStart"/>
            <w:r w:rsidR="00BB7BC5">
              <w:rPr>
                <w:rFonts w:ascii="Arial" w:hAnsi="Arial" w:cs="Arial" w:hint="eastAsia"/>
                <w:color w:val="000000"/>
                <w:kern w:val="0"/>
              </w:rPr>
              <w:t>yuans</w:t>
            </w:r>
            <w:proofErr w:type="spellEnd"/>
            <w:r w:rsidR="00BB7BC5">
              <w:rPr>
                <w:rFonts w:ascii="Arial" w:hAnsi="Arial" w:cs="Arial" w:hint="eastAsia"/>
                <w:color w:val="000000"/>
                <w:kern w:val="0"/>
              </w:rPr>
              <w:t xml:space="preserve">), 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 xml:space="preserve">22,000 </w:t>
            </w:r>
            <w:proofErr w:type="spellStart"/>
            <w:r w:rsidRPr="001F59A7">
              <w:rPr>
                <w:rFonts w:ascii="Arial" w:hAnsi="Arial" w:cs="Arial" w:hint="eastAsia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 w:hint="eastAsia"/>
                <w:color w:val="000000"/>
                <w:kern w:val="0"/>
              </w:rPr>
              <w:t xml:space="preserve"> (21,010-22,000 </w:t>
            </w:r>
            <w:proofErr w:type="spellStart"/>
            <w:r w:rsidRPr="001F59A7">
              <w:rPr>
                <w:rFonts w:ascii="Arial" w:hAnsi="Arial" w:cs="Arial" w:hint="eastAsia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 w:hint="eastAsia"/>
                <w:color w:val="000000"/>
                <w:kern w:val="0"/>
              </w:rPr>
              <w:t>)</w:t>
            </w:r>
            <w:r w:rsidR="00BB7BC5" w:rsidRPr="001F59A7">
              <w:rPr>
                <w:rFonts w:ascii="Arial" w:hAnsi="Arial" w:cs="Arial" w:hint="eastAsia"/>
                <w:color w:val="000000"/>
                <w:kern w:val="0"/>
              </w:rPr>
              <w:t xml:space="preserve"> </w:t>
            </w:r>
            <w:r w:rsidR="00BB7BC5">
              <w:rPr>
                <w:rFonts w:ascii="Arial" w:hAnsi="Arial" w:cs="Arial" w:hint="eastAsia"/>
                <w:color w:val="000000"/>
                <w:kern w:val="0"/>
              </w:rPr>
              <w:t xml:space="preserve">, and 23,100 </w:t>
            </w:r>
            <w:proofErr w:type="spellStart"/>
            <w:r w:rsidR="00BB7BC5">
              <w:rPr>
                <w:rFonts w:ascii="Arial" w:hAnsi="Arial" w:cs="Arial" w:hint="eastAsia"/>
                <w:color w:val="000000"/>
                <w:kern w:val="0"/>
              </w:rPr>
              <w:t>yuans</w:t>
            </w:r>
            <w:proofErr w:type="spellEnd"/>
            <w:r w:rsidR="00BB7BC5">
              <w:rPr>
                <w:rFonts w:ascii="Arial" w:hAnsi="Arial" w:cs="Arial" w:hint="eastAsia"/>
                <w:color w:val="000000"/>
                <w:kern w:val="0"/>
              </w:rPr>
              <w:t xml:space="preserve"> (22,001-23,1</w:t>
            </w:r>
            <w:r w:rsidR="00BB7BC5" w:rsidRPr="001F59A7">
              <w:rPr>
                <w:rFonts w:ascii="Arial" w:hAnsi="Arial" w:cs="Arial" w:hint="eastAsia"/>
                <w:color w:val="000000"/>
                <w:kern w:val="0"/>
              </w:rPr>
              <w:t xml:space="preserve">00 </w:t>
            </w:r>
            <w:proofErr w:type="spellStart"/>
            <w:r w:rsidR="00BB7BC5" w:rsidRPr="001F59A7">
              <w:rPr>
                <w:rFonts w:ascii="Arial" w:hAnsi="Arial" w:cs="Arial" w:hint="eastAsia"/>
                <w:color w:val="000000"/>
                <w:kern w:val="0"/>
              </w:rPr>
              <w:t>yuans</w:t>
            </w:r>
            <w:proofErr w:type="spellEnd"/>
            <w:r w:rsidR="00BB7BC5" w:rsidRPr="001F59A7">
              <w:rPr>
                <w:rFonts w:ascii="Arial" w:hAnsi="Arial" w:cs="Arial" w:hint="eastAsia"/>
                <w:color w:val="000000"/>
                <w:kern w:val="0"/>
              </w:rPr>
              <w:t>)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 xml:space="preserve"> </w:t>
            </w:r>
            <w:r w:rsidRPr="001F59A7">
              <w:rPr>
                <w:rFonts w:ascii="Arial" w:hAnsi="Arial" w:cs="Arial"/>
                <w:color w:val="000000"/>
              </w:rPr>
              <w:t xml:space="preserve">insured persons with total wages over </w:t>
            </w:r>
            <w:r w:rsidR="00BB7BC5">
              <w:rPr>
                <w:rFonts w:ascii="Arial" w:hAnsi="Arial" w:cs="Arial" w:hint="eastAsia"/>
                <w:color w:val="000000"/>
                <w:kern w:val="0"/>
              </w:rPr>
              <w:t>23,1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00</w:t>
            </w:r>
            <w:r w:rsidRPr="001F59A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 w:hint="eastAsia"/>
                <w:color w:val="000000"/>
              </w:rPr>
              <w:t xml:space="preserve"> but 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lower than the basic wage</w:t>
            </w:r>
            <w:r w:rsidRPr="001F59A7">
              <w:rPr>
                <w:rFonts w:ascii="Arial" w:hAnsi="Arial" w:cs="Arial"/>
                <w:color w:val="000000"/>
              </w:rPr>
              <w:t xml:space="preserve">, whose </w:t>
            </w:r>
            <w:r w:rsidRPr="001F59A7">
              <w:rPr>
                <w:rFonts w:ascii="Arial" w:hAnsi="Arial" w:cs="Arial" w:hint="eastAsia"/>
                <w:color w:val="000000"/>
              </w:rPr>
              <w:t>report</w:t>
            </w:r>
            <w:r w:rsidRPr="001F59A7">
              <w:rPr>
                <w:rFonts w:ascii="Arial" w:hAnsi="Arial" w:cs="Arial"/>
                <w:color w:val="000000"/>
              </w:rPr>
              <w:t xml:space="preserve"> shall be made according to the</w:t>
            </w:r>
            <w:r w:rsidRPr="001F59A7">
              <w:rPr>
                <w:rFonts w:ascii="Arial" w:hAnsi="Arial" w:cs="Arial" w:hint="eastAsia"/>
                <w:color w:val="000000"/>
              </w:rPr>
              <w:t xml:space="preserve"> first grade of the table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 xml:space="preserve">. </w:t>
            </w:r>
          </w:p>
          <w:p w:rsidR="00BE5FB0" w:rsidRPr="001F59A7" w:rsidRDefault="00BE5FB0" w:rsidP="0090580C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</w:rPr>
              <w:t>For the insured part-time worker with wages lower than the basic wage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, the monthly insurance salary are divided into 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2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grades as below: 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1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100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 xml:space="preserve"> (below 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1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100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), 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2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54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proofErr w:type="gram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(</w:t>
            </w:r>
            <w:proofErr w:type="gramEnd"/>
            <w:r w:rsidRPr="001F59A7">
              <w:rPr>
                <w:rFonts w:ascii="Arial" w:hAnsi="Arial" w:cs="Arial"/>
                <w:color w:val="000000"/>
                <w:kern w:val="0"/>
              </w:rPr>
              <w:t>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1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100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-1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2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54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)</w:t>
            </w:r>
            <w:r w:rsidRPr="001F59A7">
              <w:rPr>
                <w:rFonts w:ascii="Arial" w:hAnsi="Arial" w:cs="Arial"/>
                <w:color w:val="000000"/>
              </w:rPr>
              <w:t>, insured persons with total wages over 1</w:t>
            </w:r>
            <w:r w:rsidRPr="001F59A7">
              <w:rPr>
                <w:rFonts w:ascii="Arial" w:hAnsi="Arial" w:cs="Arial" w:hint="eastAsia"/>
                <w:color w:val="000000"/>
              </w:rPr>
              <w:t>2</w:t>
            </w:r>
            <w:r w:rsidRPr="001F59A7">
              <w:rPr>
                <w:rFonts w:ascii="Arial" w:hAnsi="Arial" w:cs="Arial"/>
                <w:color w:val="00000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</w:rPr>
              <w:t>54</w:t>
            </w:r>
            <w:r w:rsidRPr="001F59A7">
              <w:rPr>
                <w:rFonts w:ascii="Arial" w:hAnsi="Arial" w:cs="Arial"/>
                <w:color w:val="00000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, whose </w:t>
            </w:r>
            <w:r w:rsidRPr="001F59A7">
              <w:rPr>
                <w:rFonts w:ascii="Arial" w:hAnsi="Arial" w:cs="Arial" w:hint="eastAsia"/>
                <w:color w:val="000000"/>
              </w:rPr>
              <w:t>report</w:t>
            </w:r>
            <w:r w:rsidRPr="001F59A7">
              <w:rPr>
                <w:rFonts w:ascii="Arial" w:hAnsi="Arial" w:cs="Arial"/>
                <w:color w:val="000000"/>
              </w:rPr>
              <w:t xml:space="preserve"> shall be made according to the aforesaid regulation.</w:t>
            </w:r>
          </w:p>
          <w:p w:rsidR="00BE5FB0" w:rsidRPr="001F59A7" w:rsidRDefault="00BE5FB0" w:rsidP="0090580C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</w:rPr>
              <w:t xml:space="preserve">For the insured </w:t>
            </w:r>
            <w:r w:rsidRPr="001F59A7">
              <w:rPr>
                <w:rFonts w:ascii="Arial" w:hAnsi="Arial" w:cs="Arial" w:hint="eastAsia"/>
                <w:color w:val="000000"/>
              </w:rPr>
              <w:t xml:space="preserve">and </w:t>
            </w:r>
            <w:r w:rsidRPr="001F59A7">
              <w:rPr>
                <w:rFonts w:ascii="Arial" w:hAnsi="Arial" w:cs="Arial"/>
                <w:color w:val="000000"/>
              </w:rPr>
              <w:t>disabled under sheltering employment stipulated in the People with Disabilities Rights Protection Act with wages lower than</w:t>
            </w:r>
            <w:r w:rsidRPr="001F59A7">
              <w:rPr>
                <w:rFonts w:ascii="Arial" w:hAnsi="Arial" w:cs="Arial" w:hint="eastAsia"/>
                <w:color w:val="000000"/>
              </w:rPr>
              <w:t xml:space="preserve"> </w:t>
            </w:r>
            <w:r w:rsidRPr="001F59A7">
              <w:rPr>
                <w:rFonts w:ascii="Arial" w:hAnsi="Arial" w:cs="Arial"/>
                <w:color w:val="000000"/>
              </w:rPr>
              <w:t xml:space="preserve">the basic wage, the monthly insurance salary is divided as 6,000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 (below 6,000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), 7,500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 (6,001 - 7,500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), 8,700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 (7,501 - 8,700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), 9,900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 (8,701 - 9,900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), 11,100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 (9,901 - 11,100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proofErr w:type="gramStart"/>
            <w:r w:rsidRPr="001F59A7">
              <w:rPr>
                <w:rFonts w:ascii="Arial" w:hAnsi="Arial" w:cs="Arial"/>
                <w:color w:val="000000"/>
              </w:rPr>
              <w:t>) ,</w:t>
            </w:r>
            <w:proofErr w:type="gramEnd"/>
            <w:r w:rsidRPr="001F59A7">
              <w:rPr>
                <w:rFonts w:ascii="Arial" w:hAnsi="Arial" w:cs="Arial"/>
                <w:color w:val="000000"/>
              </w:rPr>
              <w:t xml:space="preserve"> 1</w:t>
            </w:r>
            <w:r w:rsidRPr="001F59A7">
              <w:rPr>
                <w:rFonts w:ascii="Arial" w:hAnsi="Arial" w:cs="Arial" w:hint="eastAsia"/>
                <w:color w:val="000000"/>
              </w:rPr>
              <w:t>2</w:t>
            </w:r>
            <w:r w:rsidRPr="001F59A7">
              <w:rPr>
                <w:rFonts w:ascii="Arial" w:hAnsi="Arial" w:cs="Arial"/>
                <w:color w:val="00000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</w:rPr>
              <w:t>54</w:t>
            </w:r>
            <w:r w:rsidRPr="001F59A7">
              <w:rPr>
                <w:rFonts w:ascii="Arial" w:hAnsi="Arial" w:cs="Arial"/>
                <w:color w:val="00000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 (</w:t>
            </w:r>
            <w:r w:rsidRPr="001F59A7">
              <w:rPr>
                <w:rFonts w:ascii="Arial" w:hAnsi="Arial" w:cs="Arial" w:hint="eastAsia"/>
                <w:color w:val="000000"/>
              </w:rPr>
              <w:t>11</w:t>
            </w:r>
            <w:r w:rsidRPr="001F59A7">
              <w:rPr>
                <w:rFonts w:ascii="Arial" w:hAnsi="Arial" w:cs="Arial"/>
                <w:color w:val="00000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</w:rPr>
              <w:t>1</w:t>
            </w:r>
            <w:r w:rsidRPr="001F59A7">
              <w:rPr>
                <w:rFonts w:ascii="Arial" w:hAnsi="Arial" w:cs="Arial"/>
                <w:color w:val="000000"/>
              </w:rPr>
              <w:t>01 - 1</w:t>
            </w:r>
            <w:r w:rsidRPr="001F59A7">
              <w:rPr>
                <w:rFonts w:ascii="Arial" w:hAnsi="Arial" w:cs="Arial" w:hint="eastAsia"/>
                <w:color w:val="000000"/>
              </w:rPr>
              <w:t>2</w:t>
            </w:r>
            <w:r w:rsidRPr="001F59A7">
              <w:rPr>
                <w:rFonts w:ascii="Arial" w:hAnsi="Arial" w:cs="Arial"/>
                <w:color w:val="00000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</w:rPr>
              <w:t>54</w:t>
            </w:r>
            <w:r w:rsidRPr="001F59A7">
              <w:rPr>
                <w:rFonts w:ascii="Arial" w:hAnsi="Arial" w:cs="Arial"/>
                <w:color w:val="00000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>). Insured persons with total wages over 1</w:t>
            </w:r>
            <w:r w:rsidRPr="001F59A7">
              <w:rPr>
                <w:rFonts w:ascii="Arial" w:hAnsi="Arial" w:cs="Arial" w:hint="eastAsia"/>
                <w:color w:val="000000"/>
              </w:rPr>
              <w:t>2</w:t>
            </w:r>
            <w:r w:rsidRPr="001F59A7">
              <w:rPr>
                <w:rFonts w:ascii="Arial" w:hAnsi="Arial" w:cs="Arial"/>
                <w:color w:val="00000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</w:rPr>
              <w:t>54</w:t>
            </w:r>
            <w:r w:rsidRPr="001F59A7">
              <w:rPr>
                <w:rFonts w:ascii="Arial" w:hAnsi="Arial" w:cs="Arial"/>
                <w:color w:val="00000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, whose report shall be made according to the aforesaid regulation in paragraph </w:t>
            </w:r>
            <w:r w:rsidR="0090580C">
              <w:rPr>
                <w:rFonts w:ascii="Arial" w:hAnsi="Arial" w:cs="Arial" w:hint="eastAsia"/>
                <w:color w:val="000000"/>
              </w:rPr>
              <w:t>2</w:t>
            </w:r>
            <w:r w:rsidRPr="001F59A7">
              <w:rPr>
                <w:rFonts w:ascii="Arial" w:hAnsi="Arial" w:cs="Arial"/>
                <w:color w:val="000000"/>
              </w:rPr>
              <w:t>.</w:t>
            </w:r>
          </w:p>
          <w:p w:rsidR="00BE5FB0" w:rsidRPr="001F59A7" w:rsidRDefault="00BE5FB0" w:rsidP="0090580C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</w:rPr>
              <w:t xml:space="preserve">The amount of insurance salary shown in the Table is expressed in </w:t>
            </w:r>
            <w:proofErr w:type="gramStart"/>
            <w:r w:rsidRPr="001F59A7">
              <w:rPr>
                <w:rFonts w:ascii="Arial" w:hAnsi="Arial" w:cs="Arial"/>
                <w:color w:val="000000"/>
              </w:rPr>
              <w:t>NTD(</w:t>
            </w:r>
            <w:proofErr w:type="spellStart"/>
            <w:proofErr w:type="gramEnd"/>
            <w:r w:rsidRPr="001F59A7">
              <w:rPr>
                <w:rFonts w:ascii="Arial" w:hAnsi="Arial" w:cs="Arial"/>
                <w:color w:val="000000"/>
              </w:rPr>
              <w:t>yuan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). </w:t>
            </w:r>
          </w:p>
        </w:tc>
        <w:bookmarkStart w:id="0" w:name="_GoBack"/>
        <w:bookmarkEnd w:id="0"/>
      </w:tr>
    </w:tbl>
    <w:p w:rsidR="004861B4" w:rsidRPr="0090580C" w:rsidRDefault="004861B4">
      <w:pPr>
        <w:rPr>
          <w:sz w:val="4"/>
          <w:szCs w:val="4"/>
        </w:rPr>
      </w:pPr>
    </w:p>
    <w:sectPr w:rsidR="004861B4" w:rsidRPr="0090580C" w:rsidSect="005C5D56">
      <w:pgSz w:w="11906" w:h="16838"/>
      <w:pgMar w:top="454" w:right="851" w:bottom="295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D38" w:rsidRDefault="00B83D38" w:rsidP="00383D75">
      <w:r>
        <w:separator/>
      </w:r>
    </w:p>
  </w:endnote>
  <w:endnote w:type="continuationSeparator" w:id="0">
    <w:p w:rsidR="00B83D38" w:rsidRDefault="00B83D38" w:rsidP="00383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D38" w:rsidRDefault="00B83D38" w:rsidP="00383D75">
      <w:r>
        <w:separator/>
      </w:r>
    </w:p>
  </w:footnote>
  <w:footnote w:type="continuationSeparator" w:id="0">
    <w:p w:rsidR="00B83D38" w:rsidRDefault="00B83D38" w:rsidP="00383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F2151B"/>
    <w:multiLevelType w:val="hybridMultilevel"/>
    <w:tmpl w:val="B37ABE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FB0"/>
    <w:rsid w:val="00145FB4"/>
    <w:rsid w:val="00206849"/>
    <w:rsid w:val="00331F2D"/>
    <w:rsid w:val="00383D75"/>
    <w:rsid w:val="004861B4"/>
    <w:rsid w:val="005B001D"/>
    <w:rsid w:val="005C5D56"/>
    <w:rsid w:val="0090580C"/>
    <w:rsid w:val="00A36FB9"/>
    <w:rsid w:val="00AA4066"/>
    <w:rsid w:val="00B54A3E"/>
    <w:rsid w:val="00B83D38"/>
    <w:rsid w:val="00BB7BC5"/>
    <w:rsid w:val="00BE5FB0"/>
    <w:rsid w:val="00C54618"/>
    <w:rsid w:val="00EA657A"/>
    <w:rsid w:val="00F4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FB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3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83D7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83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83D75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FB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3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83D7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83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83D7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388</Words>
  <Characters>2218</Characters>
  <Application>Microsoft Office Word</Application>
  <DocSecurity>0</DocSecurity>
  <Lines>18</Lines>
  <Paragraphs>5</Paragraphs>
  <ScaleCrop>false</ScaleCrop>
  <Company/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Table+of+Grades+of+Labor+Insurance+Salary-20190101</dc:title>
  <dc:subject>Table+of+Grades+of+Labor+Insurance+Salary-20190101</dc:subject>
  <dc:creator>USER</dc:creator>
  <cp:lastModifiedBy>企研科</cp:lastModifiedBy>
  <cp:revision>13</cp:revision>
  <cp:lastPrinted>2019-11-07T06:41:00Z</cp:lastPrinted>
  <dcterms:created xsi:type="dcterms:W3CDTF">2019-11-06T01:19:00Z</dcterms:created>
  <dcterms:modified xsi:type="dcterms:W3CDTF">2019-11-07T06:41:00Z</dcterms:modified>
</cp:coreProperties>
</file>