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46"/>
        <w:gridCol w:w="4549"/>
        <w:gridCol w:w="4318"/>
      </w:tblGrid>
      <w:tr w:rsidR="00151BE5" w:rsidRPr="00151BE5" w:rsidTr="00A11CC3">
        <w:trPr>
          <w:tblCellSpacing w:w="15" w:type="dxa"/>
        </w:trPr>
        <w:tc>
          <w:tcPr>
            <w:tcW w:w="28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Table of Grades of</w:t>
            </w:r>
            <w:r w:rsidRPr="00151BE5">
              <w:rPr>
                <w:rFonts w:ascii="Arial" w:hAnsi="Arial" w:cs="Arial" w:hint="eastAsia"/>
                <w:b/>
                <w:color w:val="000000" w:themeColor="text1"/>
                <w:kern w:val="0"/>
                <w:sz w:val="28"/>
                <w:szCs w:val="28"/>
              </w:rPr>
              <w:t xml:space="preserve"> Labor</w:t>
            </w: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3C03D8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P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romulgated by the Ministry of Labor, which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was amended on </w:t>
            </w:r>
            <w:r w:rsidR="001F41FA" w:rsidRPr="00151BE5">
              <w:rPr>
                <w:rFonts w:ascii="Arial" w:hAnsi="Arial" w:cs="Arial"/>
                <w:color w:val="000000" w:themeColor="text1"/>
                <w:kern w:val="0"/>
              </w:rPr>
              <w:t>November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C03D8" w:rsidRPr="00151BE5">
              <w:rPr>
                <w:rFonts w:ascii="Arial" w:hAnsi="Arial" w:cs="Arial" w:hint="eastAsia"/>
                <w:color w:val="000000" w:themeColor="text1"/>
                <w:kern w:val="0"/>
              </w:rPr>
              <w:t>24</w:t>
            </w:r>
            <w:r w:rsidR="001F41FA" w:rsidRPr="00151BE5">
              <w:rPr>
                <w:rFonts w:ascii="Arial" w:hAnsi="Arial" w:cs="Arial"/>
                <w:color w:val="000000" w:themeColor="text1"/>
                <w:kern w:val="0"/>
              </w:rPr>
              <w:t>, 20</w:t>
            </w:r>
            <w:r w:rsidR="003C03D8" w:rsidRPr="00151BE5">
              <w:rPr>
                <w:rFonts w:ascii="Arial" w:hAnsi="Arial" w:cs="Arial" w:hint="eastAsia"/>
                <w:color w:val="000000" w:themeColor="text1"/>
                <w:kern w:val="0"/>
              </w:rPr>
              <w:t>21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 Order N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>o. Lao-dong-pao-2-tzu-</w:t>
            </w:r>
            <w:r w:rsidR="003C03D8" w:rsidRPr="00151BE5">
              <w:rPr>
                <w:rFonts w:ascii="Arial" w:hAnsi="Arial" w:cs="Arial" w:hint="eastAsia"/>
                <w:color w:val="000000" w:themeColor="text1"/>
                <w:kern w:val="0"/>
              </w:rPr>
              <w:t>1100140783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and came into effect on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January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1,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20</w:t>
            </w:r>
            <w:r w:rsidR="003C03D8" w:rsidRPr="00151BE5">
              <w:rPr>
                <w:rFonts w:ascii="Arial" w:hAnsi="Arial" w:cs="Arial" w:hint="eastAsia"/>
                <w:color w:val="000000" w:themeColor="text1"/>
                <w:kern w:val="0"/>
              </w:rPr>
              <w:t>22</w:t>
            </w:r>
          </w:p>
        </w:tc>
      </w:tr>
      <w:tr w:rsidR="00151BE5" w:rsidRPr="00151BE5" w:rsidTr="001F41FA">
        <w:trPr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Grades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otal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onthly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alary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br/>
              <w:t>(Wages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paid in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materials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should calculated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in term of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cash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Monthly Insurance Salary</w:t>
            </w:r>
          </w:p>
        </w:tc>
      </w:tr>
      <w:tr w:rsidR="00151BE5" w:rsidRPr="00151BE5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~N.T.$</w:t>
            </w:r>
            <w:r w:rsidR="009D31EC" w:rsidRPr="00151BE5">
              <w:rPr>
                <w:rFonts w:ascii="Arial" w:hAnsi="Arial" w:cs="Arial" w:hint="eastAsia"/>
                <w:color w:val="000000" w:themeColor="text1"/>
                <w:kern w:val="0"/>
              </w:rPr>
              <w:t>25,25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</w:t>
            </w:r>
            <w:r w:rsidR="00BF598F" w:rsidRPr="00151BE5">
              <w:rPr>
                <w:rFonts w:ascii="Arial" w:hAnsi="Arial" w:cs="Arial" w:hint="eastAsia"/>
                <w:color w:val="000000" w:themeColor="text1"/>
                <w:kern w:val="0"/>
              </w:rPr>
              <w:t>25,250</w:t>
            </w:r>
          </w:p>
        </w:tc>
      </w:tr>
      <w:tr w:rsidR="00151BE5" w:rsidRPr="00151BE5" w:rsidTr="001F41FA">
        <w:trPr>
          <w:trHeight w:val="204"/>
          <w:tblCellSpacing w:w="15" w:type="dxa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N.T.$25,201~26,400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N.T.$26,400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N.T.$26,401~27,600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N.T.$27,600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N.T.$27,601~28,800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N.T.$28,801~30,300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N.T.$30,300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N.T.$31,800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N.T.$33,300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N.T.$34,801~36,300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N.T.$36,301~38,200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N.T.$38,201~40,100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N.T.$40,100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N.T.$42,000 </w:t>
            </w:r>
          </w:p>
        </w:tc>
      </w:tr>
      <w:tr w:rsidR="00151BE5" w:rsidRPr="00151BE5" w:rsidTr="00A11CC3">
        <w:trPr>
          <w:trHeight w:val="204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N.T.$42,001~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43,900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151BE5" w:rsidRPr="00151BE5" w:rsidTr="00A11CC3">
        <w:trPr>
          <w:trHeight w:val="226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A11CC3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~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00</w:t>
            </w:r>
          </w:p>
        </w:tc>
      </w:tr>
      <w:tr w:rsidR="00151BE5" w:rsidRPr="00151BE5" w:rsidTr="00A11CC3">
        <w:trPr>
          <w:trHeight w:val="6342"/>
          <w:tblCellSpacing w:w="15" w:type="dxa"/>
        </w:trPr>
        <w:tc>
          <w:tcPr>
            <w:tcW w:w="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B0" w:rsidRPr="00151BE5" w:rsidRDefault="00BE5FB0" w:rsidP="0090580C">
            <w:pPr>
              <w:spacing w:beforeLines="25"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4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3E" w:rsidRPr="00151BE5" w:rsidRDefault="00A36FB9" w:rsidP="00331F2D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Th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Table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drawn up in accordance with Article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14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Paragraph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of the Labor Insurance Act</w:t>
            </w:r>
            <w:r w:rsidR="005B001D" w:rsidRPr="00151BE5">
              <w:rPr>
                <w:rFonts w:ascii="Arial" w:hAnsi="Arial" w:cs="Arial" w:hint="eastAsia"/>
                <w:color w:val="000000" w:themeColor="text1"/>
                <w:kern w:val="0"/>
              </w:rPr>
              <w:t>.</w:t>
            </w:r>
          </w:p>
          <w:p w:rsidR="00BE5FB0" w:rsidRPr="00151BE5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For the insured vocational training institution's trainee with wages lower than the basic wage, the monthly insurance salary are divided into </w:t>
            </w:r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="003328B3"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grades as below: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,5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00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(below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500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(1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501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),1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(1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1-1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(1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1-1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(1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281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880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,0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(1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881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047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, 20,008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(1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048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-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008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, 21,009 </w:t>
            </w:r>
            <w:proofErr w:type="spellStart"/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y</w:t>
            </w:r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>uans</w:t>
            </w:r>
            <w:proofErr w:type="spellEnd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(20,009-21,009 </w:t>
            </w:r>
            <w:proofErr w:type="spellStart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),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22,000 </w:t>
            </w:r>
            <w:proofErr w:type="spellStart"/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(21,010-22,000 </w:t>
            </w:r>
            <w:proofErr w:type="spellStart"/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</w:t>
            </w:r>
            <w:r w:rsidR="008C3436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, </w:t>
            </w:r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23,100 </w:t>
            </w:r>
            <w:proofErr w:type="spellStart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(22,001-23,100 </w:t>
            </w:r>
            <w:proofErr w:type="spellStart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="00BB7BC5"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</w:t>
            </w:r>
            <w:r w:rsidR="002728DE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, and 24,000 </w:t>
            </w:r>
            <w:proofErr w:type="spellStart"/>
            <w:r w:rsidR="002728DE"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="002728DE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(23,101-24,0</w:t>
            </w:r>
            <w:r w:rsidR="008C3436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00 </w:t>
            </w:r>
            <w:proofErr w:type="spellStart"/>
            <w:r w:rsidR="008C3436" w:rsidRPr="00151BE5">
              <w:rPr>
                <w:rFonts w:ascii="Arial" w:hAnsi="Arial" w:cs="Arial" w:hint="eastAsia"/>
                <w:color w:val="000000" w:themeColor="text1"/>
                <w:kern w:val="0"/>
              </w:rPr>
              <w:t>yuans</w:t>
            </w:r>
            <w:proofErr w:type="spellEnd"/>
            <w:r w:rsidR="008C3436"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  <w:r w:rsidR="002728DE"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insured persons with total wages over </w:t>
            </w:r>
            <w:r w:rsidR="002728DE" w:rsidRPr="00151BE5">
              <w:rPr>
                <w:rFonts w:ascii="Arial" w:hAnsi="Arial" w:cs="Arial" w:hint="eastAsia"/>
                <w:color w:val="000000" w:themeColor="text1"/>
                <w:kern w:val="0"/>
              </w:rPr>
              <w:t>24,0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00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but 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lower than the basic wage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, whose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report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 shall be made according to the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first grade of the table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 xml:space="preserve">. </w:t>
            </w:r>
          </w:p>
          <w:p w:rsidR="00BE5FB0" w:rsidRPr="00151BE5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>For the insured part-time worker with wages lower than the basic wage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, the monthly insurance salary are divided into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grades as below: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(below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proofErr w:type="gram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(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bookmarkStart w:id="0" w:name="_GoBack"/>
            <w:bookmarkEnd w:id="0"/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151BE5">
              <w:rPr>
                <w:rFonts w:ascii="Arial" w:hAnsi="Arial" w:cs="Arial"/>
                <w:color w:val="000000" w:themeColor="text1"/>
              </w:rPr>
              <w:t>, insured persons with total wages over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, whose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report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 shall be made according to the aforesaid regulation.</w:t>
            </w:r>
          </w:p>
          <w:p w:rsidR="00BE5FB0" w:rsidRPr="00151BE5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For the insured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and </w:t>
            </w:r>
            <w:r w:rsidRPr="00151BE5">
              <w:rPr>
                <w:rFonts w:ascii="Arial" w:hAnsi="Arial" w:cs="Arial"/>
                <w:color w:val="000000" w:themeColor="text1"/>
              </w:rPr>
              <w:t>disabled under sheltering employment stipulated in the People with Disabilities Rights Protection Act with wages lower than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the basic wage, the monthly insurance salary is divided as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(below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(6,001 - 7,500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(7,501 - 8,700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(8,701 - 9,900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(9,901 - 11,100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) ,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 xml:space="preserve">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11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</w:rPr>
              <w:t>01 - 1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). Insured persons with total wages over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, whose report shall be made according to the aforesaid regulation in paragraph </w:t>
            </w:r>
            <w:r w:rsidR="0090580C"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.</w:t>
            </w:r>
          </w:p>
          <w:p w:rsidR="00BE5FB0" w:rsidRPr="00151BE5" w:rsidRDefault="00BE5FB0" w:rsidP="0090580C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The amount of insurance salary shown in the Table is expressed in </w:t>
            </w:r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NTD(</w:t>
            </w:r>
            <w:proofErr w:type="spellStart"/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>yuan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). </w:t>
            </w:r>
          </w:p>
        </w:tc>
      </w:tr>
    </w:tbl>
    <w:p w:rsidR="004861B4" w:rsidRPr="00151BE5" w:rsidRDefault="004861B4">
      <w:pPr>
        <w:rPr>
          <w:color w:val="000000" w:themeColor="text1"/>
          <w:sz w:val="4"/>
          <w:szCs w:val="4"/>
        </w:rPr>
      </w:pPr>
    </w:p>
    <w:sectPr w:rsidR="004861B4" w:rsidRPr="00151BE5" w:rsidSect="005C5D56">
      <w:pgSz w:w="11906" w:h="16838"/>
      <w:pgMar w:top="454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5C" w:rsidRDefault="00F85B5C" w:rsidP="00383D75">
      <w:r>
        <w:separator/>
      </w:r>
    </w:p>
  </w:endnote>
  <w:endnote w:type="continuationSeparator" w:id="0">
    <w:p w:rsidR="00F85B5C" w:rsidRDefault="00F85B5C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5C" w:rsidRDefault="00F85B5C" w:rsidP="00383D75">
      <w:r>
        <w:separator/>
      </w:r>
    </w:p>
  </w:footnote>
  <w:footnote w:type="continuationSeparator" w:id="0">
    <w:p w:rsidR="00F85B5C" w:rsidRDefault="00F85B5C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0"/>
    <w:rsid w:val="00001405"/>
    <w:rsid w:val="00145FB4"/>
    <w:rsid w:val="00151BE5"/>
    <w:rsid w:val="001F41FA"/>
    <w:rsid w:val="00206849"/>
    <w:rsid w:val="00245714"/>
    <w:rsid w:val="00265232"/>
    <w:rsid w:val="002728DE"/>
    <w:rsid w:val="00331F2D"/>
    <w:rsid w:val="003328B3"/>
    <w:rsid w:val="00383D75"/>
    <w:rsid w:val="003C03D8"/>
    <w:rsid w:val="004861B4"/>
    <w:rsid w:val="005B001D"/>
    <w:rsid w:val="005C5D56"/>
    <w:rsid w:val="008B6D0C"/>
    <w:rsid w:val="008C3436"/>
    <w:rsid w:val="0090580C"/>
    <w:rsid w:val="009D31EC"/>
    <w:rsid w:val="009E1212"/>
    <w:rsid w:val="00A11CC3"/>
    <w:rsid w:val="00A36FB9"/>
    <w:rsid w:val="00AA4066"/>
    <w:rsid w:val="00B133AD"/>
    <w:rsid w:val="00B54A3E"/>
    <w:rsid w:val="00B83D38"/>
    <w:rsid w:val="00BB7BC5"/>
    <w:rsid w:val="00BE5FB0"/>
    <w:rsid w:val="00BF598F"/>
    <w:rsid w:val="00C54618"/>
    <w:rsid w:val="00D927F0"/>
    <w:rsid w:val="00EA657A"/>
    <w:rsid w:val="00F40564"/>
    <w:rsid w:val="00F8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鄭依婷</cp:lastModifiedBy>
  <cp:revision>10</cp:revision>
  <cp:lastPrinted>2020-11-06T03:38:00Z</cp:lastPrinted>
  <dcterms:created xsi:type="dcterms:W3CDTF">2021-11-29T03:46:00Z</dcterms:created>
  <dcterms:modified xsi:type="dcterms:W3CDTF">2021-12-01T00:53:00Z</dcterms:modified>
</cp:coreProperties>
</file>