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03"/>
        <w:gridCol w:w="4601"/>
        <w:gridCol w:w="4176"/>
      </w:tblGrid>
      <w:tr w:rsidR="00151BE5" w:rsidRPr="00151BE5" w14:paraId="2E0BCA1E" w14:textId="77777777" w:rsidTr="00527A00">
        <w:trPr>
          <w:tblCellSpacing w:w="15" w:type="dxa"/>
        </w:trPr>
        <w:tc>
          <w:tcPr>
            <w:tcW w:w="2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56FAC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Table of Grades of</w:t>
            </w:r>
            <w:r w:rsidRPr="00151BE5">
              <w:rPr>
                <w:rFonts w:ascii="Arial" w:hAnsi="Arial" w:cs="Arial" w:hint="eastAsia"/>
                <w:b/>
                <w:color w:val="000000" w:themeColor="text1"/>
                <w:kern w:val="0"/>
                <w:sz w:val="28"/>
                <w:szCs w:val="28"/>
              </w:rPr>
              <w:t xml:space="preserve"> Labor</w:t>
            </w: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9F293" w14:textId="2E89156B" w:rsidR="00BE5FB0" w:rsidRPr="00151BE5" w:rsidRDefault="00BE5FB0" w:rsidP="003C03D8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8E3F5B">
              <w:rPr>
                <w:rFonts w:ascii="Arial" w:hAnsi="Arial" w:cs="Arial" w:hint="eastAsia"/>
                <w:color w:val="000000" w:themeColor="text1"/>
                <w:kern w:val="0"/>
              </w:rPr>
              <w:t>P</w:t>
            </w:r>
            <w:r w:rsidRPr="008E3F5B">
              <w:rPr>
                <w:rFonts w:ascii="Arial" w:hAnsi="Arial" w:cs="Arial"/>
                <w:color w:val="000000" w:themeColor="text1"/>
                <w:kern w:val="0"/>
              </w:rPr>
              <w:t>romulgated by the Ministry of Labor, which</w:t>
            </w:r>
            <w:r w:rsidR="00F40564" w:rsidRPr="008E3F5B">
              <w:rPr>
                <w:rFonts w:ascii="Arial" w:hAnsi="Arial" w:cs="Arial"/>
                <w:color w:val="000000" w:themeColor="text1"/>
                <w:kern w:val="0"/>
              </w:rPr>
              <w:t xml:space="preserve"> was amended on</w:t>
            </w:r>
            <w:r w:rsidR="006E0554" w:rsidRPr="008E3F5B">
              <w:t xml:space="preserve"> </w:t>
            </w:r>
            <w:r w:rsidR="00276DEE" w:rsidRPr="008E3F5B">
              <w:rPr>
                <w:rFonts w:ascii="Arial" w:hAnsi="Arial" w:cs="Arial"/>
                <w:kern w:val="0"/>
              </w:rPr>
              <w:t>November</w:t>
            </w:r>
            <w:r w:rsidR="00294E1D" w:rsidRPr="008E3F5B">
              <w:rPr>
                <w:rFonts w:ascii="Arial" w:hAnsi="Arial" w:cs="Arial" w:hint="eastAsia"/>
                <w:kern w:val="0"/>
              </w:rPr>
              <w:t xml:space="preserve"> </w:t>
            </w:r>
            <w:r w:rsidR="008E3F5B" w:rsidRPr="008E3F5B">
              <w:rPr>
                <w:rFonts w:ascii="Arial" w:hAnsi="Arial" w:cs="Arial" w:hint="eastAsia"/>
                <w:kern w:val="0"/>
              </w:rPr>
              <w:t>21</w:t>
            </w:r>
            <w:r w:rsidR="001F41FA" w:rsidRPr="008E3F5B">
              <w:rPr>
                <w:rFonts w:ascii="Arial" w:hAnsi="Arial" w:cs="Arial"/>
                <w:kern w:val="0"/>
              </w:rPr>
              <w:t>, 20</w:t>
            </w:r>
            <w:r w:rsidR="006E0554" w:rsidRPr="008E3F5B">
              <w:rPr>
                <w:rFonts w:ascii="Arial" w:hAnsi="Arial" w:cs="Arial" w:hint="eastAsia"/>
                <w:kern w:val="0"/>
              </w:rPr>
              <w:t>2</w:t>
            </w:r>
            <w:r w:rsidR="00527A00" w:rsidRPr="008E3F5B">
              <w:rPr>
                <w:rFonts w:ascii="Arial" w:hAnsi="Arial" w:cs="Arial"/>
                <w:kern w:val="0"/>
              </w:rPr>
              <w:t>5</w:t>
            </w:r>
            <w:r w:rsidRPr="008E3F5B">
              <w:rPr>
                <w:rFonts w:ascii="Arial" w:hAnsi="Arial" w:cs="Arial"/>
                <w:kern w:val="0"/>
              </w:rPr>
              <w:t>, Order N</w:t>
            </w:r>
            <w:r w:rsidR="00F40564" w:rsidRPr="008E3F5B">
              <w:rPr>
                <w:rFonts w:ascii="Arial" w:hAnsi="Arial" w:cs="Arial"/>
                <w:kern w:val="0"/>
              </w:rPr>
              <w:t>o. Lao-dong-pao-2-tzu-</w:t>
            </w:r>
            <w:r w:rsidR="00276DEE" w:rsidRPr="008E3F5B">
              <w:t xml:space="preserve"> </w:t>
            </w:r>
            <w:r w:rsidR="00276DEE" w:rsidRPr="008E3F5B">
              <w:rPr>
                <w:rFonts w:ascii="Arial" w:hAnsi="Arial" w:cs="Arial"/>
                <w:kern w:val="0"/>
              </w:rPr>
              <w:t>1</w:t>
            </w:r>
            <w:r w:rsidR="008E3F5B" w:rsidRPr="008E3F5B">
              <w:rPr>
                <w:rFonts w:ascii="Arial" w:hAnsi="Arial" w:cs="Arial" w:hint="eastAsia"/>
                <w:kern w:val="0"/>
              </w:rPr>
              <w:t>140091863</w:t>
            </w:r>
            <w:r w:rsidRPr="008E3F5B">
              <w:rPr>
                <w:rFonts w:ascii="Arial" w:hAnsi="Arial" w:cs="Arial" w:hint="eastAsia"/>
                <w:kern w:val="0"/>
              </w:rPr>
              <w:t>,</w:t>
            </w:r>
            <w:r w:rsidRPr="008E3F5B">
              <w:rPr>
                <w:rFonts w:ascii="Arial" w:hAnsi="Arial" w:cs="Arial"/>
                <w:kern w:val="0"/>
              </w:rPr>
              <w:t xml:space="preserve"> and came into effect on </w:t>
            </w:r>
            <w:r w:rsidRPr="008E3F5B">
              <w:rPr>
                <w:rFonts w:ascii="Arial" w:hAnsi="Arial" w:cs="Arial" w:hint="eastAsia"/>
                <w:kern w:val="0"/>
              </w:rPr>
              <w:t>January</w:t>
            </w:r>
            <w:r w:rsidRPr="008E3F5B">
              <w:rPr>
                <w:rFonts w:ascii="Arial" w:hAnsi="Arial" w:cs="Arial"/>
                <w:kern w:val="0"/>
              </w:rPr>
              <w:t xml:space="preserve"> 1,</w:t>
            </w:r>
            <w:r w:rsidRPr="008E3F5B">
              <w:rPr>
                <w:rFonts w:ascii="Arial" w:hAnsi="Arial" w:cs="Arial" w:hint="eastAsia"/>
                <w:kern w:val="0"/>
              </w:rPr>
              <w:t xml:space="preserve"> </w:t>
            </w:r>
            <w:r w:rsidRPr="008E3F5B">
              <w:rPr>
                <w:rFonts w:ascii="Arial" w:hAnsi="Arial" w:cs="Arial"/>
                <w:kern w:val="0"/>
              </w:rPr>
              <w:t>20</w:t>
            </w:r>
            <w:r w:rsidR="006E0554" w:rsidRPr="008E3F5B">
              <w:rPr>
                <w:rFonts w:ascii="Arial" w:hAnsi="Arial" w:cs="Arial" w:hint="eastAsia"/>
                <w:kern w:val="0"/>
              </w:rPr>
              <w:t>2</w:t>
            </w:r>
            <w:r w:rsidR="00527A00" w:rsidRPr="008E3F5B">
              <w:rPr>
                <w:rFonts w:ascii="Arial" w:hAnsi="Arial" w:cs="Arial"/>
                <w:kern w:val="0"/>
              </w:rPr>
              <w:t>6</w:t>
            </w:r>
          </w:p>
        </w:tc>
      </w:tr>
      <w:tr w:rsidR="00151BE5" w:rsidRPr="00151BE5" w14:paraId="6A0E8FC7" w14:textId="77777777" w:rsidTr="00527A00">
        <w:trPr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5BD23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5B232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otal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onthly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alary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br/>
              <w:t>(Wages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paid in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materials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should calculated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in term of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cash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1F0C5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Monthly Insurance Salary</w:t>
            </w:r>
          </w:p>
        </w:tc>
      </w:tr>
      <w:tr w:rsidR="006E0554" w:rsidRPr="00151BE5" w14:paraId="140E6F74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EB9CE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AFEFD" w14:textId="2F253BAD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>
              <w:t xml:space="preserve"> 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N.T.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2</w:t>
            </w:r>
            <w:r w:rsidR="00527A00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="00527A00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4D9A5" w14:textId="1CDCA1F0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527A00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="00527A00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527A00" w:rsidRPr="00151BE5" w14:paraId="572B31D2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666D2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34A2D" w14:textId="72BD840C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N.T.$28,801~30,300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1698D" w14:textId="6B7FABF4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N.T.$30,300 </w:t>
            </w:r>
          </w:p>
        </w:tc>
      </w:tr>
      <w:tr w:rsidR="00527A00" w:rsidRPr="00151BE5" w14:paraId="51574E49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318D6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C9185" w14:textId="1BF4A98D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9BF7" w14:textId="14194E15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N.T.$31,800 </w:t>
            </w:r>
          </w:p>
        </w:tc>
      </w:tr>
      <w:tr w:rsidR="00527A00" w:rsidRPr="00151BE5" w14:paraId="50B55425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33497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5582E" w14:textId="29D53686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48F96" w14:textId="739983AD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N.T.$33,300 </w:t>
            </w:r>
          </w:p>
        </w:tc>
      </w:tr>
      <w:tr w:rsidR="00527A00" w:rsidRPr="00151BE5" w14:paraId="631AC870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9FA70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B98337" w14:textId="635D6B3F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B975E" w14:textId="11E84334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N.T.$34,800 </w:t>
            </w:r>
          </w:p>
        </w:tc>
      </w:tr>
      <w:tr w:rsidR="00527A00" w:rsidRPr="00151BE5" w14:paraId="05A337B5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861FB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3A63D" w14:textId="1666EA46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N.T.$34,801~36,300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D33A5" w14:textId="053644BE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527A00" w:rsidRPr="00151BE5" w14:paraId="5914B09D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CCA7B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0C592" w14:textId="0DF7E12D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N.T.$36,301~38,200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859AA" w14:textId="79863F01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N.T.$38,200 </w:t>
            </w:r>
          </w:p>
        </w:tc>
      </w:tr>
      <w:tr w:rsidR="00527A00" w:rsidRPr="00151BE5" w14:paraId="26E18718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8596B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B244D" w14:textId="2E2C0A64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N.T.$38,201~40,100 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C9449" w14:textId="6A977013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N.T.$40,100 </w:t>
            </w:r>
          </w:p>
        </w:tc>
      </w:tr>
      <w:tr w:rsidR="00527A00" w:rsidRPr="00151BE5" w14:paraId="354EF104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85DA4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D1FB7" w14:textId="4EB36942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67FBB" w14:textId="53D9F971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N.T.$42,000 </w:t>
            </w:r>
          </w:p>
        </w:tc>
      </w:tr>
      <w:tr w:rsidR="00527A00" w:rsidRPr="00151BE5" w14:paraId="18CBD9E6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0F641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3E03F" w14:textId="6C43568A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N.T.$42,001~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43,900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EB96A" w14:textId="6E5BDAF3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527A00" w:rsidRPr="00151BE5" w14:paraId="01E7D4DE" w14:textId="77777777" w:rsidTr="00527A00">
        <w:trPr>
          <w:trHeight w:val="204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2FD7B" w14:textId="77777777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2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348F9" w14:textId="54EB8EFE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~</w:t>
            </w:r>
          </w:p>
        </w:tc>
        <w:tc>
          <w:tcPr>
            <w:tcW w:w="2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36AE0" w14:textId="6BD983B5" w:rsidR="00527A00" w:rsidRPr="00151BE5" w:rsidRDefault="00527A00" w:rsidP="00527A0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00</w:t>
            </w:r>
          </w:p>
        </w:tc>
      </w:tr>
      <w:tr w:rsidR="00527A00" w:rsidRPr="00151BE5" w14:paraId="6A7DB2A4" w14:textId="77777777" w:rsidTr="00527A00">
        <w:trPr>
          <w:trHeight w:val="6342"/>
          <w:tblCellSpacing w:w="15" w:type="dxa"/>
        </w:trPr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2E722" w14:textId="77777777" w:rsidR="00527A00" w:rsidRPr="00151BE5" w:rsidRDefault="00527A00" w:rsidP="00527A00">
            <w:pPr>
              <w:spacing w:beforeLines="25"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43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9ED26" w14:textId="77777777" w:rsidR="00527A00" w:rsidRPr="00151BE5" w:rsidRDefault="00527A00" w:rsidP="00527A00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Th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Table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drawn up in accordance with Article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Paragraph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of the Labor Insurance Act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.</w:t>
            </w:r>
          </w:p>
          <w:p w14:paraId="1EBBB6EE" w14:textId="7F6BDE66" w:rsidR="00527A00" w:rsidRDefault="00527A00" w:rsidP="00527A00">
            <w:pPr>
              <w:numPr>
                <w:ilvl w:val="0"/>
                <w:numId w:val="1"/>
              </w:numPr>
              <w:suppressAutoHyphens/>
              <w:autoSpaceDN w:val="0"/>
              <w:spacing w:before="90" w:line="230" w:lineRule="exact"/>
              <w:jc w:val="both"/>
              <w:textAlignment w:val="baseline"/>
            </w:pPr>
            <w:r>
              <w:rPr>
                <w:rFonts w:ascii="Arial" w:hAnsi="Arial" w:cs="Arial"/>
                <w:color w:val="000000"/>
                <w:kern w:val="0"/>
              </w:rPr>
              <w:t>For the insured vocational training institution's trainee with wages lower than the basic wage, the monthly insurance salary are divided into 1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4 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grades as below: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(below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(13,501-15,840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(15,841-16,500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(16,501-17,280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(17,281-17,880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(17,881-19,047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(19,048-20,008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(20,009-21,009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(21,010-22,000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 , 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(22,001-23,100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(23,101-24,000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>
              <w:rPr>
                <w:rFonts w:ascii="Arial" w:hAnsi="Arial" w:cs="Arial" w:hint="eastAsia"/>
                <w:color w:val="000000"/>
                <w:kern w:val="0"/>
              </w:rPr>
              <w:t>4,001</w:t>
            </w:r>
            <w:r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t xml:space="preserve"> </w:t>
            </w:r>
            <w:r>
              <w:rPr>
                <w:rFonts w:ascii="Arial" w:hAnsi="Arial" w:cs="Arial" w:hint="eastAsia"/>
                <w:color w:val="000000"/>
                <w:kern w:val="0"/>
              </w:rPr>
              <w:t>26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400 </w:t>
            </w:r>
            <w:proofErr w:type="spellStart"/>
            <w:r>
              <w:rPr>
                <w:rFonts w:ascii="Arial" w:hAnsi="Arial" w:cs="Arial" w:hint="eastAsia"/>
                <w:color w:val="000000"/>
                <w:kern w:val="0"/>
              </w:rPr>
              <w:t>y</w:t>
            </w:r>
            <w:r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(25,251-26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>400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color w:val="000000"/>
                <w:kern w:val="0"/>
              </w:rPr>
              <w:t>y</w:t>
            </w:r>
            <w:r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5C5CE8">
              <w:rPr>
                <w:rFonts w:ascii="Arial" w:hAnsi="Arial" w:cs="Arial"/>
                <w:color w:val="000000"/>
                <w:kern w:val="0"/>
              </w:rPr>
              <w:t>2</w:t>
            </w:r>
            <w:r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5C5CE8">
              <w:rPr>
                <w:rFonts w:ascii="Arial" w:hAnsi="Arial" w:cs="Arial"/>
                <w:color w:val="000000"/>
                <w:kern w:val="0"/>
              </w:rPr>
              <w:t xml:space="preserve">00 </w:t>
            </w:r>
            <w:proofErr w:type="spellStart"/>
            <w:r w:rsidRPr="005C5CE8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5C5CE8"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401</w:t>
            </w:r>
            <w:r w:rsidRPr="005C5CE8"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600</w:t>
            </w:r>
            <w:r w:rsidRPr="005C5CE8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Pr="005C5CE8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5C5CE8">
              <w:rPr>
                <w:rFonts w:ascii="Arial" w:hAnsi="Arial" w:cs="Arial"/>
                <w:color w:val="000000"/>
                <w:kern w:val="0"/>
              </w:rPr>
              <w:t>)</w:t>
            </w:r>
            <w:r>
              <w:t xml:space="preserve"> 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and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28,590</w:t>
            </w:r>
            <w:r w:rsidR="00C07C72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proofErr w:type="spellStart"/>
            <w:r w:rsidR="00C07C72">
              <w:rPr>
                <w:rFonts w:ascii="Arial" w:hAnsi="Arial" w:cs="Arial" w:hint="eastAsia"/>
                <w:color w:val="000000"/>
                <w:kern w:val="0"/>
              </w:rPr>
              <w:t>y</w:t>
            </w:r>
            <w:r w:rsidR="00C07C72"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(2</w:t>
            </w:r>
            <w:r>
              <w:rPr>
                <w:rFonts w:ascii="Arial" w:hAnsi="Arial" w:cs="Arial"/>
                <w:color w:val="000000"/>
                <w:kern w:val="0"/>
              </w:rPr>
              <w:t>7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>601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/>
                <w:color w:val="000000"/>
                <w:kern w:val="0"/>
              </w:rPr>
              <w:t>8</w:t>
            </w:r>
            <w:r w:rsidRPr="00527A00"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>59</w:t>
            </w:r>
            <w:r w:rsidRPr="00527A00"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 w:rsidRPr="00527A00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Pr="00527A00">
              <w:rPr>
                <w:rFonts w:ascii="Arial" w:hAnsi="Arial" w:cs="Arial"/>
                <w:color w:val="000000"/>
                <w:kern w:val="0"/>
              </w:rPr>
              <w:t>)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i</w:t>
            </w:r>
            <w:r>
              <w:rPr>
                <w:rFonts w:ascii="Arial" w:hAnsi="Arial" w:cs="Arial"/>
                <w:color w:val="000000"/>
              </w:rPr>
              <w:t xml:space="preserve">nsured persons with total wages over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 w:rsidR="002A7CD1">
              <w:rPr>
                <w:rFonts w:ascii="Arial" w:hAnsi="Arial" w:cs="Arial" w:hint="eastAsia"/>
                <w:color w:val="000000"/>
                <w:kern w:val="0"/>
              </w:rPr>
              <w:t>8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 w:rsidR="002A7CD1">
              <w:rPr>
                <w:rFonts w:ascii="Arial" w:hAnsi="Arial" w:cs="Arial" w:hint="eastAsia"/>
                <w:color w:val="000000"/>
                <w:kern w:val="0"/>
              </w:rPr>
              <w:t>59</w:t>
            </w:r>
            <w:r>
              <w:rPr>
                <w:rFonts w:ascii="Arial" w:hAnsi="Arial" w:cs="Arial"/>
                <w:color w:val="000000"/>
                <w:kern w:val="0"/>
              </w:rPr>
              <w:t>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but </w:t>
            </w:r>
            <w:r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>
              <w:rPr>
                <w:rFonts w:ascii="Arial" w:hAnsi="Arial" w:cs="Arial"/>
                <w:color w:val="000000"/>
              </w:rPr>
              <w:t>, whose report shall be made according to the first grade of the table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. </w:t>
            </w:r>
          </w:p>
          <w:p w14:paraId="22658023" w14:textId="30B1BAA0" w:rsidR="00527A00" w:rsidRPr="006E0554" w:rsidRDefault="00527A00" w:rsidP="00527A00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6E0554">
              <w:rPr>
                <w:rFonts w:ascii="Arial" w:hAnsi="Arial" w:cs="Arial"/>
                <w:color w:val="000000" w:themeColor="text1"/>
              </w:rPr>
              <w:t>For the insured part-time worker with wages lower than the basic wage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, the monthly insurance salary are divided into 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grades as below: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proofErr w:type="gram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(</w:t>
            </w:r>
            <w:proofErr w:type="gram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6E0554">
              <w:rPr>
                <w:rFonts w:ascii="Arial" w:hAnsi="Arial" w:cs="Arial"/>
                <w:color w:val="000000" w:themeColor="text1"/>
              </w:rPr>
              <w:t>, insured persons with total wages over 1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 shall be made according to the aforesaid regulation.</w:t>
            </w:r>
          </w:p>
          <w:p w14:paraId="2AF1709E" w14:textId="01FED363" w:rsidR="00527A00" w:rsidRPr="00151BE5" w:rsidRDefault="00527A00" w:rsidP="00527A00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For the insured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and </w:t>
            </w:r>
            <w:r w:rsidRPr="00151BE5">
              <w:rPr>
                <w:rFonts w:ascii="Arial" w:hAnsi="Arial" w:cs="Arial"/>
                <w:color w:val="000000" w:themeColor="text1"/>
              </w:rPr>
              <w:t>disabled under sheltering employment stipulated in the People with Disabilities Rights Protection Act with wages lower than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the basic wage, the monthly insurance salary is divided as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(below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(6,001 - 7,500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(7,501 - 8,700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(8,701 - 9,900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(9,901 - 11,100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 ,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11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</w:rPr>
              <w:t>01 - 1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</w:t>
            </w:r>
            <w:r>
              <w:rPr>
                <w:rFonts w:ascii="Arial" w:hAnsi="Arial" w:cs="Arial"/>
                <w:color w:val="000000" w:themeColor="text1"/>
              </w:rPr>
              <w:t>,i</w:t>
            </w:r>
            <w:r w:rsidRPr="00151BE5">
              <w:rPr>
                <w:rFonts w:ascii="Arial" w:hAnsi="Arial" w:cs="Arial"/>
                <w:color w:val="000000" w:themeColor="text1"/>
              </w:rPr>
              <w:t>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report shall be made according to the aforesaid regulation in paragraph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.</w:t>
            </w:r>
          </w:p>
          <w:p w14:paraId="0B7A3631" w14:textId="77777777" w:rsidR="00527A00" w:rsidRPr="00151BE5" w:rsidRDefault="00527A00" w:rsidP="00527A00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The amount of insurance salary shown in the Table is expressed in </w:t>
            </w:r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yuan). </w:t>
            </w:r>
          </w:p>
        </w:tc>
      </w:tr>
    </w:tbl>
    <w:p w14:paraId="733B2A4C" w14:textId="77777777" w:rsidR="004861B4" w:rsidRPr="00151BE5" w:rsidRDefault="004861B4">
      <w:pPr>
        <w:rPr>
          <w:color w:val="000000" w:themeColor="text1"/>
          <w:sz w:val="4"/>
          <w:szCs w:val="4"/>
        </w:rPr>
      </w:pPr>
    </w:p>
    <w:sectPr w:rsidR="004861B4" w:rsidRPr="00151BE5" w:rsidSect="00C01CAA">
      <w:pgSz w:w="11906" w:h="16838"/>
      <w:pgMar w:top="993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679C5" w14:textId="77777777" w:rsidR="00A26695" w:rsidRDefault="00A26695" w:rsidP="00383D75">
      <w:r>
        <w:separator/>
      </w:r>
    </w:p>
  </w:endnote>
  <w:endnote w:type="continuationSeparator" w:id="0">
    <w:p w14:paraId="0C83E679" w14:textId="77777777" w:rsidR="00A26695" w:rsidRDefault="00A26695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D18F7" w14:textId="77777777" w:rsidR="00A26695" w:rsidRDefault="00A26695" w:rsidP="00383D75">
      <w:r>
        <w:separator/>
      </w:r>
    </w:p>
  </w:footnote>
  <w:footnote w:type="continuationSeparator" w:id="0">
    <w:p w14:paraId="45ADCF76" w14:textId="77777777" w:rsidR="00A26695" w:rsidRDefault="00A26695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191E"/>
    <w:multiLevelType w:val="multilevel"/>
    <w:tmpl w:val="7CCE47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B0"/>
    <w:rsid w:val="00001405"/>
    <w:rsid w:val="00145FB4"/>
    <w:rsid w:val="00151BE5"/>
    <w:rsid w:val="00185812"/>
    <w:rsid w:val="001B4971"/>
    <w:rsid w:val="001D2505"/>
    <w:rsid w:val="001F41FA"/>
    <w:rsid w:val="00206849"/>
    <w:rsid w:val="00245714"/>
    <w:rsid w:val="00265232"/>
    <w:rsid w:val="002728DE"/>
    <w:rsid w:val="00276DEE"/>
    <w:rsid w:val="00294E1D"/>
    <w:rsid w:val="002A7CD1"/>
    <w:rsid w:val="002B1831"/>
    <w:rsid w:val="002D7685"/>
    <w:rsid w:val="00331F2D"/>
    <w:rsid w:val="003328B3"/>
    <w:rsid w:val="00383D75"/>
    <w:rsid w:val="003C03D8"/>
    <w:rsid w:val="00436DA0"/>
    <w:rsid w:val="004861B4"/>
    <w:rsid w:val="00527A00"/>
    <w:rsid w:val="005A1A7D"/>
    <w:rsid w:val="005B001D"/>
    <w:rsid w:val="005C5CE8"/>
    <w:rsid w:val="005C5D56"/>
    <w:rsid w:val="00605C0C"/>
    <w:rsid w:val="006E0554"/>
    <w:rsid w:val="00726E7F"/>
    <w:rsid w:val="007D339C"/>
    <w:rsid w:val="00825BED"/>
    <w:rsid w:val="008B6D0C"/>
    <w:rsid w:val="008C3436"/>
    <w:rsid w:val="008C5FFD"/>
    <w:rsid w:val="008E3F5B"/>
    <w:rsid w:val="0090580C"/>
    <w:rsid w:val="00943210"/>
    <w:rsid w:val="00971C11"/>
    <w:rsid w:val="009D31EC"/>
    <w:rsid w:val="009E1212"/>
    <w:rsid w:val="00A11CC3"/>
    <w:rsid w:val="00A26695"/>
    <w:rsid w:val="00A36FB9"/>
    <w:rsid w:val="00AA4066"/>
    <w:rsid w:val="00AB7270"/>
    <w:rsid w:val="00B133AD"/>
    <w:rsid w:val="00B45652"/>
    <w:rsid w:val="00B51898"/>
    <w:rsid w:val="00B54A3E"/>
    <w:rsid w:val="00B83D38"/>
    <w:rsid w:val="00BB7BC5"/>
    <w:rsid w:val="00BE5FB0"/>
    <w:rsid w:val="00BF598F"/>
    <w:rsid w:val="00C01CAA"/>
    <w:rsid w:val="00C07C72"/>
    <w:rsid w:val="00C54618"/>
    <w:rsid w:val="00CE5271"/>
    <w:rsid w:val="00CF76B4"/>
    <w:rsid w:val="00D07BCA"/>
    <w:rsid w:val="00D50076"/>
    <w:rsid w:val="00D8228F"/>
    <w:rsid w:val="00D927F0"/>
    <w:rsid w:val="00DB5D11"/>
    <w:rsid w:val="00EA657A"/>
    <w:rsid w:val="00F40564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41BB7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5</cp:revision>
  <cp:lastPrinted>2025-11-21T01:43:00Z</cp:lastPrinted>
  <dcterms:created xsi:type="dcterms:W3CDTF">2025-11-19T06:11:00Z</dcterms:created>
  <dcterms:modified xsi:type="dcterms:W3CDTF">2025-11-21T01:46:00Z</dcterms:modified>
</cp:coreProperties>
</file>